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DE" w:rsidRPr="00FE4914" w:rsidRDefault="005808DE" w:rsidP="00671F55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Cs w:val="20"/>
          <w:lang w:eastAsia="pl-PL"/>
        </w:rPr>
      </w:pPr>
    </w:p>
    <w:p w:rsidR="00671F55" w:rsidRPr="00FE4914" w:rsidRDefault="005808DE" w:rsidP="00671F55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Cs w:val="20"/>
          <w:lang w:eastAsia="pl-PL"/>
        </w:rPr>
      </w:pPr>
      <w:r w:rsidRPr="00FE4914">
        <w:rPr>
          <w:rFonts w:ascii="Times New Roman" w:eastAsia="Times New Roman" w:hAnsi="Times New Roman"/>
          <w:szCs w:val="20"/>
          <w:lang w:eastAsia="pl-PL"/>
        </w:rPr>
        <w:t xml:space="preserve">Białystok, dn. </w:t>
      </w:r>
      <w:r w:rsidR="00046069" w:rsidRPr="00FE4914">
        <w:rPr>
          <w:rFonts w:ascii="Times New Roman" w:eastAsia="Times New Roman" w:hAnsi="Times New Roman"/>
          <w:szCs w:val="20"/>
          <w:lang w:eastAsia="pl-PL"/>
        </w:rPr>
        <w:t>2</w:t>
      </w:r>
      <w:r w:rsidR="00C710D4">
        <w:rPr>
          <w:rFonts w:ascii="Times New Roman" w:eastAsia="Times New Roman" w:hAnsi="Times New Roman"/>
          <w:szCs w:val="20"/>
          <w:lang w:eastAsia="pl-PL"/>
        </w:rPr>
        <w:t>0</w:t>
      </w:r>
      <w:bookmarkStart w:id="0" w:name="_GoBack"/>
      <w:bookmarkEnd w:id="0"/>
      <w:r w:rsidR="00225197" w:rsidRPr="00FE4914">
        <w:rPr>
          <w:rFonts w:ascii="Times New Roman" w:eastAsia="Times New Roman" w:hAnsi="Times New Roman"/>
          <w:szCs w:val="20"/>
          <w:lang w:eastAsia="pl-PL"/>
        </w:rPr>
        <w:t>.</w:t>
      </w:r>
      <w:r w:rsidR="00046069" w:rsidRPr="00FE4914">
        <w:rPr>
          <w:rFonts w:ascii="Times New Roman" w:eastAsia="Times New Roman" w:hAnsi="Times New Roman"/>
          <w:szCs w:val="20"/>
          <w:lang w:eastAsia="pl-PL"/>
        </w:rPr>
        <w:t>10</w:t>
      </w:r>
      <w:r w:rsidR="00671F55" w:rsidRPr="00FE4914">
        <w:rPr>
          <w:rFonts w:ascii="Times New Roman" w:eastAsia="Times New Roman" w:hAnsi="Times New Roman"/>
          <w:szCs w:val="20"/>
          <w:lang w:eastAsia="pl-PL"/>
        </w:rPr>
        <w:t>.2020r.</w:t>
      </w:r>
    </w:p>
    <w:p w:rsidR="00671F55" w:rsidRPr="00FE4914" w:rsidRDefault="00671F55" w:rsidP="00671F55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671F55" w:rsidRPr="00FE4914" w:rsidRDefault="00046069" w:rsidP="00671F55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FE4914">
        <w:rPr>
          <w:rFonts w:ascii="Times New Roman" w:eastAsia="Times New Roman" w:hAnsi="Times New Roman"/>
          <w:szCs w:val="20"/>
          <w:lang w:eastAsia="pl-PL"/>
        </w:rPr>
        <w:t>ZP/X</w:t>
      </w:r>
      <w:r w:rsidR="00671F55" w:rsidRPr="00FE4914">
        <w:rPr>
          <w:rFonts w:ascii="Times New Roman" w:eastAsia="Times New Roman" w:hAnsi="Times New Roman"/>
          <w:szCs w:val="20"/>
          <w:lang w:eastAsia="pl-PL"/>
        </w:rPr>
        <w:t>/20/</w:t>
      </w:r>
      <w:r w:rsidR="00FE4914" w:rsidRPr="00FE4914">
        <w:rPr>
          <w:rFonts w:ascii="Times New Roman" w:eastAsia="Times New Roman" w:hAnsi="Times New Roman"/>
          <w:szCs w:val="20"/>
          <w:lang w:eastAsia="pl-PL"/>
        </w:rPr>
        <w:t>891</w:t>
      </w:r>
    </w:p>
    <w:p w:rsidR="00671F55" w:rsidRPr="00FE4914" w:rsidRDefault="00671F55" w:rsidP="00671F55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671F55" w:rsidRPr="00FE4914" w:rsidRDefault="00671F55" w:rsidP="00671F55">
      <w:pPr>
        <w:spacing w:after="0" w:line="240" w:lineRule="auto"/>
        <w:rPr>
          <w:rFonts w:ascii="Times New Roman" w:hAnsi="Times New Roman"/>
          <w:szCs w:val="20"/>
          <w:u w:val="single"/>
          <w:lang w:eastAsia="pl-PL"/>
        </w:rPr>
      </w:pPr>
      <w:r w:rsidRPr="00FE4914">
        <w:rPr>
          <w:rFonts w:ascii="Times New Roman" w:hAnsi="Times New Roman"/>
          <w:b/>
          <w:szCs w:val="20"/>
          <w:u w:val="single"/>
          <w:lang w:eastAsia="pl-PL"/>
        </w:rPr>
        <w:t>Dotyczy:</w:t>
      </w:r>
      <w:r w:rsidRPr="00FE4914">
        <w:rPr>
          <w:rFonts w:ascii="Times New Roman" w:hAnsi="Times New Roman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046069" w:rsidRPr="00FE4914">
        <w:rPr>
          <w:rFonts w:ascii="Times New Roman" w:hAnsi="Times New Roman"/>
          <w:szCs w:val="20"/>
          <w:u w:val="single"/>
          <w:lang w:eastAsia="pl-PL"/>
        </w:rPr>
        <w:t xml:space="preserve">urządzeń medycznych </w:t>
      </w:r>
      <w:r w:rsidRPr="00FE4914">
        <w:rPr>
          <w:rFonts w:ascii="Times New Roman" w:hAnsi="Times New Roman"/>
          <w:szCs w:val="20"/>
          <w:u w:val="single"/>
          <w:lang w:eastAsia="pl-PL"/>
        </w:rPr>
        <w:t xml:space="preserve">do Kliniki Kardiochirurgii (nr sprawy </w:t>
      </w:r>
      <w:r w:rsidR="00046069" w:rsidRPr="00FE4914">
        <w:rPr>
          <w:rFonts w:ascii="Times New Roman" w:hAnsi="Times New Roman"/>
          <w:szCs w:val="20"/>
          <w:u w:val="single"/>
          <w:lang w:eastAsia="pl-PL"/>
        </w:rPr>
        <w:t>75</w:t>
      </w:r>
      <w:r w:rsidRPr="00FE4914">
        <w:rPr>
          <w:rFonts w:ascii="Times New Roman" w:hAnsi="Times New Roman"/>
          <w:szCs w:val="20"/>
          <w:u w:val="single"/>
          <w:lang w:eastAsia="pl-PL"/>
        </w:rPr>
        <w:t>/2020/RPO)</w:t>
      </w:r>
    </w:p>
    <w:p w:rsidR="00477D93" w:rsidRPr="00FE4914" w:rsidRDefault="00477D93" w:rsidP="00203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5211D" w:rsidRPr="00FE4914" w:rsidRDefault="00BD7044" w:rsidP="00203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4914">
        <w:rPr>
          <w:rFonts w:ascii="Times New Roman" w:eastAsia="Times New Roman" w:hAnsi="Times New Roman"/>
          <w:b/>
          <w:lang w:eastAsia="pl-PL"/>
        </w:rPr>
        <w:t>Pytanie nr</w:t>
      </w:r>
      <w:r w:rsidR="00CF0DC1" w:rsidRPr="00FE4914">
        <w:rPr>
          <w:rFonts w:ascii="Times New Roman" w:eastAsia="Times New Roman" w:hAnsi="Times New Roman"/>
          <w:b/>
          <w:lang w:eastAsia="pl-PL"/>
        </w:rPr>
        <w:t xml:space="preserve"> 1</w:t>
      </w:r>
      <w:r w:rsidR="00046069" w:rsidRPr="00FE4914">
        <w:rPr>
          <w:rFonts w:ascii="Times New Roman" w:eastAsia="Times New Roman" w:hAnsi="Times New Roman"/>
          <w:b/>
          <w:lang w:eastAsia="pl-PL"/>
        </w:rPr>
        <w:t xml:space="preserve"> (dotyczy Pakietu nr 5)</w:t>
      </w:r>
      <w:r w:rsidRPr="00FE4914">
        <w:rPr>
          <w:rFonts w:ascii="Times New Roman" w:eastAsia="Times New Roman" w:hAnsi="Times New Roman"/>
          <w:b/>
          <w:lang w:eastAsia="pl-PL"/>
        </w:rPr>
        <w:t xml:space="preserve">: </w:t>
      </w:r>
      <w:r w:rsidR="00C5211D" w:rsidRPr="00FE4914">
        <w:rPr>
          <w:rFonts w:ascii="Times New Roman" w:eastAsia="Times New Roman" w:hAnsi="Times New Roman"/>
          <w:lang w:eastAsia="pl-PL"/>
        </w:rPr>
        <w:t xml:space="preserve"> </w:t>
      </w:r>
    </w:p>
    <w:p w:rsidR="00046069" w:rsidRPr="00FE4914" w:rsidRDefault="00046069" w:rsidP="00970048">
      <w:pPr>
        <w:pStyle w:val="Bezodstpw"/>
        <w:jc w:val="both"/>
        <w:rPr>
          <w:rFonts w:ascii="Times New Roman" w:hAnsi="Times New Roman"/>
        </w:rPr>
      </w:pPr>
      <w:r w:rsidRPr="00FE4914">
        <w:rPr>
          <w:rFonts w:ascii="Times New Roman" w:hAnsi="Times New Roman"/>
        </w:rPr>
        <w:t>Czy Zamawiający dopuści do oceny aparat do pomiaru krzepliwości krwi znanego i powszechnie</w:t>
      </w:r>
      <w:r w:rsidR="00970048" w:rsidRPr="00FE4914">
        <w:rPr>
          <w:rFonts w:ascii="Times New Roman" w:hAnsi="Times New Roman"/>
        </w:rPr>
        <w:t xml:space="preserve"> </w:t>
      </w:r>
      <w:r w:rsidRPr="00FE4914">
        <w:rPr>
          <w:rFonts w:ascii="Times New Roman" w:hAnsi="Times New Roman"/>
        </w:rPr>
        <w:t>używanego w Szpitalach w P</w:t>
      </w:r>
      <w:r w:rsidR="00975702" w:rsidRPr="00FE4914">
        <w:rPr>
          <w:rFonts w:ascii="Times New Roman" w:hAnsi="Times New Roman"/>
        </w:rPr>
        <w:t>olsce amerykańskiego producenta</w:t>
      </w:r>
      <w:r w:rsidRPr="00FE4914">
        <w:rPr>
          <w:rFonts w:ascii="Times New Roman" w:hAnsi="Times New Roman"/>
        </w:rPr>
        <w:t>, o poniższych parametrach:</w:t>
      </w:r>
    </w:p>
    <w:p w:rsidR="00046069" w:rsidRPr="00FE4914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Zakres pomiaru czasu krzepnięcia krwi 1-1005sek.</w:t>
      </w:r>
    </w:p>
    <w:p w:rsidR="00046069" w:rsidRPr="00FE4914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Waga aparatu 0,53 kg</w:t>
      </w:r>
    </w:p>
    <w:p w:rsidR="00046069" w:rsidRPr="00FE4914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Zasilanie sieciowo- akumulatorowe,</w:t>
      </w:r>
    </w:p>
    <w:p w:rsidR="00046069" w:rsidRPr="00FE4914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Ekran LCD</w:t>
      </w:r>
    </w:p>
    <w:p w:rsidR="00046069" w:rsidRPr="00FE4914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Pamięć do 600 wyników</w:t>
      </w:r>
    </w:p>
    <w:p w:rsidR="00046069" w:rsidRPr="00FE4914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Wbudowany skaner,</w:t>
      </w:r>
    </w:p>
    <w:p w:rsidR="00046069" w:rsidRPr="00FE4914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 xml:space="preserve">• </w:t>
      </w:r>
      <w:proofErr w:type="spellStart"/>
      <w:r w:rsidRPr="00FE4914">
        <w:rPr>
          <w:rFonts w:ascii="Times New Roman" w:hAnsi="Times New Roman"/>
        </w:rPr>
        <w:t>Autotestowanie</w:t>
      </w:r>
      <w:proofErr w:type="spellEnd"/>
    </w:p>
    <w:p w:rsidR="00505430" w:rsidRDefault="00046069" w:rsidP="00046069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Kuweta pomiarowa wystarczy jedna kropla krwi 0,015cc;</w:t>
      </w:r>
    </w:p>
    <w:p w:rsidR="00046069" w:rsidRPr="00FE4914" w:rsidRDefault="00505430" w:rsidP="00505430">
      <w:pPr>
        <w:pStyle w:val="Bezodstpw"/>
        <w:rPr>
          <w:rFonts w:ascii="Times New Roman" w:hAnsi="Times New Roman"/>
        </w:rPr>
      </w:pPr>
      <w:r w:rsidRPr="00FE4914">
        <w:rPr>
          <w:rFonts w:ascii="Times New Roman" w:hAnsi="Times New Roman"/>
        </w:rPr>
        <w:t xml:space="preserve">• </w:t>
      </w:r>
      <w:r w:rsidR="00046069" w:rsidRPr="00FE4914">
        <w:rPr>
          <w:rFonts w:ascii="Times New Roman" w:hAnsi="Times New Roman"/>
        </w:rPr>
        <w:t>Kuweta dwu- kanałowa z celą do precyzyjnego pomiaru objętości krwi,</w:t>
      </w:r>
    </w:p>
    <w:p w:rsidR="00046069" w:rsidRPr="00FE4914" w:rsidRDefault="00046069" w:rsidP="00970048">
      <w:pPr>
        <w:pStyle w:val="Bezodstpw"/>
        <w:jc w:val="both"/>
        <w:rPr>
          <w:rFonts w:ascii="Times New Roman" w:hAnsi="Times New Roman"/>
        </w:rPr>
      </w:pPr>
      <w:r w:rsidRPr="00FE4914">
        <w:rPr>
          <w:rFonts w:ascii="Times New Roman" w:hAnsi="Times New Roman"/>
        </w:rPr>
        <w:t>• Dostępne testy z krwi pełnej : ACT, ACT LR, PT, APTT oraz 2 testy APTT i PT z krwi</w:t>
      </w:r>
      <w:r w:rsidR="00970048" w:rsidRPr="00FE4914">
        <w:rPr>
          <w:rFonts w:ascii="Times New Roman" w:hAnsi="Times New Roman"/>
        </w:rPr>
        <w:t xml:space="preserve"> </w:t>
      </w:r>
      <w:r w:rsidRPr="00FE4914">
        <w:rPr>
          <w:rFonts w:ascii="Times New Roman" w:hAnsi="Times New Roman"/>
        </w:rPr>
        <w:t>cytrynianowej.</w:t>
      </w:r>
    </w:p>
    <w:p w:rsidR="00CF0DC1" w:rsidRPr="00FE4914" w:rsidRDefault="00CF0DC1" w:rsidP="00CF0DC1">
      <w:pPr>
        <w:pStyle w:val="Bezodstpw"/>
        <w:rPr>
          <w:rFonts w:ascii="Times New Roman" w:hAnsi="Times New Roman"/>
          <w:b/>
        </w:rPr>
      </w:pPr>
      <w:r w:rsidRPr="00FE4914">
        <w:rPr>
          <w:rFonts w:ascii="Times New Roman" w:hAnsi="Times New Roman"/>
        </w:rPr>
        <w:t xml:space="preserve">Odpowiedź: </w:t>
      </w:r>
      <w:r w:rsidRPr="00FE4914">
        <w:rPr>
          <w:rFonts w:ascii="Times New Roman" w:hAnsi="Times New Roman"/>
          <w:b/>
        </w:rPr>
        <w:t>Nie, Zamawiający podtrzymuje zapisy SIWZ.</w:t>
      </w:r>
    </w:p>
    <w:p w:rsidR="00203C05" w:rsidRPr="00FE4914" w:rsidRDefault="00203C05" w:rsidP="00203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6069" w:rsidRPr="00FE4914" w:rsidRDefault="00046069" w:rsidP="0086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6069" w:rsidRPr="00FE4914" w:rsidRDefault="00046069" w:rsidP="0004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4914">
        <w:rPr>
          <w:rFonts w:ascii="Times New Roman" w:eastAsia="Times New Roman" w:hAnsi="Times New Roman"/>
          <w:b/>
          <w:lang w:eastAsia="pl-PL"/>
        </w:rPr>
        <w:t xml:space="preserve">Pytanie nr 2 (dotyczy Pakietu nr 2): </w:t>
      </w:r>
      <w:r w:rsidRPr="00FE4914">
        <w:rPr>
          <w:rFonts w:ascii="Times New Roman" w:eastAsia="Times New Roman" w:hAnsi="Times New Roman"/>
          <w:lang w:eastAsia="pl-PL"/>
        </w:rPr>
        <w:t xml:space="preserve"> </w:t>
      </w:r>
    </w:p>
    <w:p w:rsidR="00046069" w:rsidRPr="00FE4914" w:rsidRDefault="00046069" w:rsidP="00046069">
      <w:pPr>
        <w:pStyle w:val="Bezodstpw"/>
        <w:jc w:val="both"/>
        <w:rPr>
          <w:rFonts w:ascii="Times New Roman" w:hAnsi="Times New Roman"/>
        </w:rPr>
      </w:pPr>
      <w:r w:rsidRPr="00FE4914">
        <w:rPr>
          <w:rFonts w:ascii="Times New Roman" w:hAnsi="Times New Roman"/>
        </w:rPr>
        <w:t xml:space="preserve">Czy Zamawiający wyraża zgodę na zaoferowanie fabrycznie nowego, objętego pełną gwarancją systemu do bezinwazyjnego monitorowania krytycznych parametrów krwi w czasie rzeczywistym wyprodukowanego w 2015 roku? </w:t>
      </w:r>
    </w:p>
    <w:p w:rsidR="00046069" w:rsidRPr="00FE4914" w:rsidRDefault="00046069" w:rsidP="00046069">
      <w:pPr>
        <w:pStyle w:val="Bezodstpw"/>
        <w:jc w:val="both"/>
        <w:rPr>
          <w:rFonts w:ascii="Times New Roman" w:hAnsi="Times New Roman"/>
        </w:rPr>
      </w:pPr>
      <w:r w:rsidRPr="00FE4914">
        <w:rPr>
          <w:rFonts w:ascii="Times New Roman" w:hAnsi="Times New Roman"/>
        </w:rPr>
        <w:t xml:space="preserve">System nie przechodził od 2015 roku żadnych modyfikacji technicznych, aktualizacja urządzenia odbywa się jedynie na podstawie wgrania nowego oprogramowania, którego najbardziej aktualna wersja będzie zainstalowana na oferowanym urządzeniu.  </w:t>
      </w:r>
    </w:p>
    <w:p w:rsidR="00046069" w:rsidRPr="00FE4914" w:rsidRDefault="00046069" w:rsidP="00046069">
      <w:pPr>
        <w:pStyle w:val="Bezodstpw"/>
        <w:rPr>
          <w:rFonts w:ascii="Times New Roman" w:hAnsi="Times New Roman"/>
          <w:b/>
        </w:rPr>
      </w:pPr>
      <w:r w:rsidRPr="00FE4914">
        <w:rPr>
          <w:rFonts w:ascii="Times New Roman" w:hAnsi="Times New Roman"/>
        </w:rPr>
        <w:t xml:space="preserve">Odpowiedź: </w:t>
      </w:r>
      <w:r w:rsidRPr="00FE4914">
        <w:rPr>
          <w:rFonts w:ascii="Times New Roman" w:hAnsi="Times New Roman"/>
          <w:b/>
        </w:rPr>
        <w:t>Zamawiający dopuszcza, ale nie wymaga.</w:t>
      </w:r>
    </w:p>
    <w:p w:rsidR="00046069" w:rsidRPr="00FE4914" w:rsidRDefault="00046069" w:rsidP="00867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046069" w:rsidRPr="00FE49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24" w:rsidRDefault="001A2C24" w:rsidP="007D0743">
      <w:pPr>
        <w:spacing w:after="0" w:line="240" w:lineRule="auto"/>
      </w:pPr>
      <w:r>
        <w:separator/>
      </w:r>
    </w:p>
  </w:endnote>
  <w:endnote w:type="continuationSeparator" w:id="0">
    <w:p w:rsidR="001A2C24" w:rsidRDefault="001A2C24" w:rsidP="007D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3" w:rsidRDefault="007D0743">
    <w:pPr>
      <w:pStyle w:val="Stopka"/>
    </w:pPr>
  </w:p>
  <w:p w:rsidR="007D0743" w:rsidRDefault="007D0743">
    <w:pPr>
      <w:pStyle w:val="Stopka"/>
    </w:pPr>
  </w:p>
  <w:p w:rsidR="007D0743" w:rsidRDefault="007D0743" w:rsidP="00EC7E6C">
    <w:pPr>
      <w:pStyle w:val="Stopka"/>
      <w:tabs>
        <w:tab w:val="clear" w:pos="4536"/>
        <w:tab w:val="clear" w:pos="9072"/>
        <w:tab w:val="left" w:pos="2490"/>
      </w:tabs>
    </w:pPr>
  </w:p>
  <w:p w:rsidR="00EC7E6C" w:rsidRPr="00EC7E6C" w:rsidRDefault="007D0743" w:rsidP="00EC7E6C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 w:rsidRPr="00EC7E6C">
      <w:rPr>
        <w:rFonts w:cstheme="minorHAnsi"/>
        <w:sz w:val="18"/>
        <w:szCs w:val="18"/>
        <w:shd w:val="clear" w:color="auto" w:fill="FFFFFF"/>
      </w:rPr>
      <w:t xml:space="preserve">Projekt </w:t>
    </w:r>
    <w:r w:rsidRPr="00EC7E6C">
      <w:rPr>
        <w:rFonts w:eastAsia="Lucida Sans Unicode" w:cstheme="minorHAnsi"/>
        <w:sz w:val="18"/>
        <w:szCs w:val="18"/>
        <w:lang w:bidi="en-US"/>
      </w:rPr>
      <w:t>pn. „</w:t>
    </w:r>
    <w:r w:rsidRPr="00EC7E6C"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 w:rsidRPr="00EC7E6C">
      <w:rPr>
        <w:rFonts w:cstheme="minorHAnsi"/>
        <w:sz w:val="18"/>
        <w:szCs w:val="18"/>
      </w:rPr>
      <w:t>koronowirus</w:t>
    </w:r>
    <w:proofErr w:type="spellEnd"/>
    <w:r w:rsidRPr="00EC7E6C">
      <w:rPr>
        <w:rFonts w:cstheme="minorHAnsi"/>
        <w:sz w:val="18"/>
        <w:szCs w:val="18"/>
      </w:rPr>
      <w:t xml:space="preserve"> SARS-CoV-2 na terenie województwa podlaskiego</w:t>
    </w:r>
    <w:r w:rsidRPr="00EC7E6C">
      <w:rPr>
        <w:rFonts w:eastAsia="Lucida Sans Unicode" w:cstheme="minorHAnsi"/>
        <w:sz w:val="18"/>
        <w:szCs w:val="18"/>
        <w:lang w:bidi="en-US"/>
      </w:rPr>
      <w:t>”</w:t>
    </w:r>
    <w:r w:rsidRPr="00EC7E6C">
      <w:rPr>
        <w:rFonts w:eastAsia="Lucida Sans Unicode" w:cstheme="minorHAnsi"/>
        <w:kern w:val="1"/>
        <w:sz w:val="18"/>
        <w:szCs w:val="18"/>
        <w:lang w:bidi="en-US"/>
      </w:rPr>
      <w:t xml:space="preserve"> </w:t>
    </w:r>
    <w:r w:rsidRPr="00EC7E6C">
      <w:rPr>
        <w:rFonts w:cstheme="minorHAnsi"/>
        <w:sz w:val="18"/>
        <w:szCs w:val="18"/>
        <w:shd w:val="clear" w:color="auto" w:fill="FFFFFF"/>
      </w:rPr>
      <w:t>jest współfinansowany ze środków Europejskiego Funduszu Rozwoju Re</w:t>
    </w:r>
    <w:r w:rsidR="00EC7E6C">
      <w:rPr>
        <w:rFonts w:cstheme="minorHAnsi"/>
        <w:sz w:val="18"/>
        <w:szCs w:val="18"/>
        <w:shd w:val="clear" w:color="auto" w:fill="FFFFFF"/>
      </w:rPr>
      <w:t>gionalnego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24" w:rsidRDefault="001A2C24" w:rsidP="007D0743">
      <w:pPr>
        <w:spacing w:after="0" w:line="240" w:lineRule="auto"/>
      </w:pPr>
      <w:r>
        <w:separator/>
      </w:r>
    </w:p>
  </w:footnote>
  <w:footnote w:type="continuationSeparator" w:id="0">
    <w:p w:rsidR="001A2C24" w:rsidRDefault="001A2C24" w:rsidP="007D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AB" w:rsidRDefault="00A233AB">
    <w:pPr>
      <w:pStyle w:val="Nagwek"/>
    </w:pPr>
    <w:r w:rsidRPr="0039644E">
      <w:rPr>
        <w:rFonts w:cstheme="minorHAnsi"/>
        <w:noProof/>
        <w:lang w:eastAsia="pl-PL"/>
      </w:rPr>
      <w:drawing>
        <wp:inline distT="0" distB="0" distL="0" distR="0" wp14:anchorId="43E0F60D" wp14:editId="284C3787">
          <wp:extent cx="5759450" cy="4699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D8E"/>
    <w:multiLevelType w:val="hybridMultilevel"/>
    <w:tmpl w:val="0A58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6852"/>
    <w:multiLevelType w:val="hybridMultilevel"/>
    <w:tmpl w:val="CC6E2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522C9"/>
    <w:multiLevelType w:val="hybridMultilevel"/>
    <w:tmpl w:val="C8586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69BD"/>
    <w:multiLevelType w:val="hybridMultilevel"/>
    <w:tmpl w:val="61F8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00361"/>
    <w:multiLevelType w:val="hybridMultilevel"/>
    <w:tmpl w:val="7B10A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4D0CB0"/>
    <w:multiLevelType w:val="hybridMultilevel"/>
    <w:tmpl w:val="5DBA09A4"/>
    <w:lvl w:ilvl="0" w:tplc="2BDC2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7609C"/>
    <w:multiLevelType w:val="hybridMultilevel"/>
    <w:tmpl w:val="1D96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F16"/>
    <w:multiLevelType w:val="hybridMultilevel"/>
    <w:tmpl w:val="6DE08200"/>
    <w:lvl w:ilvl="0" w:tplc="163A1F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0"/>
    <w:rsid w:val="00035599"/>
    <w:rsid w:val="00046069"/>
    <w:rsid w:val="000502DD"/>
    <w:rsid w:val="000B6394"/>
    <w:rsid w:val="00137BD9"/>
    <w:rsid w:val="001A2C24"/>
    <w:rsid w:val="001B3A3C"/>
    <w:rsid w:val="001F12DA"/>
    <w:rsid w:val="00203C05"/>
    <w:rsid w:val="00225197"/>
    <w:rsid w:val="00262BAD"/>
    <w:rsid w:val="002A24AB"/>
    <w:rsid w:val="002C1713"/>
    <w:rsid w:val="0039644E"/>
    <w:rsid w:val="00431572"/>
    <w:rsid w:val="00477D93"/>
    <w:rsid w:val="00505430"/>
    <w:rsid w:val="005808DE"/>
    <w:rsid w:val="00671F55"/>
    <w:rsid w:val="007120E4"/>
    <w:rsid w:val="00713CC7"/>
    <w:rsid w:val="0074049E"/>
    <w:rsid w:val="007B3D38"/>
    <w:rsid w:val="007D0743"/>
    <w:rsid w:val="007D603A"/>
    <w:rsid w:val="008677F7"/>
    <w:rsid w:val="0087709F"/>
    <w:rsid w:val="0088047F"/>
    <w:rsid w:val="0091275F"/>
    <w:rsid w:val="00970048"/>
    <w:rsid w:val="00975702"/>
    <w:rsid w:val="009B21BB"/>
    <w:rsid w:val="00A13CFA"/>
    <w:rsid w:val="00A233AB"/>
    <w:rsid w:val="00A52815"/>
    <w:rsid w:val="00AD4A9C"/>
    <w:rsid w:val="00B12EB0"/>
    <w:rsid w:val="00BD7044"/>
    <w:rsid w:val="00C143A3"/>
    <w:rsid w:val="00C21898"/>
    <w:rsid w:val="00C5211D"/>
    <w:rsid w:val="00C66546"/>
    <w:rsid w:val="00C710D4"/>
    <w:rsid w:val="00CB52E8"/>
    <w:rsid w:val="00CD179B"/>
    <w:rsid w:val="00CF0DC1"/>
    <w:rsid w:val="00CF6F7F"/>
    <w:rsid w:val="00D55434"/>
    <w:rsid w:val="00D87EB0"/>
    <w:rsid w:val="00DC0432"/>
    <w:rsid w:val="00E32FEE"/>
    <w:rsid w:val="00E35D80"/>
    <w:rsid w:val="00E776B5"/>
    <w:rsid w:val="00EC5822"/>
    <w:rsid w:val="00EC7E6C"/>
    <w:rsid w:val="00EE2308"/>
    <w:rsid w:val="00F02AA7"/>
    <w:rsid w:val="00F409ED"/>
    <w:rsid w:val="00F878D3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0A7D"/>
  <w15:chartTrackingRefBased/>
  <w15:docId w15:val="{499D54E6-4430-46C1-9F45-7188C0F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3"/>
  </w:style>
  <w:style w:type="paragraph" w:styleId="Stopka">
    <w:name w:val="footer"/>
    <w:basedOn w:val="Normalny"/>
    <w:link w:val="StopkaZnak"/>
    <w:uiPriority w:val="99"/>
    <w:unhideWhenUsed/>
    <w:rsid w:val="007D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3"/>
  </w:style>
  <w:style w:type="paragraph" w:styleId="Bezodstpw">
    <w:name w:val="No Spacing"/>
    <w:uiPriority w:val="1"/>
    <w:qFormat/>
    <w:rsid w:val="00C521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7709F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Emilia Harackiewicz</cp:lastModifiedBy>
  <cp:revision>8</cp:revision>
  <cp:lastPrinted>2020-07-01T07:07:00Z</cp:lastPrinted>
  <dcterms:created xsi:type="dcterms:W3CDTF">2020-07-16T12:36:00Z</dcterms:created>
  <dcterms:modified xsi:type="dcterms:W3CDTF">2020-10-20T10:00:00Z</dcterms:modified>
</cp:coreProperties>
</file>