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59B9" w14:textId="77777777" w:rsidR="002556F1" w:rsidRDefault="002556F1" w:rsidP="002556F1">
      <w:pPr>
        <w:pStyle w:val="pkt"/>
        <w:ind w:left="0" w:firstLine="0"/>
        <w:rPr>
          <w:b/>
        </w:rPr>
      </w:pPr>
      <w:r>
        <w:rPr>
          <w:b/>
        </w:rPr>
        <w:t>Akademia Górniczo - Hutnicza</w:t>
      </w:r>
    </w:p>
    <w:p w14:paraId="29DADF22" w14:textId="77777777" w:rsidR="002556F1" w:rsidRDefault="002556F1" w:rsidP="002556F1">
      <w:pPr>
        <w:pStyle w:val="pkt"/>
        <w:ind w:left="0" w:firstLine="0"/>
        <w:rPr>
          <w:b/>
        </w:rPr>
      </w:pPr>
      <w:r>
        <w:rPr>
          <w:b/>
        </w:rPr>
        <w:t>im. Stanisława Staszica w Krakowie</w:t>
      </w:r>
    </w:p>
    <w:p w14:paraId="4CAED56C" w14:textId="77777777" w:rsidR="002556F1" w:rsidRDefault="002556F1" w:rsidP="002556F1">
      <w:pPr>
        <w:pStyle w:val="pkt"/>
        <w:ind w:left="0" w:firstLine="0"/>
        <w:rPr>
          <w:b/>
        </w:rPr>
      </w:pPr>
      <w:r>
        <w:rPr>
          <w:b/>
        </w:rPr>
        <w:t>Dział Zamówień Publicznych</w:t>
      </w:r>
    </w:p>
    <w:p w14:paraId="6A3E614E" w14:textId="77777777" w:rsidR="002556F1" w:rsidRDefault="002556F1" w:rsidP="002556F1">
      <w:pPr>
        <w:pStyle w:val="pkt"/>
        <w:ind w:left="0" w:firstLine="0"/>
        <w:rPr>
          <w:bCs/>
        </w:rPr>
      </w:pPr>
      <w:r>
        <w:rPr>
          <w:bCs/>
        </w:rPr>
        <w:t xml:space="preserve">Al. Mickiewicza 30 </w:t>
      </w:r>
    </w:p>
    <w:p w14:paraId="7627DBB4" w14:textId="77777777" w:rsidR="002556F1" w:rsidRDefault="002556F1" w:rsidP="002556F1">
      <w:pPr>
        <w:pStyle w:val="pkt"/>
        <w:ind w:left="0" w:firstLine="0"/>
      </w:pPr>
      <w:r>
        <w:rPr>
          <w:bCs/>
        </w:rPr>
        <w:t>30-059 Kraków</w:t>
      </w:r>
    </w:p>
    <w:p w14:paraId="72247795" w14:textId="77777777" w:rsidR="002556F1" w:rsidRDefault="002556F1" w:rsidP="002556F1">
      <w:pPr>
        <w:pStyle w:val="pkt"/>
      </w:pPr>
    </w:p>
    <w:p w14:paraId="7C0C7E3F" w14:textId="77777777" w:rsidR="002556F1" w:rsidRDefault="002556F1" w:rsidP="002556F1">
      <w:pPr>
        <w:pStyle w:val="pkt"/>
      </w:pPr>
    </w:p>
    <w:p w14:paraId="06541F1E" w14:textId="77777777" w:rsidR="002556F1" w:rsidRDefault="002556F1" w:rsidP="002556F1">
      <w:pPr>
        <w:pStyle w:val="pkt"/>
      </w:pPr>
    </w:p>
    <w:p w14:paraId="643A687C" w14:textId="3796A060" w:rsidR="002556F1" w:rsidRDefault="002556F1" w:rsidP="002556F1">
      <w:pPr>
        <w:pStyle w:val="pkt"/>
        <w:tabs>
          <w:tab w:val="right" w:pos="9214"/>
        </w:tabs>
        <w:spacing w:after="840"/>
        <w:ind w:left="0" w:firstLine="0"/>
      </w:pPr>
      <w:r>
        <w:rPr>
          <w:bCs/>
        </w:rPr>
        <w:t>Znak sprawy:</w:t>
      </w:r>
      <w:r>
        <w:rPr>
          <w:b/>
        </w:rPr>
        <w:t xml:space="preserve"> KC-zp.272-319/22</w:t>
      </w:r>
      <w:r>
        <w:tab/>
        <w:t>Kraków, 2022-05-23</w:t>
      </w:r>
    </w:p>
    <w:tbl>
      <w:tblPr>
        <w:tblW w:w="9330" w:type="dxa"/>
        <w:tblInd w:w="108" w:type="dxa"/>
        <w:tblCellMar>
          <w:left w:w="10" w:type="dxa"/>
          <w:right w:w="10" w:type="dxa"/>
        </w:tblCellMar>
        <w:tblLook w:val="04A0" w:firstRow="1" w:lastRow="0" w:firstColumn="1" w:lastColumn="0" w:noHBand="0" w:noVBand="1"/>
      </w:tblPr>
      <w:tblGrid>
        <w:gridCol w:w="9330"/>
      </w:tblGrid>
      <w:tr w:rsidR="002556F1" w14:paraId="7DDEA399" w14:textId="77777777" w:rsidTr="00BF1DA5">
        <w:tc>
          <w:tcPr>
            <w:tcW w:w="9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FC74BCB" w14:textId="77777777" w:rsidR="002556F1" w:rsidRDefault="002556F1" w:rsidP="00BF1DA5">
            <w:pPr>
              <w:pStyle w:val="Tytu"/>
            </w:pPr>
            <w:r>
              <w:t>SPECYFIKACJA WARUNKÓW ZAMÓWIENIA</w:t>
            </w:r>
          </w:p>
          <w:p w14:paraId="0BB3700F" w14:textId="77777777" w:rsidR="002556F1" w:rsidRDefault="002556F1" w:rsidP="00BF1DA5">
            <w:pPr>
              <w:keepNext/>
              <w:spacing w:after="240"/>
              <w:jc w:val="center"/>
              <w:outlineLvl w:val="1"/>
            </w:pPr>
            <w:r>
              <w:rPr>
                <w:lang w:eastAsia="ar-SA"/>
              </w:rPr>
              <w:t>zwana dalej</w:t>
            </w:r>
            <w:r>
              <w:rPr>
                <w:b/>
                <w:lang w:eastAsia="ar-SA"/>
              </w:rPr>
              <w:t xml:space="preserve"> (SWZ)</w:t>
            </w:r>
          </w:p>
        </w:tc>
      </w:tr>
    </w:tbl>
    <w:p w14:paraId="61370E9B" w14:textId="77777777" w:rsidR="002556F1" w:rsidRDefault="002556F1" w:rsidP="002556F1">
      <w:pPr>
        <w:jc w:val="center"/>
        <w:rPr>
          <w:b/>
          <w:sz w:val="28"/>
          <w:szCs w:val="28"/>
        </w:rPr>
      </w:pPr>
    </w:p>
    <w:p w14:paraId="18382B0D" w14:textId="77777777" w:rsidR="002556F1" w:rsidRDefault="002556F1" w:rsidP="002556F1">
      <w:pPr>
        <w:pStyle w:val="Nagwek"/>
        <w:jc w:val="center"/>
        <w:rPr>
          <w:b/>
          <w:bCs/>
          <w:sz w:val="28"/>
          <w:szCs w:val="28"/>
        </w:rPr>
      </w:pPr>
      <w:r>
        <w:rPr>
          <w:b/>
          <w:bCs/>
          <w:sz w:val="28"/>
          <w:szCs w:val="28"/>
        </w:rPr>
        <w:t xml:space="preserve">na dostawę </w:t>
      </w:r>
      <w:r>
        <w:rPr>
          <w:b/>
          <w:sz w:val="28"/>
          <w:szCs w:val="28"/>
        </w:rPr>
        <w:t xml:space="preserve">stacjonarnego pięciocyfrowego multimetru cyfrowego dla </w:t>
      </w:r>
      <w:proofErr w:type="spellStart"/>
      <w:r>
        <w:rPr>
          <w:b/>
          <w:sz w:val="28"/>
          <w:szCs w:val="28"/>
        </w:rPr>
        <w:t>WFiIS</w:t>
      </w:r>
      <w:proofErr w:type="spellEnd"/>
    </w:p>
    <w:p w14:paraId="3DD843ED" w14:textId="77777777" w:rsidR="002556F1" w:rsidRDefault="002556F1" w:rsidP="002556F1">
      <w:pPr>
        <w:jc w:val="center"/>
        <w:rPr>
          <w:b/>
          <w:sz w:val="32"/>
          <w:szCs w:val="32"/>
        </w:rPr>
      </w:pPr>
    </w:p>
    <w:p w14:paraId="2CB2A966" w14:textId="77777777" w:rsidR="002556F1" w:rsidRDefault="002556F1" w:rsidP="002556F1">
      <w:pPr>
        <w:jc w:val="both"/>
      </w:pPr>
      <w:r>
        <w:t xml:space="preserve">Postępowanie o udzielenie zamówienia prowadzone jest na podstawie ustawy z dnia </w:t>
      </w:r>
      <w:r>
        <w:br/>
        <w:t xml:space="preserve">11 września 2019 r. Prawo zamówień publicznych (Dz.U. 2021 poz. 1129 ze zm.),, zwanej dalej ”ustawą </w:t>
      </w:r>
      <w:proofErr w:type="spellStart"/>
      <w:r>
        <w:t>Pzp</w:t>
      </w:r>
      <w:proofErr w:type="spellEnd"/>
      <w:r>
        <w:t xml:space="preserve">”. Wartość szacunkowa zamówienia jest niższa od progów unijnych określonych na podstawie art. 3 ustawy </w:t>
      </w:r>
      <w:proofErr w:type="spellStart"/>
      <w:r>
        <w:t>Pzp</w:t>
      </w:r>
      <w:proofErr w:type="spellEnd"/>
      <w:r>
        <w:t>.</w:t>
      </w:r>
    </w:p>
    <w:p w14:paraId="5D1980C6" w14:textId="77777777" w:rsidR="002556F1" w:rsidRDefault="002556F1" w:rsidP="002556F1">
      <w:pPr>
        <w:jc w:val="both"/>
      </w:pPr>
    </w:p>
    <w:p w14:paraId="366E1A26" w14:textId="77777777" w:rsidR="002556F1" w:rsidRDefault="002556F1" w:rsidP="002556F1">
      <w:pPr>
        <w:jc w:val="both"/>
      </w:pPr>
    </w:p>
    <w:p w14:paraId="38EE0510" w14:textId="77777777" w:rsidR="002556F1" w:rsidRDefault="002556F1" w:rsidP="002556F1">
      <w:pPr>
        <w:jc w:val="both"/>
      </w:pPr>
    </w:p>
    <w:p w14:paraId="1E4507D0" w14:textId="77777777" w:rsidR="002556F1" w:rsidRDefault="002556F1" w:rsidP="002556F1">
      <w:pPr>
        <w:jc w:val="both"/>
      </w:pPr>
    </w:p>
    <w:p w14:paraId="59497799" w14:textId="77777777" w:rsidR="002556F1" w:rsidRDefault="002556F1" w:rsidP="002556F1">
      <w:pPr>
        <w:jc w:val="both"/>
      </w:pPr>
    </w:p>
    <w:p w14:paraId="727E1BE5" w14:textId="77777777" w:rsidR="002556F1" w:rsidRDefault="002556F1" w:rsidP="002556F1">
      <w:pPr>
        <w:jc w:val="both"/>
      </w:pPr>
    </w:p>
    <w:p w14:paraId="6B010EEF" w14:textId="77777777" w:rsidR="002556F1" w:rsidRDefault="002556F1" w:rsidP="002556F1">
      <w:pPr>
        <w:jc w:val="both"/>
      </w:pPr>
    </w:p>
    <w:p w14:paraId="22A6D2A6" w14:textId="77777777" w:rsidR="002556F1" w:rsidRDefault="002556F1" w:rsidP="002556F1">
      <w:pPr>
        <w:jc w:val="both"/>
      </w:pPr>
    </w:p>
    <w:p w14:paraId="74EBEC77" w14:textId="77777777" w:rsidR="002556F1" w:rsidRDefault="002556F1" w:rsidP="002556F1">
      <w:pPr>
        <w:jc w:val="both"/>
      </w:pPr>
    </w:p>
    <w:p w14:paraId="19DB79FC" w14:textId="77777777" w:rsidR="002556F1" w:rsidRDefault="002556F1" w:rsidP="002556F1">
      <w:pPr>
        <w:jc w:val="both"/>
      </w:pPr>
    </w:p>
    <w:p w14:paraId="13E369A1" w14:textId="77777777" w:rsidR="002556F1" w:rsidRDefault="002556F1" w:rsidP="002556F1">
      <w:pPr>
        <w:jc w:val="both"/>
      </w:pPr>
    </w:p>
    <w:p w14:paraId="1657F7FE" w14:textId="77777777" w:rsidR="002556F1" w:rsidRDefault="002556F1" w:rsidP="002556F1">
      <w:pPr>
        <w:jc w:val="both"/>
      </w:pPr>
    </w:p>
    <w:p w14:paraId="47D18F15" w14:textId="77777777" w:rsidR="002556F1" w:rsidRDefault="002556F1" w:rsidP="002556F1">
      <w:pPr>
        <w:jc w:val="both"/>
      </w:pPr>
    </w:p>
    <w:p w14:paraId="4D6B013A" w14:textId="77777777" w:rsidR="002556F1" w:rsidRDefault="002556F1" w:rsidP="002556F1">
      <w:pPr>
        <w:jc w:val="both"/>
      </w:pPr>
    </w:p>
    <w:p w14:paraId="1D1AFDCA" w14:textId="77777777" w:rsidR="002556F1" w:rsidRDefault="002556F1" w:rsidP="002556F1">
      <w:pPr>
        <w:jc w:val="both"/>
      </w:pPr>
    </w:p>
    <w:p w14:paraId="2F87018E" w14:textId="77777777" w:rsidR="002556F1" w:rsidRDefault="002556F1" w:rsidP="002556F1">
      <w:pPr>
        <w:jc w:val="both"/>
      </w:pPr>
    </w:p>
    <w:p w14:paraId="69536FE3" w14:textId="77777777" w:rsidR="002556F1" w:rsidRDefault="002556F1" w:rsidP="002556F1">
      <w:pPr>
        <w:jc w:val="both"/>
      </w:pPr>
    </w:p>
    <w:p w14:paraId="40F8465C" w14:textId="77777777" w:rsidR="002556F1" w:rsidRDefault="002556F1" w:rsidP="002556F1">
      <w:pPr>
        <w:jc w:val="both"/>
      </w:pPr>
    </w:p>
    <w:p w14:paraId="0FB00AAC" w14:textId="77777777" w:rsidR="002556F1" w:rsidRDefault="002556F1" w:rsidP="002556F1">
      <w:pPr>
        <w:jc w:val="both"/>
      </w:pPr>
    </w:p>
    <w:p w14:paraId="6F961464" w14:textId="77777777" w:rsidR="002556F1" w:rsidRDefault="002556F1" w:rsidP="002556F1">
      <w:pPr>
        <w:jc w:val="both"/>
      </w:pPr>
    </w:p>
    <w:p w14:paraId="6B992B19" w14:textId="77777777" w:rsidR="002556F1" w:rsidRDefault="002556F1" w:rsidP="002556F1">
      <w:pPr>
        <w:jc w:val="both"/>
      </w:pPr>
    </w:p>
    <w:p w14:paraId="6E175823" w14:textId="77777777" w:rsidR="002556F1" w:rsidRDefault="002556F1" w:rsidP="002556F1">
      <w:pPr>
        <w:jc w:val="both"/>
      </w:pPr>
    </w:p>
    <w:p w14:paraId="109D32E0" w14:textId="77777777" w:rsidR="002556F1" w:rsidRDefault="002556F1" w:rsidP="002556F1">
      <w:pPr>
        <w:jc w:val="both"/>
      </w:pPr>
    </w:p>
    <w:p w14:paraId="79B56E19" w14:textId="77777777" w:rsidR="002556F1" w:rsidRDefault="002556F1" w:rsidP="002556F1">
      <w:pPr>
        <w:pStyle w:val="Nagwek1"/>
        <w:numPr>
          <w:ilvl w:val="0"/>
          <w:numId w:val="25"/>
        </w:numPr>
        <w:tabs>
          <w:tab w:val="clear" w:pos="432"/>
          <w:tab w:val="num" w:pos="1068"/>
        </w:tabs>
        <w:ind w:left="431" w:hanging="431"/>
      </w:pPr>
      <w:bookmarkStart w:id="0" w:name="_Toc258314242"/>
      <w:r>
        <w:lastRenderedPageBreak/>
        <w:t>Nazwa oraz adres Zamawiającego</w:t>
      </w:r>
      <w:bookmarkEnd w:id="0"/>
    </w:p>
    <w:p w14:paraId="404DB429" w14:textId="77777777" w:rsidR="002556F1" w:rsidRDefault="002556F1" w:rsidP="002556F1">
      <w:pPr>
        <w:pStyle w:val="Tekstpodstawowy"/>
        <w:spacing w:after="0" w:line="276" w:lineRule="auto"/>
        <w:ind w:left="360"/>
      </w:pPr>
      <w:r>
        <w:t xml:space="preserve"> Akademia Górniczo - Hutnicza im. Stanisława Staszica w Krakowie,</w:t>
      </w:r>
    </w:p>
    <w:p w14:paraId="00056523" w14:textId="77777777" w:rsidR="002556F1" w:rsidRDefault="002556F1" w:rsidP="002556F1">
      <w:pPr>
        <w:pStyle w:val="Tekstpodstawowy"/>
        <w:spacing w:after="0" w:line="276" w:lineRule="auto"/>
        <w:ind w:left="360"/>
      </w:pPr>
      <w:r>
        <w:t xml:space="preserve"> al. Mickiewicza 30 </w:t>
      </w:r>
    </w:p>
    <w:p w14:paraId="6A0593D4" w14:textId="77777777" w:rsidR="002556F1" w:rsidRDefault="002556F1" w:rsidP="002556F1">
      <w:pPr>
        <w:pStyle w:val="Tekstpodstawowy"/>
        <w:spacing w:after="0" w:line="276" w:lineRule="auto"/>
        <w:ind w:left="360"/>
      </w:pPr>
      <w:r>
        <w:t xml:space="preserve"> 30-059 Kraków</w:t>
      </w:r>
    </w:p>
    <w:p w14:paraId="73051AFC" w14:textId="77777777" w:rsidR="002556F1" w:rsidRDefault="002556F1" w:rsidP="002556F1">
      <w:pPr>
        <w:pStyle w:val="Tekstpodstawowy"/>
        <w:spacing w:after="0" w:line="276" w:lineRule="auto"/>
        <w:ind w:left="360"/>
      </w:pPr>
      <w:r>
        <w:t xml:space="preserve"> Tel.: 0-12 617-35-95</w:t>
      </w:r>
    </w:p>
    <w:p w14:paraId="25E91DA0" w14:textId="77777777" w:rsidR="002556F1" w:rsidRDefault="002556F1" w:rsidP="002556F1">
      <w:pPr>
        <w:pStyle w:val="Tekstpodstawowy"/>
        <w:spacing w:after="0" w:line="276" w:lineRule="auto"/>
        <w:ind w:left="360"/>
      </w:pPr>
      <w:r>
        <w:t xml:space="preserve"> Adres poczty elektronicznej: </w:t>
      </w:r>
      <w:r>
        <w:rPr>
          <w:color w:val="0000FF"/>
        </w:rPr>
        <w:t>dzp@agh.edu.pl</w:t>
      </w:r>
    </w:p>
    <w:p w14:paraId="7B224223" w14:textId="77777777" w:rsidR="002556F1" w:rsidRDefault="002556F1" w:rsidP="002556F1">
      <w:pPr>
        <w:pStyle w:val="Tekstpodstawowy"/>
        <w:spacing w:after="0" w:line="276" w:lineRule="auto"/>
        <w:ind w:left="426"/>
        <w:jc w:val="both"/>
      </w:pPr>
      <w:r>
        <w:t xml:space="preserve">Adres strony internetowej prowadzonego postępowania oraz strony, na której udostępniane będą zmiany i wyjaśnienia treści SWZ oraz inne dokumenty zamówienia bezpośrednio związane z postępowaniem: </w:t>
      </w:r>
      <w:hyperlink r:id="rId7" w:history="1">
        <w:r>
          <w:rPr>
            <w:rStyle w:val="Hipercze"/>
          </w:rPr>
          <w:t>www.dzp.agh.edu.pl</w:t>
        </w:r>
      </w:hyperlink>
      <w:r>
        <w:t>.</w:t>
      </w:r>
    </w:p>
    <w:p w14:paraId="6C502FB3" w14:textId="77777777" w:rsidR="002556F1" w:rsidRDefault="002556F1" w:rsidP="002556F1">
      <w:pPr>
        <w:pStyle w:val="Tekstpodstawowy"/>
        <w:spacing w:after="0" w:line="276" w:lineRule="auto"/>
        <w:ind w:left="426"/>
        <w:jc w:val="both"/>
      </w:pPr>
    </w:p>
    <w:p w14:paraId="5B42D0F3" w14:textId="77777777" w:rsidR="002556F1" w:rsidRDefault="002556F1" w:rsidP="002556F1">
      <w:pPr>
        <w:pStyle w:val="Tekstpodstawowy"/>
        <w:spacing w:line="276" w:lineRule="auto"/>
        <w:ind w:left="426"/>
        <w:jc w:val="both"/>
      </w:pPr>
      <w:r>
        <w:t xml:space="preserve">Jednostka prowadząca sprawę: </w:t>
      </w:r>
    </w:p>
    <w:p w14:paraId="2D56DBE9" w14:textId="77777777" w:rsidR="002556F1" w:rsidRDefault="002556F1" w:rsidP="002556F1">
      <w:pPr>
        <w:pStyle w:val="Tekstpodstawowy"/>
        <w:spacing w:line="276" w:lineRule="auto"/>
        <w:ind w:left="426"/>
        <w:jc w:val="both"/>
      </w:pPr>
      <w:r>
        <w:t xml:space="preserve">Dział zamówień publicznych, al. Mickiewicza 30, 30-059 Kraków, pawilon C-2, pok. 117, pracuje od poniedziałku do piątku w godzinach od 7:30 do 15:30, z wyłączeniem dni ustawowo wolnych od pracy. </w:t>
      </w:r>
    </w:p>
    <w:p w14:paraId="783F471E" w14:textId="77777777" w:rsidR="002556F1" w:rsidRDefault="002556F1" w:rsidP="002556F1">
      <w:pPr>
        <w:pStyle w:val="Nagwek1"/>
        <w:numPr>
          <w:ilvl w:val="0"/>
          <w:numId w:val="25"/>
        </w:numPr>
        <w:tabs>
          <w:tab w:val="clear" w:pos="432"/>
          <w:tab w:val="num" w:pos="1068"/>
        </w:tabs>
        <w:ind w:left="431" w:hanging="431"/>
      </w:pPr>
      <w:bookmarkStart w:id="1" w:name="_Toc258314243"/>
      <w:r>
        <w:t>Tryb udzielenia zamówienia</w:t>
      </w:r>
      <w:bookmarkEnd w:id="1"/>
    </w:p>
    <w:p w14:paraId="2E98430F" w14:textId="77777777" w:rsidR="002556F1" w:rsidRDefault="002556F1" w:rsidP="002556F1">
      <w:pPr>
        <w:pStyle w:val="Tekstpodstawowywcity"/>
        <w:ind w:left="426" w:firstLine="5"/>
        <w:jc w:val="both"/>
      </w:pPr>
      <w:r>
        <w:t xml:space="preserve">Postępowanie o udzielenie zamówienia prowadzone jest w trybie </w:t>
      </w:r>
      <w:r>
        <w:rPr>
          <w:b/>
          <w:bCs/>
        </w:rPr>
        <w:t>podstawowym bez negocjacji</w:t>
      </w:r>
      <w:r>
        <w:t xml:space="preserve">, o którym mowa w art. 275 pkt 1 ustawy </w:t>
      </w:r>
      <w:proofErr w:type="spellStart"/>
      <w:r>
        <w:t>Pzp</w:t>
      </w:r>
      <w:proofErr w:type="spellEnd"/>
      <w:r>
        <w:t>.</w:t>
      </w:r>
    </w:p>
    <w:p w14:paraId="2251655A" w14:textId="77777777" w:rsidR="002556F1" w:rsidRDefault="002556F1" w:rsidP="002556F1">
      <w:pPr>
        <w:pStyle w:val="Nagwek1"/>
        <w:numPr>
          <w:ilvl w:val="0"/>
          <w:numId w:val="25"/>
        </w:numPr>
        <w:tabs>
          <w:tab w:val="clear" w:pos="432"/>
          <w:tab w:val="num" w:pos="1068"/>
        </w:tabs>
        <w:ind w:left="431" w:hanging="431"/>
      </w:pPr>
      <w:bookmarkStart w:id="2" w:name="_Toc258314244"/>
      <w:r>
        <w:t>informacje ogólne</w:t>
      </w:r>
    </w:p>
    <w:p w14:paraId="27A9EB70" w14:textId="77777777" w:rsidR="002556F1" w:rsidRDefault="002556F1" w:rsidP="002556F1">
      <w:pPr>
        <w:pStyle w:val="Nagwek2"/>
        <w:numPr>
          <w:ilvl w:val="1"/>
          <w:numId w:val="25"/>
        </w:numPr>
        <w:tabs>
          <w:tab w:val="clear" w:pos="680"/>
          <w:tab w:val="num" w:pos="1788"/>
        </w:tabs>
        <w:ind w:left="1788" w:hanging="360"/>
      </w:pPr>
      <w:r>
        <w:t>Komunikacja w postępowaniu</w:t>
      </w:r>
    </w:p>
    <w:p w14:paraId="3CB9F4F0" w14:textId="77777777" w:rsidR="002556F1" w:rsidRDefault="002556F1" w:rsidP="002556F1">
      <w:pPr>
        <w:pStyle w:val="Nagwek2"/>
        <w:numPr>
          <w:ilvl w:val="1"/>
          <w:numId w:val="25"/>
        </w:numPr>
        <w:tabs>
          <w:tab w:val="clear" w:pos="680"/>
          <w:tab w:val="num" w:pos="1788"/>
        </w:tabs>
        <w:ind w:left="1788" w:hanging="360"/>
      </w:pPr>
      <w:r>
        <w:t xml:space="preserve">W niniejszym postępowaniu komunikacja między Zamawiającym a Wykonawcami odbywa się przy użyciu środków komunikacji elektronicznej, za pośrednictwem platformy on-line działającej pod adresem </w:t>
      </w:r>
      <w:r>
        <w:rPr>
          <w:color w:val="0000FF"/>
          <w:u w:val="single"/>
        </w:rPr>
        <w:t>https://e-propublico.pl</w:t>
      </w:r>
      <w:r>
        <w:t xml:space="preserve"> (dalej jako: ”Platforma”).</w:t>
      </w:r>
    </w:p>
    <w:p w14:paraId="44F67F71" w14:textId="77777777" w:rsidR="002556F1" w:rsidRDefault="002556F1" w:rsidP="002556F1">
      <w:pPr>
        <w:pStyle w:val="Nagwek2"/>
        <w:numPr>
          <w:ilvl w:val="1"/>
          <w:numId w:val="25"/>
        </w:numPr>
        <w:tabs>
          <w:tab w:val="clear" w:pos="680"/>
          <w:tab w:val="num" w:pos="1788"/>
        </w:tabs>
        <w:ind w:left="1788" w:hanging="360"/>
      </w:pPr>
      <w:r>
        <w:t>Do spraw nieuregulowanych w niniejszej SWZ mają zastosowanie przepisy ustawy z dnia 11 września 2019 roku Prawo zamówień publicznych (Dz. U.  20</w:t>
      </w:r>
      <w:r>
        <w:rPr>
          <w:lang w:val="pl-PL"/>
        </w:rPr>
        <w:t>2</w:t>
      </w:r>
      <w:r>
        <w:t xml:space="preserve">1 r. poz. </w:t>
      </w:r>
      <w:r>
        <w:rPr>
          <w:lang w:val="pl-PL"/>
        </w:rPr>
        <w:t>112</w:t>
      </w:r>
      <w:r>
        <w:t xml:space="preserve">9 ze zm.) zwanej dalej „ustawą </w:t>
      </w:r>
      <w:proofErr w:type="spellStart"/>
      <w:r>
        <w:t>Pzp</w:t>
      </w:r>
      <w:proofErr w:type="spellEnd"/>
      <w:r>
        <w:t>” oraz aktów wykonawczych wydanych na jej podstawie. W zakresie nieuregulowanym przez ww. akty prawne stosuje się przepisy ustawy z dnia 23 kwietnia 1964 r. -Kodeks cywilny (Dz. U. z 2020r. poz. 1740).</w:t>
      </w:r>
    </w:p>
    <w:p w14:paraId="3F83ED3D" w14:textId="77777777" w:rsidR="002556F1" w:rsidRDefault="002556F1" w:rsidP="002556F1">
      <w:pPr>
        <w:pStyle w:val="Nagwek1"/>
        <w:numPr>
          <w:ilvl w:val="0"/>
          <w:numId w:val="25"/>
        </w:numPr>
        <w:tabs>
          <w:tab w:val="clear" w:pos="432"/>
          <w:tab w:val="num" w:pos="1068"/>
        </w:tabs>
        <w:ind w:left="431" w:hanging="431"/>
      </w:pPr>
      <w:r>
        <w:t>Opis przedmiotu zamówienia</w:t>
      </w:r>
      <w:bookmarkEnd w:id="2"/>
    </w:p>
    <w:p w14:paraId="4331192C" w14:textId="77777777" w:rsidR="002556F1" w:rsidRDefault="002556F1" w:rsidP="002556F1">
      <w:pPr>
        <w:pStyle w:val="Nagwek2"/>
        <w:numPr>
          <w:ilvl w:val="0"/>
          <w:numId w:val="0"/>
        </w:numPr>
        <w:tabs>
          <w:tab w:val="left" w:pos="708"/>
        </w:tabs>
        <w:ind w:left="680" w:hanging="680"/>
        <w:rPr>
          <w:bCs w:val="0"/>
          <w:lang w:val="pl-PL"/>
        </w:rPr>
      </w:pPr>
      <w:r>
        <w:rPr>
          <w:lang w:val="pl-PL"/>
        </w:rPr>
        <w:t xml:space="preserve">4.1 </w:t>
      </w:r>
      <w:r>
        <w:t xml:space="preserve">Przedmiotem zamówienia jest </w:t>
      </w:r>
      <w:r>
        <w:rPr>
          <w:lang w:val="pl-PL"/>
        </w:rPr>
        <w:t xml:space="preserve">dostawa stacjonarnego pięciocyfrowego multimetru cyfrowego dla </w:t>
      </w:r>
      <w:proofErr w:type="spellStart"/>
      <w:r>
        <w:rPr>
          <w:lang w:val="pl-PL"/>
        </w:rPr>
        <w:t>WFiIS</w:t>
      </w:r>
      <w:proofErr w:type="spellEnd"/>
    </w:p>
    <w:p w14:paraId="4D9F88EC" w14:textId="77777777" w:rsidR="002556F1" w:rsidRDefault="002556F1" w:rsidP="002556F1">
      <w:pPr>
        <w:pStyle w:val="Tekstpodstawowy"/>
        <w:rPr>
          <w:b/>
          <w:bCs/>
        </w:rPr>
      </w:pPr>
      <w:r>
        <w:rPr>
          <w:b/>
        </w:rPr>
        <w:t xml:space="preserve">Wspólny Słownik Zamówień: </w:t>
      </w:r>
      <w:r>
        <w:rPr>
          <w:b/>
          <w:bCs/>
        </w:rPr>
        <w:t>38552000-9</w:t>
      </w:r>
    </w:p>
    <w:p w14:paraId="7C549AB3" w14:textId="77777777" w:rsidR="002556F1" w:rsidRDefault="002556F1" w:rsidP="002556F1">
      <w:pPr>
        <w:suppressAutoHyphens w:val="0"/>
        <w:rPr>
          <w:rFonts w:eastAsia="Calibri"/>
          <w:b/>
        </w:rPr>
      </w:pPr>
      <w:r>
        <w:rPr>
          <w:rFonts w:eastAsia="Calibri"/>
          <w:b/>
        </w:rPr>
        <w:t>Szczegółowy opis przedmiotu zamówienia</w:t>
      </w:r>
    </w:p>
    <w:p w14:paraId="54BFC47B" w14:textId="77777777" w:rsidR="002556F1" w:rsidRDefault="002556F1" w:rsidP="002556F1">
      <w:pPr>
        <w:suppressAutoHyphens w:val="0"/>
        <w:spacing w:after="140" w:line="276" w:lineRule="auto"/>
        <w:jc w:val="both"/>
        <w:rPr>
          <w:rFonts w:ascii="Verdana" w:eastAsia="Calibri" w:hAnsi="Verdana" w:cs="Calibri"/>
          <w:i/>
          <w:iCs/>
          <w:sz w:val="20"/>
        </w:rPr>
      </w:pPr>
      <w:r>
        <w:rPr>
          <w:rFonts w:ascii="Verdana" w:eastAsia="Calibri" w:hAnsi="Verdana" w:cs="Calibri"/>
          <w:i/>
          <w:iCs/>
          <w:sz w:val="20"/>
          <w:u w:val="single"/>
        </w:rPr>
        <w:t xml:space="preserve">Przedmiotem zamówienia jest stacjonarny </w:t>
      </w:r>
      <w:r w:rsidRPr="00374C0A">
        <w:rPr>
          <w:rFonts w:ascii="Verdana" w:eastAsia="Calibri" w:hAnsi="Verdana" w:cs="Calibri"/>
          <w:i/>
          <w:iCs/>
          <w:sz w:val="20"/>
          <w:u w:val="single"/>
        </w:rPr>
        <w:t>pięciocyfrowy multimetr cyfrowy</w:t>
      </w:r>
      <w:r w:rsidRPr="00002969">
        <w:rPr>
          <w:rFonts w:ascii="Verdana" w:eastAsia="Calibri" w:hAnsi="Verdana" w:cs="Calibri"/>
          <w:i/>
          <w:iCs/>
          <w:sz w:val="20"/>
        </w:rPr>
        <w:t xml:space="preserve"> z adapterem USB do GPIB</w:t>
      </w:r>
      <w:r>
        <w:rPr>
          <w:rFonts w:ascii="Verdana" w:eastAsia="Calibri" w:hAnsi="Verdana" w:cs="Calibri"/>
          <w:i/>
          <w:iCs/>
          <w:sz w:val="20"/>
        </w:rPr>
        <w:t xml:space="preserve"> i podwójnym wyświetlaczem</w:t>
      </w:r>
      <w:r w:rsidRPr="00002969">
        <w:rPr>
          <w:rFonts w:ascii="Verdana" w:eastAsia="Calibri" w:hAnsi="Verdana" w:cs="Calibri"/>
          <w:i/>
          <w:iCs/>
          <w:sz w:val="20"/>
        </w:rPr>
        <w:t xml:space="preserve">. Urządzenie </w:t>
      </w:r>
      <w:r>
        <w:rPr>
          <w:rFonts w:ascii="Verdana" w:eastAsia="Calibri" w:hAnsi="Verdana" w:cs="Calibri"/>
          <w:i/>
          <w:iCs/>
          <w:sz w:val="20"/>
        </w:rPr>
        <w:t>winno</w:t>
      </w:r>
      <w:r w:rsidRPr="00002969">
        <w:rPr>
          <w:rFonts w:ascii="Verdana" w:eastAsia="Calibri" w:hAnsi="Verdana" w:cs="Calibri"/>
          <w:i/>
          <w:iCs/>
          <w:sz w:val="20"/>
        </w:rPr>
        <w:t xml:space="preserve"> mierzyć napięcie i natężenie prądu elektrycznego, a także temperaturę, opór i pojemność elektryczną. Multimetr </w:t>
      </w:r>
      <w:r>
        <w:rPr>
          <w:rFonts w:ascii="Verdana" w:eastAsia="Calibri" w:hAnsi="Verdana" w:cs="Calibri"/>
          <w:i/>
          <w:iCs/>
          <w:sz w:val="20"/>
        </w:rPr>
        <w:t>winien być wyposażony w</w:t>
      </w:r>
      <w:r w:rsidRPr="00002969">
        <w:rPr>
          <w:rFonts w:ascii="Verdana" w:eastAsia="Calibri" w:hAnsi="Verdana" w:cs="Calibri"/>
          <w:i/>
          <w:iCs/>
          <w:sz w:val="20"/>
        </w:rPr>
        <w:t xml:space="preserve"> wyświetlacz LCD</w:t>
      </w:r>
      <w:r>
        <w:rPr>
          <w:rFonts w:ascii="Verdana" w:eastAsia="Calibri" w:hAnsi="Verdana" w:cs="Calibri"/>
          <w:i/>
          <w:iCs/>
          <w:sz w:val="20"/>
        </w:rPr>
        <w:t xml:space="preserve"> o przekątnej do 4.5 cala. Sprzęt</w:t>
      </w:r>
      <w:r w:rsidRPr="00002969">
        <w:rPr>
          <w:rFonts w:ascii="Verdana" w:eastAsia="Calibri" w:hAnsi="Verdana" w:cs="Calibri"/>
          <w:i/>
          <w:iCs/>
          <w:sz w:val="20"/>
        </w:rPr>
        <w:t xml:space="preserve"> </w:t>
      </w:r>
      <w:r>
        <w:rPr>
          <w:rFonts w:ascii="Verdana" w:eastAsia="Calibri" w:hAnsi="Verdana" w:cs="Calibri"/>
          <w:i/>
          <w:iCs/>
          <w:sz w:val="20"/>
        </w:rPr>
        <w:t>winien być</w:t>
      </w:r>
      <w:r w:rsidRPr="00002969">
        <w:rPr>
          <w:rFonts w:ascii="Verdana" w:eastAsia="Calibri" w:hAnsi="Verdana" w:cs="Calibri"/>
          <w:i/>
          <w:iCs/>
          <w:sz w:val="20"/>
        </w:rPr>
        <w:t xml:space="preserve"> zgodny ze standardem RS</w:t>
      </w:r>
      <w:r>
        <w:rPr>
          <w:rFonts w:ascii="Verdana" w:eastAsia="Calibri" w:hAnsi="Verdana" w:cs="Calibri"/>
          <w:i/>
          <w:iCs/>
          <w:sz w:val="20"/>
        </w:rPr>
        <w:t xml:space="preserve"> lub równoważnym</w:t>
      </w:r>
      <w:r w:rsidRPr="00002969">
        <w:rPr>
          <w:rFonts w:ascii="Verdana" w:eastAsia="Calibri" w:hAnsi="Verdana" w:cs="Calibri"/>
          <w:i/>
          <w:iCs/>
          <w:sz w:val="20"/>
        </w:rPr>
        <w:t>.</w:t>
      </w:r>
      <w:r>
        <w:rPr>
          <w:rFonts w:ascii="Verdana" w:eastAsia="Calibri" w:hAnsi="Verdana" w:cs="Calibri"/>
          <w:i/>
          <w:iCs/>
          <w:sz w:val="20"/>
        </w:rPr>
        <w:t xml:space="preserve"> Urządzenie powinno pozwalać na pomiar częstotliwości okresu i mieć zamontowaną diodę kontrolującą ciągłość pracy.</w:t>
      </w:r>
    </w:p>
    <w:p w14:paraId="5BE17B79" w14:textId="77777777" w:rsidR="002556F1" w:rsidRDefault="002556F1" w:rsidP="002556F1">
      <w:pPr>
        <w:suppressAutoHyphens w:val="0"/>
        <w:spacing w:after="140" w:line="276" w:lineRule="auto"/>
        <w:jc w:val="both"/>
        <w:rPr>
          <w:rFonts w:ascii="Verdana" w:eastAsia="Calibri" w:hAnsi="Verdana" w:cs="Calibri"/>
          <w:i/>
          <w:iCs/>
          <w:sz w:val="20"/>
        </w:rPr>
      </w:pPr>
      <w:r>
        <w:rPr>
          <w:rFonts w:ascii="Verdana" w:eastAsia="Calibri" w:hAnsi="Verdana" w:cs="Calibri"/>
          <w:i/>
          <w:iCs/>
          <w:sz w:val="20"/>
        </w:rPr>
        <w:t xml:space="preserve">Zamawiany multimetr winien mieć wyzwalanie sygnału dostosowane do zaawansowanych obwiedni matematycznych i statystycznych, pozwalają na łatwą automatyzację pomiarów. Zamawiany multimetr przeznaczony jest dla użytkowników wykorzystujących ich </w:t>
      </w:r>
      <w:r>
        <w:rPr>
          <w:rFonts w:ascii="Verdana" w:eastAsia="Calibri" w:hAnsi="Verdana" w:cs="Calibri"/>
          <w:i/>
          <w:iCs/>
          <w:sz w:val="20"/>
        </w:rPr>
        <w:lastRenderedPageBreak/>
        <w:t>wielofunkcyjność, i powinien umożliwiać testowanie za pomocą wydajnego silnika próbnego o prędkości wirnika do 200 obrotów na minutę.</w:t>
      </w:r>
    </w:p>
    <w:p w14:paraId="744AB429" w14:textId="1E43FF8D" w:rsidR="002556F1" w:rsidRDefault="002556F1" w:rsidP="002556F1">
      <w:pPr>
        <w:suppressAutoHyphens w:val="0"/>
        <w:spacing w:after="140" w:line="276" w:lineRule="auto"/>
        <w:jc w:val="both"/>
        <w:rPr>
          <w:rFonts w:ascii="Verdana" w:eastAsia="Calibri" w:hAnsi="Verdana" w:cs="Calibri"/>
          <w:i/>
          <w:iCs/>
          <w:sz w:val="20"/>
        </w:rPr>
      </w:pPr>
      <w:r>
        <w:rPr>
          <w:rFonts w:ascii="Verdana" w:eastAsia="Calibri" w:hAnsi="Verdana" w:cs="Calibri"/>
          <w:i/>
          <w:iCs/>
          <w:sz w:val="20"/>
        </w:rPr>
        <w:t xml:space="preserve">Urządzenie powinno posiadać pamięć </w:t>
      </w:r>
      <w:r w:rsidRPr="00E75D01">
        <w:rPr>
          <w:rFonts w:ascii="Verdana" w:eastAsia="Calibri" w:hAnsi="Verdana" w:cs="Calibri"/>
          <w:i/>
          <w:iCs/>
          <w:sz w:val="20"/>
        </w:rPr>
        <w:t xml:space="preserve">do 1 GB z funkcjami archiwizacji pamięci oraz zapisem danych w sposób masowy. </w:t>
      </w:r>
      <w:r>
        <w:rPr>
          <w:rFonts w:ascii="Verdana" w:eastAsia="Calibri" w:hAnsi="Verdana" w:cs="Calibri"/>
          <w:i/>
          <w:iCs/>
          <w:sz w:val="20"/>
        </w:rPr>
        <w:t>Winno</w:t>
      </w:r>
      <w:r w:rsidRPr="00E75D01">
        <w:rPr>
          <w:rFonts w:ascii="Verdana" w:eastAsia="Calibri" w:hAnsi="Verdana" w:cs="Calibri"/>
          <w:i/>
          <w:iCs/>
          <w:sz w:val="20"/>
        </w:rPr>
        <w:t xml:space="preserve"> obsługiwać piloty VXI11 i USBTMC </w:t>
      </w:r>
      <w:r>
        <w:rPr>
          <w:rFonts w:ascii="Verdana" w:eastAsia="Calibri" w:hAnsi="Verdana" w:cs="Calibri"/>
          <w:i/>
          <w:iCs/>
          <w:sz w:val="20"/>
        </w:rPr>
        <w:t>oraz dawać możliwość</w:t>
      </w:r>
      <w:r w:rsidRPr="00E75D01">
        <w:rPr>
          <w:rFonts w:ascii="Verdana" w:eastAsia="Calibri" w:hAnsi="Verdana" w:cs="Calibri"/>
          <w:i/>
          <w:iCs/>
          <w:sz w:val="20"/>
        </w:rPr>
        <w:t xml:space="preserve"> komunikacj</w:t>
      </w:r>
      <w:r>
        <w:rPr>
          <w:rFonts w:ascii="Verdana" w:eastAsia="Calibri" w:hAnsi="Verdana" w:cs="Calibri"/>
          <w:i/>
          <w:iCs/>
          <w:sz w:val="20"/>
        </w:rPr>
        <w:t>i</w:t>
      </w:r>
      <w:r w:rsidRPr="00E75D01">
        <w:rPr>
          <w:rFonts w:ascii="Verdana" w:eastAsia="Calibri" w:hAnsi="Verdana" w:cs="Calibri"/>
          <w:i/>
          <w:iCs/>
          <w:sz w:val="20"/>
        </w:rPr>
        <w:t xml:space="preserve"> przez </w:t>
      </w:r>
      <w:r w:rsidR="00286BA4">
        <w:rPr>
          <w:rFonts w:ascii="Verdana" w:eastAsia="Calibri" w:hAnsi="Verdana" w:cs="Calibri"/>
          <w:i/>
          <w:iCs/>
          <w:sz w:val="20"/>
        </w:rPr>
        <w:t xml:space="preserve">posiadane przez Zamawiającego </w:t>
      </w:r>
      <w:r w:rsidRPr="00E75D01">
        <w:rPr>
          <w:rFonts w:ascii="Verdana" w:eastAsia="Calibri" w:hAnsi="Verdana" w:cs="Calibri"/>
          <w:i/>
          <w:iCs/>
          <w:sz w:val="20"/>
        </w:rPr>
        <w:t xml:space="preserve">połączenie </w:t>
      </w:r>
      <w:proofErr w:type="spellStart"/>
      <w:r w:rsidRPr="00E75D01">
        <w:rPr>
          <w:rFonts w:ascii="Verdana" w:eastAsia="Calibri" w:hAnsi="Verdana" w:cs="Calibri"/>
          <w:i/>
          <w:iCs/>
          <w:sz w:val="20"/>
        </w:rPr>
        <w:t>LabVIEW</w:t>
      </w:r>
      <w:proofErr w:type="spellEnd"/>
      <w:r w:rsidRPr="00E75D01">
        <w:rPr>
          <w:rFonts w:ascii="Verdana" w:eastAsia="Calibri" w:hAnsi="Verdana" w:cs="Calibri"/>
          <w:i/>
          <w:iCs/>
          <w:sz w:val="20"/>
        </w:rPr>
        <w:t xml:space="preserve"> firmy </w:t>
      </w:r>
      <w:proofErr w:type="spellStart"/>
      <w:r w:rsidRPr="00E75D01">
        <w:rPr>
          <w:rFonts w:ascii="Verdana" w:eastAsia="Calibri" w:hAnsi="Verdana" w:cs="Calibri"/>
          <w:i/>
          <w:iCs/>
          <w:sz w:val="20"/>
        </w:rPr>
        <w:t>National</w:t>
      </w:r>
      <w:proofErr w:type="spellEnd"/>
      <w:r w:rsidRPr="00E75D01">
        <w:rPr>
          <w:rFonts w:ascii="Verdana" w:eastAsia="Calibri" w:hAnsi="Verdana" w:cs="Calibri"/>
          <w:i/>
          <w:iCs/>
          <w:sz w:val="20"/>
        </w:rPr>
        <w:t xml:space="preserve"> Instruments</w:t>
      </w:r>
      <w:r>
        <w:rPr>
          <w:rFonts w:ascii="Verdana" w:eastAsia="Calibri" w:hAnsi="Verdana" w:cs="Calibri"/>
          <w:i/>
          <w:iCs/>
          <w:sz w:val="20"/>
        </w:rPr>
        <w:t>. Multimetr musi dać się programować w języku SCPI.</w:t>
      </w:r>
    </w:p>
    <w:p w14:paraId="70EE759D" w14:textId="77777777" w:rsidR="002556F1" w:rsidRPr="00BC30D4" w:rsidRDefault="002556F1" w:rsidP="002556F1">
      <w:pPr>
        <w:suppressAutoHyphens w:val="0"/>
        <w:spacing w:after="140" w:line="276" w:lineRule="auto"/>
        <w:jc w:val="both"/>
        <w:rPr>
          <w:rFonts w:ascii="Verdana" w:hAnsi="Verdana" w:cs="Segoe UI"/>
          <w:b/>
          <w:bCs/>
          <w:color w:val="000000"/>
          <w:sz w:val="20"/>
          <w:shd w:val="clear" w:color="auto" w:fill="FFFFFF"/>
        </w:rPr>
      </w:pPr>
      <w:r>
        <w:rPr>
          <w:rFonts w:ascii="Verdana" w:hAnsi="Verdana" w:cs="Segoe UI"/>
          <w:b/>
          <w:bCs/>
          <w:color w:val="000000"/>
          <w:sz w:val="20"/>
          <w:shd w:val="clear" w:color="auto" w:fill="FFFFFF"/>
        </w:rPr>
        <w:t>Charakterystyka</w:t>
      </w:r>
      <w:r w:rsidRPr="00BC30D4">
        <w:rPr>
          <w:rFonts w:ascii="Verdana" w:hAnsi="Verdana" w:cs="Segoe UI"/>
          <w:b/>
          <w:bCs/>
          <w:color w:val="000000"/>
          <w:sz w:val="20"/>
          <w:shd w:val="clear" w:color="auto" w:fill="FFFFFF"/>
        </w:rPr>
        <w:t xml:space="preserve"> układu:</w:t>
      </w:r>
    </w:p>
    <w:p w14:paraId="0722F775" w14:textId="77777777" w:rsidR="002556F1" w:rsidRPr="00801030" w:rsidRDefault="002556F1" w:rsidP="002556F1">
      <w:pPr>
        <w:pStyle w:val="Akapitzlist"/>
        <w:numPr>
          <w:ilvl w:val="0"/>
          <w:numId w:val="33"/>
        </w:numPr>
        <w:suppressAutoHyphens w:val="0"/>
        <w:autoSpaceDN/>
        <w:spacing w:after="140" w:line="276" w:lineRule="auto"/>
        <w:jc w:val="both"/>
        <w:rPr>
          <w:rFonts w:ascii="Verdana" w:hAnsi="Verdana" w:cs="Calibri"/>
          <w:i/>
          <w:iCs/>
          <w:sz w:val="20"/>
          <w:lang w:eastAsia="pl-PL"/>
        </w:rPr>
      </w:pPr>
      <w:r w:rsidRPr="00801030">
        <w:rPr>
          <w:rFonts w:ascii="Verdana" w:hAnsi="Verdana" w:cs="Calibri"/>
          <w:i/>
          <w:iCs/>
          <w:sz w:val="20"/>
          <w:lang w:eastAsia="pl-PL"/>
        </w:rPr>
        <w:t>rzeczywista rozdzielczość odczytu 5 1/2-cyfrowa</w:t>
      </w:r>
    </w:p>
    <w:p w14:paraId="637BFAE0" w14:textId="77777777" w:rsidR="002556F1" w:rsidRPr="00801030" w:rsidRDefault="002556F1" w:rsidP="002556F1">
      <w:pPr>
        <w:pStyle w:val="Akapitzlist"/>
        <w:numPr>
          <w:ilvl w:val="0"/>
          <w:numId w:val="33"/>
        </w:numPr>
        <w:suppressAutoHyphens w:val="0"/>
        <w:autoSpaceDN/>
        <w:spacing w:after="140" w:line="276" w:lineRule="auto"/>
        <w:jc w:val="both"/>
        <w:rPr>
          <w:rFonts w:ascii="Verdana" w:hAnsi="Verdana" w:cs="Calibri"/>
          <w:i/>
          <w:iCs/>
          <w:sz w:val="20"/>
          <w:lang w:eastAsia="pl-PL"/>
        </w:rPr>
      </w:pPr>
      <w:r w:rsidRPr="00801030">
        <w:rPr>
          <w:rFonts w:ascii="Verdana" w:hAnsi="Verdana" w:cs="Calibri"/>
          <w:i/>
          <w:iCs/>
          <w:sz w:val="20"/>
          <w:lang w:eastAsia="pl-PL"/>
        </w:rPr>
        <w:t xml:space="preserve">akwizycja do 150 pomiarów w ciągu 1 sekundy </w:t>
      </w:r>
    </w:p>
    <w:p w14:paraId="26544622" w14:textId="77777777" w:rsidR="002556F1" w:rsidRPr="00801030" w:rsidRDefault="002556F1" w:rsidP="002556F1">
      <w:pPr>
        <w:pStyle w:val="Akapitzlist"/>
        <w:numPr>
          <w:ilvl w:val="0"/>
          <w:numId w:val="33"/>
        </w:numPr>
        <w:suppressAutoHyphens w:val="0"/>
        <w:autoSpaceDN/>
        <w:spacing w:after="140" w:line="276" w:lineRule="auto"/>
        <w:jc w:val="both"/>
        <w:rPr>
          <w:rFonts w:ascii="Verdana" w:hAnsi="Verdana" w:cs="Calibri"/>
          <w:i/>
          <w:iCs/>
          <w:sz w:val="20"/>
          <w:lang w:eastAsia="pl-PL"/>
        </w:rPr>
      </w:pPr>
      <w:r w:rsidRPr="00801030">
        <w:rPr>
          <w:rFonts w:ascii="Verdana" w:hAnsi="Verdana" w:cs="Calibri"/>
          <w:i/>
          <w:iCs/>
          <w:sz w:val="20"/>
          <w:lang w:eastAsia="pl-PL"/>
        </w:rPr>
        <w:t>rzeczywiste napięcie prądu zmiennego (RMS) i pomiar prądu zmiennego (AC)</w:t>
      </w:r>
    </w:p>
    <w:p w14:paraId="0A134944" w14:textId="77777777" w:rsidR="002556F1" w:rsidRPr="00801030" w:rsidRDefault="002556F1" w:rsidP="002556F1">
      <w:pPr>
        <w:pStyle w:val="Akapitzlist"/>
        <w:numPr>
          <w:ilvl w:val="0"/>
          <w:numId w:val="33"/>
        </w:numPr>
        <w:suppressAutoHyphens w:val="0"/>
        <w:autoSpaceDN/>
        <w:spacing w:after="140" w:line="276" w:lineRule="auto"/>
        <w:jc w:val="both"/>
        <w:rPr>
          <w:rFonts w:ascii="Verdana" w:hAnsi="Verdana" w:cs="Calibri"/>
          <w:i/>
          <w:iCs/>
          <w:sz w:val="20"/>
          <w:lang w:eastAsia="pl-PL"/>
        </w:rPr>
      </w:pPr>
      <w:r w:rsidRPr="00801030">
        <w:rPr>
          <w:rFonts w:ascii="Verdana" w:hAnsi="Verdana" w:cs="Calibri"/>
          <w:i/>
          <w:iCs/>
          <w:sz w:val="20"/>
          <w:lang w:eastAsia="pl-PL"/>
        </w:rPr>
        <w:t>pliki konfiguracji pamięci masowej oraz pliki danych</w:t>
      </w:r>
    </w:p>
    <w:p w14:paraId="20EE710C" w14:textId="77777777" w:rsidR="002556F1" w:rsidRPr="00801030" w:rsidRDefault="002556F1" w:rsidP="002556F1">
      <w:pPr>
        <w:pStyle w:val="Akapitzlist"/>
        <w:numPr>
          <w:ilvl w:val="0"/>
          <w:numId w:val="33"/>
        </w:numPr>
        <w:suppressAutoHyphens w:val="0"/>
        <w:autoSpaceDN/>
        <w:spacing w:after="140" w:line="276" w:lineRule="auto"/>
        <w:jc w:val="both"/>
        <w:rPr>
          <w:rFonts w:ascii="Verdana" w:hAnsi="Verdana" w:cs="Calibri"/>
          <w:i/>
          <w:iCs/>
          <w:sz w:val="20"/>
          <w:lang w:eastAsia="pl-PL"/>
        </w:rPr>
      </w:pPr>
      <w:r w:rsidRPr="00801030">
        <w:rPr>
          <w:rFonts w:ascii="Verdana" w:hAnsi="Verdana" w:cs="Calibri"/>
          <w:i/>
          <w:iCs/>
          <w:sz w:val="20"/>
          <w:lang w:eastAsia="pl-PL"/>
        </w:rPr>
        <w:t>wbudowany kompensacyjny terminal zimnego powietrza dla odczytu pomiaru termopary</w:t>
      </w:r>
    </w:p>
    <w:p w14:paraId="7673ADCD" w14:textId="36E67B52" w:rsidR="002556F1" w:rsidRPr="00801030" w:rsidRDefault="002556F1" w:rsidP="002556F1">
      <w:pPr>
        <w:pStyle w:val="Akapitzlist"/>
        <w:numPr>
          <w:ilvl w:val="0"/>
          <w:numId w:val="33"/>
        </w:numPr>
        <w:suppressAutoHyphens w:val="0"/>
        <w:autoSpaceDN/>
        <w:spacing w:after="140" w:line="276" w:lineRule="auto"/>
        <w:jc w:val="both"/>
        <w:rPr>
          <w:rFonts w:ascii="Verdana" w:hAnsi="Verdana" w:cs="Calibri"/>
          <w:i/>
          <w:iCs/>
          <w:sz w:val="20"/>
          <w:lang w:eastAsia="pl-PL"/>
        </w:rPr>
      </w:pPr>
      <w:r w:rsidRPr="00801030">
        <w:rPr>
          <w:rFonts w:ascii="Verdana" w:hAnsi="Verdana" w:cs="Calibri"/>
          <w:i/>
          <w:iCs/>
          <w:sz w:val="20"/>
          <w:lang w:eastAsia="pl-PL"/>
        </w:rPr>
        <w:t xml:space="preserve">połączenie LAN </w:t>
      </w:r>
      <w:r w:rsidR="00286BA4" w:rsidRPr="00801030">
        <w:rPr>
          <w:rFonts w:ascii="Verdana" w:hAnsi="Verdana" w:cs="Calibri"/>
          <w:i/>
          <w:iCs/>
          <w:sz w:val="20"/>
          <w:lang w:eastAsia="pl-PL"/>
        </w:rPr>
        <w:t xml:space="preserve">oraz oprogramowanie </w:t>
      </w:r>
      <w:r w:rsidR="00286BA4">
        <w:rPr>
          <w:rFonts w:ascii="Verdana" w:hAnsi="Verdana" w:cs="Calibri"/>
          <w:i/>
          <w:iCs/>
          <w:sz w:val="20"/>
          <w:lang w:eastAsia="pl-PL"/>
        </w:rPr>
        <w:t xml:space="preserve">do komunikacji z </w:t>
      </w:r>
      <w:r w:rsidR="00286BA4" w:rsidRPr="00801030">
        <w:rPr>
          <w:rFonts w:ascii="Verdana" w:hAnsi="Verdana" w:cs="Calibri"/>
          <w:i/>
          <w:iCs/>
          <w:sz w:val="20"/>
          <w:lang w:eastAsia="pl-PL"/>
        </w:rPr>
        <w:t>komputer</w:t>
      </w:r>
      <w:r w:rsidR="00286BA4">
        <w:rPr>
          <w:rFonts w:ascii="Verdana" w:hAnsi="Verdana" w:cs="Calibri"/>
          <w:i/>
          <w:iCs/>
          <w:sz w:val="20"/>
          <w:lang w:eastAsia="pl-PL"/>
        </w:rPr>
        <w:t>em</w:t>
      </w:r>
    </w:p>
    <w:p w14:paraId="4EDF8683" w14:textId="77777777" w:rsidR="002556F1" w:rsidRPr="00801030" w:rsidRDefault="002556F1" w:rsidP="002556F1">
      <w:pPr>
        <w:pStyle w:val="Akapitzlist"/>
        <w:numPr>
          <w:ilvl w:val="0"/>
          <w:numId w:val="33"/>
        </w:numPr>
        <w:suppressAutoHyphens w:val="0"/>
        <w:autoSpaceDN/>
        <w:spacing w:after="140" w:line="276" w:lineRule="auto"/>
        <w:jc w:val="both"/>
        <w:rPr>
          <w:rFonts w:ascii="Verdana" w:hAnsi="Verdana" w:cs="Calibri"/>
          <w:i/>
          <w:iCs/>
          <w:sz w:val="20"/>
          <w:lang w:eastAsia="pl-PL"/>
        </w:rPr>
      </w:pPr>
      <w:r w:rsidRPr="00801030">
        <w:rPr>
          <w:rFonts w:ascii="Verdana" w:hAnsi="Verdana" w:cs="Calibri"/>
          <w:i/>
          <w:iCs/>
          <w:sz w:val="20"/>
          <w:lang w:eastAsia="pl-PL"/>
        </w:rPr>
        <w:t>obsługa podwójnego wyświetlacza z menu w języku angielskim oraz systemem pomocy</w:t>
      </w:r>
    </w:p>
    <w:p w14:paraId="70381EF0" w14:textId="77777777" w:rsidR="002556F1" w:rsidRPr="00801030" w:rsidRDefault="002556F1" w:rsidP="002556F1">
      <w:pPr>
        <w:numPr>
          <w:ilvl w:val="0"/>
          <w:numId w:val="32"/>
        </w:numPr>
        <w:suppressAutoHyphens w:val="0"/>
        <w:autoSpaceDN/>
        <w:spacing w:line="276" w:lineRule="auto"/>
        <w:jc w:val="both"/>
        <w:rPr>
          <w:rFonts w:ascii="Verdana" w:hAnsi="Verdana" w:cs="Segoe UI"/>
          <w:i/>
          <w:iCs/>
          <w:color w:val="000000"/>
          <w:sz w:val="20"/>
          <w:shd w:val="clear" w:color="auto" w:fill="FFFFFF"/>
        </w:rPr>
      </w:pPr>
      <w:r w:rsidRPr="00801030">
        <w:rPr>
          <w:rFonts w:ascii="Verdana" w:hAnsi="Verdana" w:cs="Segoe UI"/>
          <w:i/>
          <w:iCs/>
          <w:color w:val="000000"/>
          <w:sz w:val="20"/>
          <w:shd w:val="clear" w:color="auto" w:fill="FFFFFF"/>
        </w:rPr>
        <w:t>wymagania fizyczne</w:t>
      </w:r>
    </w:p>
    <w:p w14:paraId="3407C4BD" w14:textId="77777777" w:rsidR="002556F1" w:rsidRPr="00801030" w:rsidRDefault="002556F1" w:rsidP="002556F1">
      <w:pPr>
        <w:numPr>
          <w:ilvl w:val="1"/>
          <w:numId w:val="32"/>
        </w:numPr>
        <w:suppressAutoHyphens w:val="0"/>
        <w:autoSpaceDN/>
        <w:spacing w:line="276" w:lineRule="auto"/>
        <w:jc w:val="both"/>
        <w:rPr>
          <w:rFonts w:ascii="Verdana" w:hAnsi="Verdana" w:cs="Segoe UI"/>
          <w:i/>
          <w:iCs/>
          <w:color w:val="000000"/>
          <w:sz w:val="20"/>
          <w:shd w:val="clear" w:color="auto" w:fill="FFFFFF"/>
        </w:rPr>
      </w:pPr>
      <w:r w:rsidRPr="00801030">
        <w:rPr>
          <w:rFonts w:ascii="Verdana" w:hAnsi="Verdana" w:cs="Segoe UI"/>
          <w:i/>
          <w:iCs/>
          <w:color w:val="000000"/>
          <w:sz w:val="20"/>
          <w:shd w:val="clear" w:color="auto" w:fill="FFFFFF"/>
        </w:rPr>
        <w:t>masa do 3.5 kg,</w:t>
      </w:r>
    </w:p>
    <w:p w14:paraId="291361B3" w14:textId="77777777" w:rsidR="002556F1" w:rsidRPr="00801030" w:rsidRDefault="002556F1" w:rsidP="002556F1">
      <w:pPr>
        <w:numPr>
          <w:ilvl w:val="1"/>
          <w:numId w:val="32"/>
        </w:numPr>
        <w:suppressAutoHyphens w:val="0"/>
        <w:autoSpaceDN/>
        <w:spacing w:line="276" w:lineRule="auto"/>
        <w:jc w:val="both"/>
        <w:rPr>
          <w:rFonts w:ascii="Verdana" w:hAnsi="Verdana" w:cs="Segoe UI"/>
          <w:i/>
          <w:iCs/>
          <w:color w:val="000000"/>
          <w:sz w:val="20"/>
          <w:shd w:val="clear" w:color="auto" w:fill="FFFFFF"/>
        </w:rPr>
      </w:pPr>
      <w:r w:rsidRPr="00801030">
        <w:rPr>
          <w:rFonts w:ascii="Verdana" w:hAnsi="Verdana" w:cs="Segoe UI"/>
          <w:i/>
          <w:iCs/>
          <w:color w:val="000000"/>
          <w:sz w:val="20"/>
          <w:shd w:val="clear" w:color="auto" w:fill="FFFFFF"/>
        </w:rPr>
        <w:t>wyświetlacz TFT-LCD do 4.5 cala,</w:t>
      </w:r>
    </w:p>
    <w:p w14:paraId="6797DE1A" w14:textId="77777777" w:rsidR="002556F1" w:rsidRPr="00C16F96" w:rsidRDefault="002556F1" w:rsidP="002556F1">
      <w:pPr>
        <w:numPr>
          <w:ilvl w:val="1"/>
          <w:numId w:val="32"/>
        </w:numPr>
        <w:suppressAutoHyphens w:val="0"/>
        <w:autoSpaceDN/>
        <w:spacing w:after="140" w:line="276" w:lineRule="auto"/>
        <w:jc w:val="both"/>
        <w:rPr>
          <w:rFonts w:ascii="Verdana" w:eastAsia="Calibri" w:hAnsi="Verdana" w:cs="Calibri"/>
          <w:sz w:val="20"/>
        </w:rPr>
      </w:pPr>
      <w:r w:rsidRPr="00C16F96">
        <w:rPr>
          <w:rFonts w:ascii="Verdana" w:hAnsi="Verdana" w:cs="Segoe UI"/>
          <w:i/>
          <w:iCs/>
          <w:color w:val="000000"/>
          <w:sz w:val="20"/>
          <w:shd w:val="clear" w:color="auto" w:fill="FFFFFF"/>
        </w:rPr>
        <w:t>wymiary do 290 mm x 270 mm x 120 mm (szerokość, długość, wysokość)</w:t>
      </w:r>
    </w:p>
    <w:p w14:paraId="48306FA0" w14:textId="77777777" w:rsidR="002556F1" w:rsidRPr="009C57D8" w:rsidRDefault="002556F1" w:rsidP="002556F1">
      <w:pPr>
        <w:suppressAutoHyphens w:val="0"/>
        <w:spacing w:after="140" w:line="276" w:lineRule="auto"/>
        <w:jc w:val="both"/>
        <w:rPr>
          <w:rFonts w:ascii="Verdana" w:eastAsia="Calibri" w:hAnsi="Verdana" w:cs="Calibri"/>
          <w:sz w:val="20"/>
        </w:rPr>
      </w:pPr>
      <w:r>
        <w:rPr>
          <w:rFonts w:ascii="Verdana" w:hAnsi="Verdana" w:cs="Segoe UI"/>
          <w:b/>
          <w:bCs/>
          <w:color w:val="000000"/>
          <w:sz w:val="20"/>
          <w:shd w:val="clear" w:color="auto" w:fill="FFFFFF"/>
        </w:rPr>
        <w:t>Techniczna</w:t>
      </w:r>
      <w:r w:rsidRPr="00BC30D4">
        <w:rPr>
          <w:rFonts w:ascii="Verdana" w:hAnsi="Verdana" w:cs="Segoe UI"/>
          <w:b/>
          <w:bCs/>
          <w:color w:val="000000"/>
          <w:sz w:val="20"/>
          <w:shd w:val="clear" w:color="auto" w:fill="FFFFFF"/>
        </w:rPr>
        <w:t xml:space="preserve"> specyfikacja układu</w:t>
      </w:r>
      <w:r>
        <w:rPr>
          <w:rFonts w:ascii="Verdana" w:hAnsi="Verdana" w:cs="Segoe UI"/>
          <w:b/>
          <w:bCs/>
          <w:color w:val="000000"/>
          <w:sz w:val="20"/>
          <w:shd w:val="clear" w:color="auto" w:fill="FFFFFF"/>
        </w:rPr>
        <w:t xml:space="preserve"> dla pomiaru podstawowego:</w:t>
      </w:r>
    </w:p>
    <w:p w14:paraId="05372159" w14:textId="77777777" w:rsidR="002556F1" w:rsidRPr="00E20596" w:rsidRDefault="002556F1" w:rsidP="002556F1">
      <w:pPr>
        <w:pStyle w:val="Akapitzlist"/>
        <w:numPr>
          <w:ilvl w:val="0"/>
          <w:numId w:val="32"/>
        </w:numPr>
        <w:suppressAutoHyphens w:val="0"/>
        <w:autoSpaceDN/>
        <w:spacing w:after="140" w:line="276" w:lineRule="auto"/>
        <w:jc w:val="both"/>
        <w:rPr>
          <w:rFonts w:ascii="Verdana" w:hAnsi="Verdana" w:cs="Calibri"/>
          <w:i/>
          <w:iCs/>
          <w:sz w:val="20"/>
          <w:lang w:eastAsia="pl-PL"/>
        </w:rPr>
      </w:pPr>
      <w:r w:rsidRPr="00E20596">
        <w:rPr>
          <w:rFonts w:ascii="Verdana" w:hAnsi="Verdana" w:cs="Calibri"/>
          <w:i/>
          <w:iCs/>
          <w:sz w:val="20"/>
          <w:lang w:eastAsia="pl-PL"/>
        </w:rPr>
        <w:t xml:space="preserve">napięcie stałe od 200 </w:t>
      </w:r>
      <w:proofErr w:type="spellStart"/>
      <w:r w:rsidRPr="00E20596">
        <w:rPr>
          <w:rFonts w:ascii="Verdana" w:hAnsi="Verdana" w:cs="Calibri"/>
          <w:i/>
          <w:iCs/>
          <w:sz w:val="20"/>
          <w:lang w:eastAsia="pl-PL"/>
        </w:rPr>
        <w:t>mV</w:t>
      </w:r>
      <w:proofErr w:type="spellEnd"/>
      <w:r w:rsidRPr="00E20596">
        <w:rPr>
          <w:rFonts w:ascii="Verdana" w:hAnsi="Verdana" w:cs="Calibri"/>
          <w:i/>
          <w:iCs/>
          <w:sz w:val="20"/>
          <w:lang w:eastAsia="pl-PL"/>
        </w:rPr>
        <w:t xml:space="preserve"> do 1000 V,</w:t>
      </w:r>
    </w:p>
    <w:p w14:paraId="2F070D1A" w14:textId="77777777" w:rsidR="002556F1" w:rsidRPr="00E20596" w:rsidRDefault="002556F1" w:rsidP="002556F1">
      <w:pPr>
        <w:pStyle w:val="Akapitzlist"/>
        <w:numPr>
          <w:ilvl w:val="0"/>
          <w:numId w:val="32"/>
        </w:numPr>
        <w:suppressAutoHyphens w:val="0"/>
        <w:autoSpaceDN/>
        <w:spacing w:after="140" w:line="276" w:lineRule="auto"/>
        <w:jc w:val="both"/>
        <w:rPr>
          <w:rFonts w:ascii="Verdana" w:hAnsi="Verdana" w:cs="Calibri"/>
          <w:i/>
          <w:iCs/>
          <w:sz w:val="20"/>
          <w:lang w:eastAsia="pl-PL"/>
        </w:rPr>
      </w:pPr>
      <w:r w:rsidRPr="00E20596">
        <w:rPr>
          <w:rFonts w:ascii="Verdana" w:hAnsi="Verdana" w:cs="Calibri"/>
          <w:i/>
          <w:iCs/>
          <w:sz w:val="20"/>
          <w:lang w:eastAsia="pl-PL"/>
        </w:rPr>
        <w:t xml:space="preserve">natężenie prądu stałego od 200 </w:t>
      </w:r>
      <w:proofErr w:type="spellStart"/>
      <w:r w:rsidRPr="00E20596">
        <w:rPr>
          <w:rFonts w:ascii="Verdana" w:hAnsi="Verdana" w:cs="Calibri"/>
          <w:i/>
          <w:iCs/>
          <w:sz w:val="20"/>
          <w:lang w:eastAsia="pl-PL"/>
        </w:rPr>
        <w:t>μA</w:t>
      </w:r>
      <w:proofErr w:type="spellEnd"/>
      <w:r w:rsidRPr="00E20596">
        <w:rPr>
          <w:rFonts w:ascii="Verdana" w:hAnsi="Verdana" w:cs="Calibri"/>
          <w:i/>
          <w:iCs/>
          <w:sz w:val="20"/>
          <w:lang w:eastAsia="pl-PL"/>
        </w:rPr>
        <w:t xml:space="preserve"> do 10 A,</w:t>
      </w:r>
    </w:p>
    <w:p w14:paraId="3C8E7A02" w14:textId="77777777" w:rsidR="002556F1" w:rsidRPr="00E20596" w:rsidRDefault="002556F1" w:rsidP="002556F1">
      <w:pPr>
        <w:pStyle w:val="Akapitzlist"/>
        <w:numPr>
          <w:ilvl w:val="0"/>
          <w:numId w:val="32"/>
        </w:numPr>
        <w:suppressAutoHyphens w:val="0"/>
        <w:autoSpaceDN/>
        <w:spacing w:after="140" w:line="276" w:lineRule="auto"/>
        <w:jc w:val="both"/>
        <w:rPr>
          <w:rFonts w:ascii="Verdana" w:hAnsi="Verdana" w:cs="Calibri"/>
          <w:i/>
          <w:iCs/>
          <w:sz w:val="20"/>
          <w:lang w:eastAsia="pl-PL"/>
        </w:rPr>
      </w:pPr>
      <w:r w:rsidRPr="00E20596">
        <w:rPr>
          <w:rFonts w:ascii="Verdana" w:hAnsi="Verdana" w:cs="Calibri"/>
          <w:i/>
          <w:iCs/>
          <w:sz w:val="20"/>
          <w:lang w:eastAsia="pl-PL"/>
        </w:rPr>
        <w:t xml:space="preserve">napięcie zmienne, rzeczywiste - RMS od 200 </w:t>
      </w:r>
      <w:proofErr w:type="spellStart"/>
      <w:r w:rsidRPr="00E20596">
        <w:rPr>
          <w:rFonts w:ascii="Verdana" w:hAnsi="Verdana" w:cs="Calibri"/>
          <w:i/>
          <w:iCs/>
          <w:sz w:val="20"/>
          <w:lang w:eastAsia="pl-PL"/>
        </w:rPr>
        <w:t>mV</w:t>
      </w:r>
      <w:proofErr w:type="spellEnd"/>
      <w:r w:rsidRPr="00E20596">
        <w:rPr>
          <w:rFonts w:ascii="Verdana" w:hAnsi="Verdana" w:cs="Calibri"/>
          <w:i/>
          <w:iCs/>
          <w:sz w:val="20"/>
          <w:lang w:eastAsia="pl-PL"/>
        </w:rPr>
        <w:t xml:space="preserve"> do 750 V,</w:t>
      </w:r>
    </w:p>
    <w:p w14:paraId="40EB7738" w14:textId="77777777" w:rsidR="002556F1" w:rsidRPr="00E20596" w:rsidRDefault="002556F1" w:rsidP="002556F1">
      <w:pPr>
        <w:pStyle w:val="Akapitzlist"/>
        <w:numPr>
          <w:ilvl w:val="0"/>
          <w:numId w:val="32"/>
        </w:numPr>
        <w:suppressAutoHyphens w:val="0"/>
        <w:autoSpaceDN/>
        <w:spacing w:after="140" w:line="276" w:lineRule="auto"/>
        <w:jc w:val="both"/>
        <w:rPr>
          <w:rFonts w:ascii="Verdana" w:hAnsi="Verdana" w:cs="Calibri"/>
          <w:i/>
          <w:iCs/>
          <w:sz w:val="20"/>
          <w:lang w:eastAsia="pl-PL"/>
        </w:rPr>
      </w:pPr>
      <w:r w:rsidRPr="00E20596">
        <w:rPr>
          <w:rFonts w:ascii="Verdana" w:hAnsi="Verdana" w:cs="Calibri"/>
          <w:i/>
          <w:iCs/>
          <w:sz w:val="20"/>
          <w:lang w:eastAsia="pl-PL"/>
        </w:rPr>
        <w:t xml:space="preserve">natężenie prądu zmiennego, skuteczne - RMS: od 200 </w:t>
      </w:r>
      <w:proofErr w:type="spellStart"/>
      <w:r w:rsidRPr="00E20596">
        <w:rPr>
          <w:rFonts w:ascii="Verdana" w:hAnsi="Verdana" w:cs="Calibri"/>
          <w:i/>
          <w:iCs/>
          <w:sz w:val="20"/>
          <w:lang w:eastAsia="pl-PL"/>
        </w:rPr>
        <w:t>mA</w:t>
      </w:r>
      <w:proofErr w:type="spellEnd"/>
      <w:r w:rsidRPr="00E20596">
        <w:rPr>
          <w:rFonts w:ascii="Verdana" w:hAnsi="Verdana" w:cs="Calibri"/>
          <w:i/>
          <w:iCs/>
          <w:sz w:val="20"/>
          <w:lang w:eastAsia="pl-PL"/>
        </w:rPr>
        <w:t xml:space="preserve"> do 10 A,</w:t>
      </w:r>
    </w:p>
    <w:p w14:paraId="244966AD" w14:textId="77777777" w:rsidR="002556F1" w:rsidRPr="00E20596" w:rsidRDefault="002556F1" w:rsidP="002556F1">
      <w:pPr>
        <w:pStyle w:val="Akapitzlist"/>
        <w:numPr>
          <w:ilvl w:val="0"/>
          <w:numId w:val="32"/>
        </w:numPr>
        <w:suppressAutoHyphens w:val="0"/>
        <w:autoSpaceDN/>
        <w:spacing w:after="140" w:line="276" w:lineRule="auto"/>
        <w:jc w:val="both"/>
        <w:rPr>
          <w:rFonts w:ascii="Verdana" w:hAnsi="Verdana" w:cs="Calibri"/>
          <w:i/>
          <w:iCs/>
          <w:sz w:val="20"/>
          <w:lang w:eastAsia="pl-PL"/>
        </w:rPr>
      </w:pPr>
      <w:r w:rsidRPr="00E20596">
        <w:rPr>
          <w:rFonts w:ascii="Verdana" w:hAnsi="Verdana" w:cs="Calibri"/>
          <w:i/>
          <w:iCs/>
          <w:sz w:val="20"/>
          <w:lang w:eastAsia="pl-PL"/>
        </w:rPr>
        <w:t>oporność przewodu dwu-/czteropunktow</w:t>
      </w:r>
      <w:r>
        <w:rPr>
          <w:rFonts w:ascii="Verdana" w:hAnsi="Verdana" w:cs="Calibri"/>
          <w:i/>
          <w:iCs/>
          <w:sz w:val="20"/>
          <w:lang w:eastAsia="pl-PL"/>
        </w:rPr>
        <w:t>a</w:t>
      </w:r>
      <w:r w:rsidRPr="00E20596">
        <w:rPr>
          <w:rFonts w:ascii="Verdana" w:hAnsi="Verdana" w:cs="Calibri"/>
          <w:i/>
          <w:iCs/>
          <w:sz w:val="20"/>
          <w:lang w:eastAsia="pl-PL"/>
        </w:rPr>
        <w:t xml:space="preserve"> od 200 Ω do 100 MΩ,</w:t>
      </w:r>
    </w:p>
    <w:p w14:paraId="2EF4D1B1" w14:textId="77777777" w:rsidR="002556F1" w:rsidRPr="00E20596" w:rsidRDefault="002556F1" w:rsidP="002556F1">
      <w:pPr>
        <w:pStyle w:val="Akapitzlist"/>
        <w:numPr>
          <w:ilvl w:val="0"/>
          <w:numId w:val="32"/>
        </w:numPr>
        <w:suppressAutoHyphens w:val="0"/>
        <w:autoSpaceDN/>
        <w:spacing w:after="140" w:line="276" w:lineRule="auto"/>
        <w:jc w:val="both"/>
        <w:rPr>
          <w:rFonts w:ascii="Verdana" w:hAnsi="Verdana" w:cs="Calibri"/>
          <w:i/>
          <w:iCs/>
          <w:sz w:val="20"/>
          <w:lang w:eastAsia="pl-PL"/>
        </w:rPr>
      </w:pPr>
      <w:r w:rsidRPr="00E20596">
        <w:rPr>
          <w:rFonts w:ascii="Verdana" w:hAnsi="Verdana" w:cs="Calibri"/>
          <w:i/>
          <w:iCs/>
          <w:sz w:val="20"/>
          <w:lang w:eastAsia="pl-PL"/>
        </w:rPr>
        <w:t xml:space="preserve">pojemność od 2 </w:t>
      </w:r>
      <w:proofErr w:type="spellStart"/>
      <w:r w:rsidRPr="00E20596">
        <w:rPr>
          <w:rFonts w:ascii="Verdana" w:hAnsi="Verdana" w:cs="Calibri"/>
          <w:i/>
          <w:iCs/>
          <w:sz w:val="20"/>
          <w:lang w:eastAsia="pl-PL"/>
        </w:rPr>
        <w:t>nF</w:t>
      </w:r>
      <w:proofErr w:type="spellEnd"/>
      <w:r w:rsidRPr="00E20596">
        <w:rPr>
          <w:rFonts w:ascii="Verdana" w:hAnsi="Verdana" w:cs="Calibri"/>
          <w:i/>
          <w:iCs/>
          <w:sz w:val="20"/>
          <w:lang w:eastAsia="pl-PL"/>
        </w:rPr>
        <w:t xml:space="preserve"> do 10 000 </w:t>
      </w:r>
      <w:proofErr w:type="spellStart"/>
      <w:r w:rsidRPr="00E20596">
        <w:rPr>
          <w:rFonts w:ascii="Verdana" w:hAnsi="Verdana" w:cs="Calibri"/>
          <w:i/>
          <w:iCs/>
          <w:sz w:val="20"/>
          <w:lang w:eastAsia="pl-PL"/>
        </w:rPr>
        <w:t>μF</w:t>
      </w:r>
      <w:proofErr w:type="spellEnd"/>
      <w:r w:rsidRPr="00E20596">
        <w:rPr>
          <w:rFonts w:ascii="Verdana" w:hAnsi="Verdana" w:cs="Calibri"/>
          <w:i/>
          <w:iCs/>
          <w:sz w:val="20"/>
          <w:lang w:eastAsia="pl-PL"/>
        </w:rPr>
        <w:t>,</w:t>
      </w:r>
    </w:p>
    <w:p w14:paraId="011D3AC9" w14:textId="77777777" w:rsidR="002556F1" w:rsidRPr="00E20596" w:rsidRDefault="002556F1" w:rsidP="002556F1">
      <w:pPr>
        <w:pStyle w:val="Akapitzlist"/>
        <w:numPr>
          <w:ilvl w:val="0"/>
          <w:numId w:val="32"/>
        </w:numPr>
        <w:suppressAutoHyphens w:val="0"/>
        <w:autoSpaceDN/>
        <w:spacing w:after="140" w:line="276" w:lineRule="auto"/>
        <w:jc w:val="both"/>
        <w:rPr>
          <w:rFonts w:ascii="Verdana" w:hAnsi="Verdana" w:cs="Calibri"/>
          <w:i/>
          <w:iCs/>
          <w:sz w:val="20"/>
          <w:lang w:eastAsia="pl-PL"/>
        </w:rPr>
      </w:pPr>
      <w:r w:rsidRPr="00E20596">
        <w:rPr>
          <w:rFonts w:ascii="Verdana" w:hAnsi="Verdana" w:cs="Calibri"/>
          <w:i/>
          <w:iCs/>
          <w:sz w:val="20"/>
          <w:lang w:eastAsia="pl-PL"/>
        </w:rPr>
        <w:t xml:space="preserve">przewodność - zakres testu ustalony na 2 </w:t>
      </w:r>
      <w:proofErr w:type="spellStart"/>
      <w:r w:rsidRPr="00E20596">
        <w:rPr>
          <w:rFonts w:ascii="Verdana" w:hAnsi="Verdana" w:cs="Calibri"/>
          <w:i/>
          <w:iCs/>
          <w:sz w:val="20"/>
          <w:lang w:eastAsia="pl-PL"/>
        </w:rPr>
        <w:t>kΩ</w:t>
      </w:r>
      <w:proofErr w:type="spellEnd"/>
      <w:r w:rsidRPr="00E20596">
        <w:rPr>
          <w:rFonts w:ascii="Verdana" w:hAnsi="Verdana" w:cs="Calibri"/>
          <w:i/>
          <w:iCs/>
          <w:sz w:val="20"/>
          <w:lang w:eastAsia="pl-PL"/>
        </w:rPr>
        <w:t>,</w:t>
      </w:r>
    </w:p>
    <w:p w14:paraId="5964EF6F" w14:textId="77777777" w:rsidR="002556F1" w:rsidRPr="00E20596" w:rsidRDefault="002556F1" w:rsidP="002556F1">
      <w:pPr>
        <w:pStyle w:val="Akapitzlist"/>
        <w:numPr>
          <w:ilvl w:val="0"/>
          <w:numId w:val="32"/>
        </w:numPr>
        <w:suppressAutoHyphens w:val="0"/>
        <w:autoSpaceDN/>
        <w:spacing w:after="140" w:line="276" w:lineRule="auto"/>
        <w:jc w:val="both"/>
        <w:rPr>
          <w:rFonts w:ascii="Verdana" w:hAnsi="Verdana" w:cs="Calibri"/>
          <w:i/>
          <w:iCs/>
          <w:sz w:val="20"/>
          <w:lang w:eastAsia="pl-PL"/>
        </w:rPr>
      </w:pPr>
      <w:r w:rsidRPr="00E20596">
        <w:rPr>
          <w:rFonts w:ascii="Verdana" w:hAnsi="Verdana" w:cs="Calibri"/>
          <w:i/>
          <w:iCs/>
          <w:sz w:val="20"/>
          <w:lang w:eastAsia="pl-PL"/>
        </w:rPr>
        <w:t>zakres testowy diody ustawiony na 2 V,</w:t>
      </w:r>
    </w:p>
    <w:p w14:paraId="10425AEE" w14:textId="77777777" w:rsidR="002556F1" w:rsidRPr="00E20596" w:rsidRDefault="002556F1" w:rsidP="002556F1">
      <w:pPr>
        <w:pStyle w:val="Akapitzlist"/>
        <w:numPr>
          <w:ilvl w:val="0"/>
          <w:numId w:val="32"/>
        </w:numPr>
        <w:suppressAutoHyphens w:val="0"/>
        <w:autoSpaceDN/>
        <w:spacing w:after="140" w:line="276" w:lineRule="auto"/>
        <w:jc w:val="both"/>
        <w:rPr>
          <w:rFonts w:ascii="Verdana" w:hAnsi="Verdana" w:cs="Calibri"/>
          <w:i/>
          <w:iCs/>
          <w:sz w:val="20"/>
          <w:lang w:eastAsia="pl-PL"/>
        </w:rPr>
      </w:pPr>
      <w:r w:rsidRPr="00E20596">
        <w:rPr>
          <w:rFonts w:ascii="Verdana" w:hAnsi="Verdana" w:cs="Calibri"/>
          <w:i/>
          <w:iCs/>
          <w:sz w:val="20"/>
          <w:lang w:eastAsia="pl-PL"/>
        </w:rPr>
        <w:t xml:space="preserve">pomiar częstotliwości od 20 </w:t>
      </w:r>
      <w:proofErr w:type="spellStart"/>
      <w:r w:rsidRPr="00E20596">
        <w:rPr>
          <w:rFonts w:ascii="Verdana" w:hAnsi="Verdana" w:cs="Calibri"/>
          <w:i/>
          <w:iCs/>
          <w:sz w:val="20"/>
          <w:lang w:eastAsia="pl-PL"/>
        </w:rPr>
        <w:t>Hz</w:t>
      </w:r>
      <w:proofErr w:type="spellEnd"/>
      <w:r w:rsidRPr="00E20596">
        <w:rPr>
          <w:rFonts w:ascii="Verdana" w:hAnsi="Verdana" w:cs="Calibri"/>
          <w:i/>
          <w:iCs/>
          <w:sz w:val="20"/>
          <w:lang w:eastAsia="pl-PL"/>
        </w:rPr>
        <w:t xml:space="preserve"> do 1 MHz,</w:t>
      </w:r>
    </w:p>
    <w:p w14:paraId="5CA72717" w14:textId="77777777" w:rsidR="002556F1" w:rsidRPr="00E20596" w:rsidRDefault="002556F1" w:rsidP="002556F1">
      <w:pPr>
        <w:pStyle w:val="Akapitzlist"/>
        <w:numPr>
          <w:ilvl w:val="0"/>
          <w:numId w:val="32"/>
        </w:numPr>
        <w:suppressAutoHyphens w:val="0"/>
        <w:autoSpaceDN/>
        <w:spacing w:after="140" w:line="276" w:lineRule="auto"/>
        <w:jc w:val="both"/>
        <w:rPr>
          <w:rFonts w:ascii="Verdana" w:hAnsi="Verdana" w:cs="Calibri"/>
          <w:i/>
          <w:iCs/>
          <w:sz w:val="20"/>
          <w:lang w:eastAsia="pl-PL"/>
        </w:rPr>
      </w:pPr>
      <w:r w:rsidRPr="00E20596">
        <w:rPr>
          <w:rFonts w:ascii="Verdana" w:hAnsi="Verdana" w:cs="Calibri"/>
          <w:i/>
          <w:iCs/>
          <w:sz w:val="20"/>
          <w:lang w:eastAsia="pl-PL"/>
        </w:rPr>
        <w:t xml:space="preserve">pomiar okresu od 1 </w:t>
      </w:r>
      <w:proofErr w:type="spellStart"/>
      <w:r w:rsidRPr="00E20596">
        <w:rPr>
          <w:rFonts w:ascii="Verdana" w:hAnsi="Verdana" w:cs="Calibri"/>
          <w:i/>
          <w:iCs/>
          <w:sz w:val="20"/>
          <w:lang w:eastAsia="pl-PL"/>
        </w:rPr>
        <w:t>μs</w:t>
      </w:r>
      <w:proofErr w:type="spellEnd"/>
      <w:r w:rsidRPr="00E20596">
        <w:rPr>
          <w:rFonts w:ascii="Verdana" w:hAnsi="Verdana" w:cs="Calibri"/>
          <w:i/>
          <w:iCs/>
          <w:sz w:val="20"/>
          <w:lang w:eastAsia="pl-PL"/>
        </w:rPr>
        <w:t xml:space="preserve"> do 50 ms,</w:t>
      </w:r>
    </w:p>
    <w:p w14:paraId="139373E7" w14:textId="77777777" w:rsidR="002556F1" w:rsidRPr="00E20596" w:rsidRDefault="002556F1" w:rsidP="002556F1">
      <w:pPr>
        <w:pStyle w:val="Akapitzlist"/>
        <w:numPr>
          <w:ilvl w:val="0"/>
          <w:numId w:val="32"/>
        </w:numPr>
        <w:suppressAutoHyphens w:val="0"/>
        <w:autoSpaceDN/>
        <w:spacing w:after="140" w:line="276" w:lineRule="auto"/>
        <w:jc w:val="both"/>
        <w:rPr>
          <w:rFonts w:ascii="Verdana" w:hAnsi="Verdana" w:cs="Calibri"/>
          <w:i/>
          <w:iCs/>
          <w:sz w:val="20"/>
          <w:lang w:eastAsia="pl-PL"/>
        </w:rPr>
      </w:pPr>
      <w:r w:rsidRPr="00E20596">
        <w:rPr>
          <w:rFonts w:ascii="Verdana" w:hAnsi="Verdana" w:cs="Calibri"/>
          <w:i/>
          <w:iCs/>
          <w:sz w:val="20"/>
          <w:lang w:eastAsia="pl-PL"/>
        </w:rPr>
        <w:t>wspornik temperaturowy dla czujnika TC i RTD.</w:t>
      </w:r>
    </w:p>
    <w:p w14:paraId="1AD21087" w14:textId="77777777" w:rsidR="002556F1" w:rsidRDefault="002556F1" w:rsidP="002556F1">
      <w:pPr>
        <w:pStyle w:val="Akapitzlist"/>
        <w:suppressAutoHyphens w:val="0"/>
        <w:spacing w:line="276" w:lineRule="auto"/>
        <w:ind w:left="0"/>
        <w:jc w:val="both"/>
      </w:pPr>
    </w:p>
    <w:p w14:paraId="07D0D9F2" w14:textId="77777777" w:rsidR="002556F1" w:rsidRDefault="002556F1" w:rsidP="002556F1">
      <w:pPr>
        <w:pStyle w:val="Akapitzlist"/>
        <w:suppressAutoHyphens w:val="0"/>
        <w:spacing w:line="276" w:lineRule="auto"/>
        <w:ind w:left="0"/>
        <w:jc w:val="both"/>
        <w:rPr>
          <w:rFonts w:ascii="Times New Roman" w:hAnsi="Times New Roman"/>
          <w:sz w:val="24"/>
          <w:szCs w:val="24"/>
        </w:rPr>
      </w:pPr>
      <w:r>
        <w:t>Gwarancja: minimum 12 miesięcy</w:t>
      </w:r>
    </w:p>
    <w:p w14:paraId="7245D6A7" w14:textId="77777777" w:rsidR="002556F1" w:rsidRDefault="002556F1" w:rsidP="002556F1">
      <w:pPr>
        <w:pStyle w:val="Nagwek2"/>
        <w:numPr>
          <w:ilvl w:val="1"/>
          <w:numId w:val="26"/>
        </w:numPr>
        <w:tabs>
          <w:tab w:val="left" w:pos="708"/>
        </w:tabs>
        <w:ind w:left="1760"/>
      </w:pPr>
      <w:r>
        <w:t>Zamawiający nie dokonuje podziału zamówienia na części i tym samym nie dopuszcza składania ofert częściowych. Oferty nie zawierające pełnego zakresu przedmiotu zamówienia zostaną odrzucone.</w:t>
      </w:r>
    </w:p>
    <w:p w14:paraId="7C48B847" w14:textId="77777777" w:rsidR="002556F1" w:rsidRDefault="002556F1" w:rsidP="002556F1">
      <w:pPr>
        <w:pStyle w:val="Nagwek2"/>
        <w:numPr>
          <w:ilvl w:val="1"/>
          <w:numId w:val="26"/>
        </w:numPr>
        <w:tabs>
          <w:tab w:val="left" w:pos="708"/>
        </w:tabs>
        <w:ind w:left="1760"/>
        <w:rPr>
          <w:color w:val="auto"/>
        </w:rPr>
      </w:pPr>
      <w:r>
        <w:t xml:space="preserve">Powody niedokonania podziału zamówienia na części: </w:t>
      </w:r>
      <w:r>
        <w:rPr>
          <w:rFonts w:cs="Arial"/>
          <w:color w:val="auto"/>
        </w:rPr>
        <w:t>Podział mógłby skutkować nieprawidłową realizacją zamówienia</w:t>
      </w:r>
      <w:r>
        <w:rPr>
          <w:rFonts w:cs="Arial"/>
          <w:color w:val="auto"/>
          <w:lang w:val="pl-PL"/>
        </w:rPr>
        <w:t>.</w:t>
      </w:r>
    </w:p>
    <w:p w14:paraId="0CD2867D" w14:textId="77777777" w:rsidR="002556F1" w:rsidRDefault="002556F1" w:rsidP="002556F1">
      <w:pPr>
        <w:pStyle w:val="Nagwek2"/>
        <w:numPr>
          <w:ilvl w:val="1"/>
          <w:numId w:val="26"/>
        </w:numPr>
        <w:tabs>
          <w:tab w:val="left" w:pos="708"/>
        </w:tabs>
        <w:ind w:left="1760"/>
      </w:pPr>
      <w:r>
        <w:t>Zamawiający nie przewiduje obowiązku odbycia przez Wykonawcę wizji lokalnej lub sprawdzenia przez Wykonawcę dokumentów niezbędnych do realizacji zamówienia.</w:t>
      </w:r>
    </w:p>
    <w:p w14:paraId="037E2548" w14:textId="77777777" w:rsidR="002556F1" w:rsidRDefault="002556F1" w:rsidP="002556F1">
      <w:pPr>
        <w:pStyle w:val="Nagwek2"/>
        <w:numPr>
          <w:ilvl w:val="1"/>
          <w:numId w:val="26"/>
        </w:numPr>
        <w:tabs>
          <w:tab w:val="left" w:pos="708"/>
        </w:tabs>
        <w:ind w:left="1760"/>
      </w:pPr>
      <w:r>
        <w:t>Zamawiający nie przewiduje udzielenia zaliczek na poczet wykonania zamówienia.</w:t>
      </w:r>
    </w:p>
    <w:p w14:paraId="1968F3A8" w14:textId="77777777" w:rsidR="002556F1" w:rsidRDefault="002556F1" w:rsidP="002556F1">
      <w:pPr>
        <w:pStyle w:val="Nagwek2"/>
        <w:numPr>
          <w:ilvl w:val="1"/>
          <w:numId w:val="26"/>
        </w:numPr>
        <w:tabs>
          <w:tab w:val="left" w:pos="708"/>
        </w:tabs>
        <w:ind w:left="1760"/>
      </w:pPr>
      <w:r>
        <w:lastRenderedPageBreak/>
        <w:t xml:space="preserve">Zamawiający dopuszcza składanie ofert równoważnych.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6A5825DB" w14:textId="77777777" w:rsidR="002556F1" w:rsidRDefault="002556F1" w:rsidP="002556F1">
      <w:pPr>
        <w:pStyle w:val="Nagwek2"/>
        <w:numPr>
          <w:ilvl w:val="1"/>
          <w:numId w:val="26"/>
        </w:numPr>
        <w:tabs>
          <w:tab w:val="left" w:pos="708"/>
        </w:tabs>
        <w:ind w:left="1760"/>
      </w:pPr>
      <w:r>
        <w:t xml:space="preserve">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 </w:t>
      </w:r>
    </w:p>
    <w:p w14:paraId="52B13ABE" w14:textId="77777777" w:rsidR="002556F1" w:rsidRDefault="002556F1" w:rsidP="002556F1">
      <w:pPr>
        <w:pStyle w:val="Nagwek2"/>
        <w:numPr>
          <w:ilvl w:val="1"/>
          <w:numId w:val="26"/>
        </w:numPr>
        <w:tabs>
          <w:tab w:val="left" w:pos="708"/>
        </w:tabs>
        <w:ind w:left="1760"/>
      </w:pPr>
      <w: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t>Pzp</w:t>
      </w:r>
      <w:proofErr w:type="spellEnd"/>
      <w:r>
        <w:t xml:space="preserve">, dopuszcza rozwiązania równoważne opisywanym. </w:t>
      </w:r>
    </w:p>
    <w:p w14:paraId="74277259" w14:textId="77777777" w:rsidR="002556F1" w:rsidRDefault="002556F1" w:rsidP="002556F1">
      <w:pPr>
        <w:pStyle w:val="Nagwek2"/>
        <w:numPr>
          <w:ilvl w:val="1"/>
          <w:numId w:val="26"/>
        </w:numPr>
        <w:tabs>
          <w:tab w:val="left" w:pos="708"/>
        </w:tabs>
        <w:ind w:left="1760"/>
      </w:pPr>
      <w:r>
        <w:t>Zamawiający nie dopuszcza składania ofert wariantowych oraz w postaci katalogów elektronicznych</w:t>
      </w:r>
    </w:p>
    <w:p w14:paraId="285AACAE" w14:textId="77777777" w:rsidR="002556F1" w:rsidRDefault="002556F1" w:rsidP="002556F1">
      <w:pPr>
        <w:pStyle w:val="Nagwek2"/>
        <w:numPr>
          <w:ilvl w:val="0"/>
          <w:numId w:val="0"/>
        </w:numPr>
        <w:tabs>
          <w:tab w:val="left" w:pos="708"/>
        </w:tabs>
        <w:ind w:left="680"/>
      </w:pPr>
    </w:p>
    <w:p w14:paraId="399F5BDD" w14:textId="77777777" w:rsidR="002556F1" w:rsidRDefault="002556F1" w:rsidP="002556F1">
      <w:pPr>
        <w:pStyle w:val="Nagwek2"/>
        <w:numPr>
          <w:ilvl w:val="1"/>
          <w:numId w:val="26"/>
        </w:numPr>
        <w:tabs>
          <w:tab w:val="left" w:pos="708"/>
        </w:tabs>
        <w:ind w:left="1760"/>
      </w:pPr>
      <w:r>
        <w:t xml:space="preserve">Zamawiający nie zastrzega możliwości ubiegania się o udzielenie zamówienia wyłącznie przez wykonawców, o których mowa w art. 94 ustaw </w:t>
      </w:r>
      <w:proofErr w:type="spellStart"/>
      <w:r>
        <w:t>Pzp</w:t>
      </w:r>
      <w:proofErr w:type="spellEnd"/>
      <w:r>
        <w:t>.</w:t>
      </w:r>
    </w:p>
    <w:p w14:paraId="31940028" w14:textId="77777777" w:rsidR="002556F1" w:rsidRDefault="002556F1" w:rsidP="002556F1">
      <w:pPr>
        <w:pStyle w:val="Akapitzlist"/>
      </w:pPr>
    </w:p>
    <w:p w14:paraId="15D6D454" w14:textId="77777777" w:rsidR="002556F1" w:rsidRDefault="002556F1" w:rsidP="002556F1">
      <w:pPr>
        <w:pStyle w:val="Nagwek2"/>
        <w:numPr>
          <w:ilvl w:val="1"/>
          <w:numId w:val="26"/>
        </w:numPr>
        <w:tabs>
          <w:tab w:val="left" w:pos="708"/>
        </w:tabs>
        <w:ind w:left="1760"/>
      </w:pPr>
      <w:r>
        <w:t xml:space="preserve">Zamawiający nie prowadzi postępowania w celu zawarcia umowy ramowej. </w:t>
      </w:r>
    </w:p>
    <w:p w14:paraId="6D9C4D2A" w14:textId="77777777" w:rsidR="002556F1" w:rsidRDefault="002556F1" w:rsidP="002556F1">
      <w:pPr>
        <w:pStyle w:val="Akapitzlist"/>
      </w:pPr>
    </w:p>
    <w:p w14:paraId="20493C5F" w14:textId="77777777" w:rsidR="002556F1" w:rsidRDefault="002556F1" w:rsidP="002556F1">
      <w:pPr>
        <w:pStyle w:val="Nagwek2"/>
        <w:numPr>
          <w:ilvl w:val="1"/>
          <w:numId w:val="26"/>
        </w:numPr>
        <w:tabs>
          <w:tab w:val="left" w:pos="708"/>
        </w:tabs>
        <w:ind w:left="1760"/>
      </w:pPr>
      <w:r>
        <w:t>Zamawiający nie przewiduje aukcji elektronicznej.</w:t>
      </w:r>
    </w:p>
    <w:p w14:paraId="349DC295" w14:textId="77777777" w:rsidR="002556F1" w:rsidRDefault="002556F1" w:rsidP="002556F1">
      <w:pPr>
        <w:pStyle w:val="Akapitzlist"/>
      </w:pPr>
    </w:p>
    <w:p w14:paraId="233E9F34" w14:textId="77777777" w:rsidR="002556F1" w:rsidRDefault="002556F1" w:rsidP="002556F1">
      <w:pPr>
        <w:pStyle w:val="Nagwek2"/>
        <w:numPr>
          <w:ilvl w:val="1"/>
          <w:numId w:val="26"/>
        </w:numPr>
        <w:tabs>
          <w:tab w:val="left" w:pos="708"/>
        </w:tabs>
        <w:ind w:left="1760"/>
      </w:pPr>
      <w:r>
        <w:t>Zamawiający nie zastrzega obowiązku osobistego wykonania przez Wykonawcę kluczowych zadań: zamówień na roboty budowlane lub usługi - prac związanych z rozmieszczeniem i instalacją, w ramach zamówienia na dostawy.</w:t>
      </w:r>
    </w:p>
    <w:p w14:paraId="346E55E6" w14:textId="77777777" w:rsidR="002556F1" w:rsidRDefault="002556F1" w:rsidP="002556F1">
      <w:pPr>
        <w:pStyle w:val="Nagwek2"/>
        <w:numPr>
          <w:ilvl w:val="1"/>
          <w:numId w:val="26"/>
        </w:numPr>
        <w:tabs>
          <w:tab w:val="left" w:pos="708"/>
        </w:tabs>
        <w:ind w:left="1760"/>
      </w:pPr>
      <w:r>
        <w:t>Wykonawca zobowiązany jest do jednoznacznego określenia</w:t>
      </w:r>
      <w:r>
        <w:rPr>
          <w:lang w:val="pl-PL"/>
        </w:rPr>
        <w:t xml:space="preserve"> oferowanych</w:t>
      </w:r>
      <w:r>
        <w:t xml:space="preserve"> </w:t>
      </w:r>
      <w:r>
        <w:rPr>
          <w:b/>
          <w:sz w:val="22"/>
          <w:szCs w:val="22"/>
        </w:rPr>
        <w:t>produktów, charakteryzując je poprzez wskazanie na konkretny wyrób (producent, model)</w:t>
      </w:r>
      <w:r>
        <w:rPr>
          <w:b/>
          <w:sz w:val="22"/>
          <w:szCs w:val="22"/>
          <w:lang w:val="pl-PL"/>
        </w:rPr>
        <w:t xml:space="preserve"> </w:t>
      </w:r>
      <w:r>
        <w:t xml:space="preserve">zgodnie z treścią </w:t>
      </w:r>
      <w:r>
        <w:rPr>
          <w:lang w:val="pl-PL"/>
        </w:rPr>
        <w:t>Formularza oferty</w:t>
      </w:r>
      <w:r>
        <w:t xml:space="preserve"> – zał. Nr </w:t>
      </w:r>
      <w:r>
        <w:rPr>
          <w:lang w:val="pl-PL"/>
        </w:rPr>
        <w:t>1</w:t>
      </w:r>
      <w:r>
        <w:t xml:space="preserve"> do</w:t>
      </w:r>
      <w:r>
        <w:rPr>
          <w:lang w:val="pl-PL"/>
        </w:rPr>
        <w:t xml:space="preserve"> niniejszej</w:t>
      </w:r>
      <w:r>
        <w:t xml:space="preserve"> SWZ</w:t>
      </w:r>
      <w:r>
        <w:rPr>
          <w:lang w:val="pl-PL"/>
        </w:rPr>
        <w:t>.</w:t>
      </w:r>
    </w:p>
    <w:p w14:paraId="07E22164" w14:textId="77777777" w:rsidR="002556F1" w:rsidRDefault="002556F1" w:rsidP="002556F1">
      <w:pPr>
        <w:pStyle w:val="Nagwek1"/>
        <w:numPr>
          <w:ilvl w:val="0"/>
          <w:numId w:val="0"/>
        </w:numPr>
        <w:tabs>
          <w:tab w:val="left" w:pos="708"/>
        </w:tabs>
        <w:ind w:left="431"/>
      </w:pPr>
    </w:p>
    <w:p w14:paraId="09279BB9" w14:textId="77777777" w:rsidR="002556F1" w:rsidRDefault="002556F1" w:rsidP="002556F1">
      <w:pPr>
        <w:pStyle w:val="Nagwek1"/>
        <w:numPr>
          <w:ilvl w:val="0"/>
          <w:numId w:val="26"/>
        </w:numPr>
        <w:tabs>
          <w:tab w:val="left" w:pos="708"/>
        </w:tabs>
        <w:ind w:left="431" w:hanging="431"/>
      </w:pPr>
      <w:bookmarkStart w:id="3" w:name="_Toc258314245"/>
      <w:r>
        <w:t>Informacja o przewidywanych zamówieniach, o których mowa w art. 214 ust. 1 pkt 7 i 8 USTAWY PZP</w:t>
      </w:r>
      <w:bookmarkEnd w:id="3"/>
      <w:r>
        <w:t>.</w:t>
      </w:r>
    </w:p>
    <w:p w14:paraId="4F8DC9FE" w14:textId="77777777" w:rsidR="002556F1" w:rsidRDefault="002556F1" w:rsidP="002556F1">
      <w:pPr>
        <w:pStyle w:val="Nagwek2"/>
        <w:numPr>
          <w:ilvl w:val="1"/>
          <w:numId w:val="27"/>
        </w:numPr>
        <w:tabs>
          <w:tab w:val="left" w:pos="708"/>
        </w:tabs>
        <w:ind w:left="1789"/>
      </w:pPr>
      <w:r>
        <w:t xml:space="preserve">Zamawiający nie przewiduje udzielenia zamówień, o których mowa w art. 214 ust. 1 pkt 8 ustawy </w:t>
      </w:r>
      <w:proofErr w:type="spellStart"/>
      <w:r>
        <w:t>Pzp</w:t>
      </w:r>
      <w:proofErr w:type="spellEnd"/>
      <w:r>
        <w:t>.</w:t>
      </w:r>
    </w:p>
    <w:p w14:paraId="0D8B018C" w14:textId="77777777" w:rsidR="002556F1" w:rsidRDefault="002556F1" w:rsidP="002556F1">
      <w:pPr>
        <w:pStyle w:val="Nagwek2"/>
        <w:numPr>
          <w:ilvl w:val="0"/>
          <w:numId w:val="0"/>
        </w:numPr>
        <w:tabs>
          <w:tab w:val="left" w:pos="708"/>
        </w:tabs>
        <w:ind w:left="680"/>
      </w:pPr>
    </w:p>
    <w:p w14:paraId="28C71D65" w14:textId="77777777" w:rsidR="002556F1" w:rsidRDefault="002556F1" w:rsidP="002556F1">
      <w:pPr>
        <w:pStyle w:val="Nagwek1"/>
        <w:numPr>
          <w:ilvl w:val="0"/>
          <w:numId w:val="27"/>
        </w:numPr>
        <w:tabs>
          <w:tab w:val="left" w:pos="708"/>
        </w:tabs>
        <w:ind w:left="431" w:hanging="431"/>
      </w:pPr>
      <w:bookmarkStart w:id="4" w:name="_Toc258314246"/>
      <w:r>
        <w:lastRenderedPageBreak/>
        <w:t>INFORMACJA O PRZEDMIOTOWYCH ŚRODKACH DOWODOWYCH:</w:t>
      </w:r>
    </w:p>
    <w:p w14:paraId="79BF74BE" w14:textId="77777777" w:rsidR="002556F1" w:rsidRDefault="002556F1" w:rsidP="002556F1">
      <w:pPr>
        <w:pStyle w:val="Nagwek2"/>
        <w:numPr>
          <w:ilvl w:val="1"/>
          <w:numId w:val="27"/>
        </w:numPr>
        <w:tabs>
          <w:tab w:val="left" w:pos="708"/>
        </w:tabs>
        <w:ind w:left="1789"/>
      </w:pPr>
      <w:r>
        <w:t xml:space="preserve">Zamawiający </w:t>
      </w:r>
      <w:r>
        <w:rPr>
          <w:b/>
        </w:rPr>
        <w:t xml:space="preserve">żąda złożenia wraz z ofertą </w:t>
      </w:r>
      <w:r>
        <w:t>przedmiotowych środków dowodowych na potwierdzenie zgodności oferowanych dostaw z wymaganiami/kryteriami określonymi w opisie przedmiotu zamówienia.</w:t>
      </w:r>
    </w:p>
    <w:p w14:paraId="40EEA10C" w14:textId="77777777" w:rsidR="002556F1" w:rsidRDefault="002556F1" w:rsidP="002556F1">
      <w:pPr>
        <w:ind w:left="993"/>
        <w:jc w:val="both"/>
      </w:pPr>
      <w:r>
        <w:t xml:space="preserve">a) </w:t>
      </w:r>
      <w:r>
        <w:rPr>
          <w:b/>
        </w:rPr>
        <w:t xml:space="preserve">Opis techniczny oferowanego sprzętu </w:t>
      </w:r>
      <w:r>
        <w:t>wraz ze wskazaniem ich wszystkich parametrów technicznych, w zakresie umożliwiającym ocenę spełniania wymagań Zamawiającego określonych w niniejszej SWZ.</w:t>
      </w:r>
    </w:p>
    <w:p w14:paraId="1DA5254C" w14:textId="77777777" w:rsidR="002556F1" w:rsidRDefault="002556F1" w:rsidP="002556F1">
      <w:pPr>
        <w:pStyle w:val="Nagwek2"/>
        <w:numPr>
          <w:ilvl w:val="1"/>
          <w:numId w:val="27"/>
        </w:numPr>
        <w:tabs>
          <w:tab w:val="left" w:pos="708"/>
        </w:tabs>
        <w:ind w:left="1789"/>
      </w:pPr>
      <w:r>
        <w:t>Zamawiający akceptuje równoważne przedmiotowe środki dowodowe, jeżeli potwierdzają, że oferowane dostawy spełniają określone przez zamawiającego wymagania.</w:t>
      </w:r>
    </w:p>
    <w:p w14:paraId="6394A994" w14:textId="77777777" w:rsidR="002556F1" w:rsidRDefault="002556F1" w:rsidP="002556F1">
      <w:pPr>
        <w:pStyle w:val="Nagwek2"/>
        <w:numPr>
          <w:ilvl w:val="1"/>
          <w:numId w:val="27"/>
        </w:numPr>
        <w:tabs>
          <w:tab w:val="left" w:pos="708"/>
        </w:tabs>
        <w:ind w:left="1789"/>
      </w:pPr>
      <w: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93A6BDB" w14:textId="77777777" w:rsidR="002556F1" w:rsidRDefault="002556F1" w:rsidP="002556F1">
      <w:pPr>
        <w:pStyle w:val="Nagwek2"/>
        <w:numPr>
          <w:ilvl w:val="1"/>
          <w:numId w:val="27"/>
        </w:numPr>
        <w:tabs>
          <w:tab w:val="left" w:pos="708"/>
        </w:tabs>
        <w:ind w:left="1789"/>
      </w:pPr>
      <w:r>
        <w:t>Zamawiający może żądać od wykonawców wyjaśnień dotyczących treści przedmiotowych środków dowodowych.</w:t>
      </w:r>
    </w:p>
    <w:p w14:paraId="31488946" w14:textId="77777777" w:rsidR="002556F1" w:rsidRDefault="002556F1" w:rsidP="002556F1">
      <w:pPr>
        <w:pStyle w:val="Nagwek2"/>
        <w:numPr>
          <w:ilvl w:val="0"/>
          <w:numId w:val="0"/>
        </w:numPr>
        <w:tabs>
          <w:tab w:val="left" w:pos="708"/>
        </w:tabs>
        <w:ind w:left="680"/>
      </w:pPr>
    </w:p>
    <w:p w14:paraId="46C71EAB" w14:textId="77777777" w:rsidR="002556F1" w:rsidRDefault="002556F1" w:rsidP="002556F1">
      <w:pPr>
        <w:pStyle w:val="Nagwek1"/>
        <w:numPr>
          <w:ilvl w:val="0"/>
          <w:numId w:val="0"/>
        </w:numPr>
        <w:tabs>
          <w:tab w:val="left" w:pos="708"/>
        </w:tabs>
        <w:ind w:left="431"/>
      </w:pPr>
    </w:p>
    <w:p w14:paraId="5FF05099" w14:textId="77777777" w:rsidR="002556F1" w:rsidRDefault="002556F1" w:rsidP="002556F1">
      <w:pPr>
        <w:pStyle w:val="Nagwek1"/>
        <w:numPr>
          <w:ilvl w:val="0"/>
          <w:numId w:val="27"/>
        </w:numPr>
        <w:tabs>
          <w:tab w:val="left" w:pos="708"/>
        </w:tabs>
        <w:ind w:left="431" w:hanging="431"/>
      </w:pPr>
      <w:r>
        <w:t>Termin wykonania zamówienia</w:t>
      </w:r>
      <w:bookmarkEnd w:id="4"/>
    </w:p>
    <w:p w14:paraId="2150EC8E" w14:textId="77777777" w:rsidR="002556F1" w:rsidRDefault="002556F1" w:rsidP="002556F1">
      <w:pPr>
        <w:pStyle w:val="Nagwek2"/>
        <w:numPr>
          <w:ilvl w:val="1"/>
          <w:numId w:val="28"/>
        </w:numPr>
        <w:tabs>
          <w:tab w:val="left" w:pos="708"/>
        </w:tabs>
        <w:spacing w:before="60" w:after="120"/>
        <w:ind w:left="1789"/>
        <w:rPr>
          <w:b/>
          <w:bCs w:val="0"/>
          <w:color w:val="auto"/>
        </w:rPr>
      </w:pPr>
      <w:bookmarkStart w:id="5" w:name="_Toc258314247"/>
      <w:r>
        <w:t>Termin realizacji zamówienia</w:t>
      </w:r>
      <w:r>
        <w:rPr>
          <w:lang w:val="pl-PL"/>
        </w:rPr>
        <w:t xml:space="preserve">: </w:t>
      </w:r>
      <w:r>
        <w:t xml:space="preserve"> </w:t>
      </w:r>
      <w:r>
        <w:rPr>
          <w:b/>
          <w:bCs w:val="0"/>
          <w:color w:val="auto"/>
          <w:lang w:val="pl-PL"/>
        </w:rPr>
        <w:t>do 15 dni roboczych od daty podpisania umowy</w:t>
      </w:r>
    </w:p>
    <w:p w14:paraId="388FB770" w14:textId="77777777" w:rsidR="002556F1" w:rsidRDefault="002556F1" w:rsidP="002556F1">
      <w:pPr>
        <w:pStyle w:val="Nagwek2"/>
        <w:numPr>
          <w:ilvl w:val="1"/>
          <w:numId w:val="28"/>
        </w:numPr>
        <w:tabs>
          <w:tab w:val="left" w:pos="708"/>
        </w:tabs>
        <w:spacing w:before="60" w:after="120"/>
        <w:ind w:left="1789"/>
        <w:rPr>
          <w:b/>
          <w:bCs w:val="0"/>
          <w:color w:val="auto"/>
        </w:rPr>
      </w:pPr>
      <w:r>
        <w:rPr>
          <w:b/>
          <w:bCs w:val="0"/>
          <w:color w:val="auto"/>
          <w:lang w:val="pl-PL"/>
        </w:rPr>
        <w:t xml:space="preserve">Termin realizacji zamówienia stanowi kryterium oceny ofert zgodnie </w:t>
      </w:r>
      <w:r>
        <w:rPr>
          <w:b/>
          <w:bCs w:val="0"/>
          <w:color w:val="auto"/>
          <w:lang w:val="pl-PL"/>
        </w:rPr>
        <w:br/>
        <w:t>z pkt 21.1.2 niniejszej SWZ</w:t>
      </w:r>
    </w:p>
    <w:p w14:paraId="7C7D11D6" w14:textId="77777777" w:rsidR="002556F1" w:rsidRDefault="002556F1" w:rsidP="002556F1">
      <w:pPr>
        <w:pStyle w:val="Nagwek2"/>
        <w:numPr>
          <w:ilvl w:val="0"/>
          <w:numId w:val="0"/>
        </w:numPr>
        <w:tabs>
          <w:tab w:val="left" w:pos="708"/>
        </w:tabs>
        <w:spacing w:before="60" w:after="120"/>
        <w:ind w:left="360"/>
      </w:pPr>
    </w:p>
    <w:p w14:paraId="652229E3" w14:textId="77777777" w:rsidR="002556F1" w:rsidRDefault="002556F1" w:rsidP="002556F1">
      <w:pPr>
        <w:pStyle w:val="Nagwek1"/>
        <w:numPr>
          <w:ilvl w:val="0"/>
          <w:numId w:val="27"/>
        </w:numPr>
        <w:tabs>
          <w:tab w:val="left" w:pos="708"/>
        </w:tabs>
        <w:ind w:left="431" w:hanging="431"/>
      </w:pPr>
      <w:r>
        <w:t>Informacja o warunkach udziału w postępowaniu</w:t>
      </w:r>
      <w:bookmarkEnd w:id="5"/>
    </w:p>
    <w:p w14:paraId="6AADE013" w14:textId="77777777" w:rsidR="002556F1" w:rsidRDefault="002556F1" w:rsidP="002556F1">
      <w:pPr>
        <w:pStyle w:val="Nagwek2"/>
        <w:numPr>
          <w:ilvl w:val="1"/>
          <w:numId w:val="27"/>
        </w:numPr>
        <w:tabs>
          <w:tab w:val="left" w:pos="708"/>
        </w:tabs>
        <w:ind w:left="1789"/>
      </w:pPr>
      <w:r>
        <w:t>O udzielenie zamówienia mogą ubiegać się Wykonawcy, którzy nie podlegają wykluczeniu oraz spełniają warunki udziału w postępowaniu i wymagania określone w niniejszej SWZ.</w:t>
      </w:r>
    </w:p>
    <w:p w14:paraId="2B7A2759" w14:textId="77777777" w:rsidR="002556F1" w:rsidRDefault="002556F1" w:rsidP="002556F1">
      <w:pPr>
        <w:pStyle w:val="Nagwek2"/>
        <w:numPr>
          <w:ilvl w:val="1"/>
          <w:numId w:val="27"/>
        </w:numPr>
        <w:tabs>
          <w:tab w:val="left" w:pos="708"/>
        </w:tabs>
        <w:ind w:left="1789"/>
      </w:pPr>
      <w:r>
        <w:t xml:space="preserve">Zamawiający, na podstawie art. 112 ustawy </w:t>
      </w:r>
      <w:proofErr w:type="spellStart"/>
      <w:r>
        <w:t>Pzp</w:t>
      </w:r>
      <w:proofErr w:type="spellEnd"/>
      <w:r>
        <w:t xml:space="preserve"> określa następujące warunki udziału w postępowaniu:</w:t>
      </w:r>
    </w:p>
    <w:tbl>
      <w:tblPr>
        <w:tblW w:w="8760" w:type="dxa"/>
        <w:tblInd w:w="562" w:type="dxa"/>
        <w:tblLayout w:type="fixed"/>
        <w:tblCellMar>
          <w:left w:w="10" w:type="dxa"/>
          <w:right w:w="10" w:type="dxa"/>
        </w:tblCellMar>
        <w:tblLook w:val="04A0" w:firstRow="1" w:lastRow="0" w:firstColumn="1" w:lastColumn="0" w:noHBand="0" w:noVBand="1"/>
      </w:tblPr>
      <w:tblGrid>
        <w:gridCol w:w="709"/>
        <w:gridCol w:w="8051"/>
      </w:tblGrid>
      <w:tr w:rsidR="002556F1" w14:paraId="73C83112" w14:textId="77777777" w:rsidTr="00BF1DA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45122" w14:textId="77777777" w:rsidR="002556F1" w:rsidRDefault="002556F1" w:rsidP="00BF1DA5">
            <w:pPr>
              <w:jc w:val="center"/>
              <w:rPr>
                <w:b/>
                <w:sz w:val="20"/>
                <w:szCs w:val="20"/>
              </w:rPr>
            </w:pPr>
            <w:r>
              <w:rPr>
                <w:b/>
                <w:sz w:val="20"/>
                <w:szCs w:val="20"/>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E949FC" w14:textId="77777777" w:rsidR="002556F1" w:rsidRDefault="002556F1" w:rsidP="00BF1DA5">
            <w:r>
              <w:rPr>
                <w:b/>
                <w:sz w:val="20"/>
                <w:szCs w:val="20"/>
              </w:rPr>
              <w:t>Warunki udziału w postępowaniu</w:t>
            </w:r>
          </w:p>
        </w:tc>
      </w:tr>
      <w:tr w:rsidR="002556F1" w14:paraId="621FEEA0" w14:textId="77777777" w:rsidTr="00BF1DA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F6849" w14:textId="77777777" w:rsidR="002556F1" w:rsidRDefault="002556F1" w:rsidP="00BF1DA5">
            <w:pPr>
              <w:jc w:val="center"/>
            </w:pPr>
            <w: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0B654" w14:textId="77777777" w:rsidR="002556F1" w:rsidRDefault="002556F1" w:rsidP="00BF1DA5">
            <w:pPr>
              <w:jc w:val="both"/>
              <w:rPr>
                <w:b/>
                <w:bCs/>
              </w:rPr>
            </w:pPr>
            <w:r>
              <w:rPr>
                <w:b/>
                <w:bCs/>
              </w:rPr>
              <w:t>Zdolność do występowania w obrocie gospodarczym</w:t>
            </w:r>
          </w:p>
          <w:p w14:paraId="75FF6704" w14:textId="77777777" w:rsidR="002556F1" w:rsidRDefault="002556F1" w:rsidP="00BF1DA5">
            <w:pPr>
              <w:jc w:val="both"/>
            </w:pPr>
            <w:r>
              <w:t>Zamawiający nie opisuje, nie wyznacza szczegółowego warunku w tym zakresie.</w:t>
            </w:r>
          </w:p>
        </w:tc>
      </w:tr>
      <w:tr w:rsidR="002556F1" w14:paraId="2DECAD93" w14:textId="77777777" w:rsidTr="00BF1DA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258CC" w14:textId="77777777" w:rsidR="002556F1" w:rsidRDefault="002556F1" w:rsidP="00BF1DA5">
            <w:pPr>
              <w:jc w:val="center"/>
            </w:pPr>
            <w: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580CC" w14:textId="77777777" w:rsidR="002556F1" w:rsidRDefault="002556F1" w:rsidP="00BF1DA5">
            <w:pPr>
              <w:jc w:val="both"/>
              <w:rPr>
                <w:b/>
                <w:bCs/>
              </w:rPr>
            </w:pPr>
            <w:r>
              <w:rPr>
                <w:b/>
                <w:bCs/>
              </w:rPr>
              <w:t>Uprawnienia do prowadzenia określonej działalności gospodarczej lub zawodowej, o ile wynika to z odrębnych przepisów</w:t>
            </w:r>
          </w:p>
          <w:p w14:paraId="1F8AE129" w14:textId="77777777" w:rsidR="002556F1" w:rsidRDefault="002556F1" w:rsidP="00BF1DA5">
            <w:pPr>
              <w:jc w:val="both"/>
            </w:pPr>
            <w:r>
              <w:t>Zamawiający nie opisuje, nie wyznacza szczegółowego warunku w tym zakresie.</w:t>
            </w:r>
          </w:p>
        </w:tc>
      </w:tr>
      <w:tr w:rsidR="002556F1" w14:paraId="6EE33684" w14:textId="77777777" w:rsidTr="00BF1DA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BA569" w14:textId="77777777" w:rsidR="002556F1" w:rsidRDefault="002556F1" w:rsidP="00BF1DA5">
            <w:pPr>
              <w:jc w:val="center"/>
            </w:pPr>
            <w:r>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59225" w14:textId="77777777" w:rsidR="002556F1" w:rsidRDefault="002556F1" w:rsidP="00BF1DA5">
            <w:pPr>
              <w:jc w:val="both"/>
              <w:rPr>
                <w:b/>
                <w:bCs/>
              </w:rPr>
            </w:pPr>
            <w:r>
              <w:rPr>
                <w:b/>
                <w:bCs/>
              </w:rPr>
              <w:t>Zdolność techniczna lub zawodowa</w:t>
            </w:r>
          </w:p>
          <w:p w14:paraId="4B148FF3" w14:textId="77777777" w:rsidR="002556F1" w:rsidRDefault="002556F1" w:rsidP="00BF1DA5">
            <w:pPr>
              <w:jc w:val="both"/>
            </w:pPr>
            <w:r>
              <w:t>Zamawiający nie opisuje, nie wyznacza szczegółowego warunku w tym zakresie.</w:t>
            </w:r>
            <w:r>
              <w:rPr>
                <w:color w:val="FF0000"/>
              </w:rPr>
              <w:t>.</w:t>
            </w:r>
          </w:p>
        </w:tc>
      </w:tr>
      <w:tr w:rsidR="002556F1" w14:paraId="7D477904" w14:textId="77777777" w:rsidTr="00BF1DA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F4C9B" w14:textId="77777777" w:rsidR="002556F1" w:rsidRDefault="002556F1" w:rsidP="00BF1DA5">
            <w:pPr>
              <w:jc w:val="center"/>
            </w:pPr>
            <w:r>
              <w:lastRenderedPageBreak/>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AAA73" w14:textId="77777777" w:rsidR="002556F1" w:rsidRDefault="002556F1" w:rsidP="00BF1DA5">
            <w:pPr>
              <w:jc w:val="both"/>
              <w:rPr>
                <w:b/>
                <w:bCs/>
              </w:rPr>
            </w:pPr>
            <w:r>
              <w:rPr>
                <w:b/>
                <w:bCs/>
              </w:rPr>
              <w:t>Sytuacja ekonomiczna lub finansowa</w:t>
            </w:r>
          </w:p>
          <w:p w14:paraId="3F09FD4E" w14:textId="77777777" w:rsidR="002556F1" w:rsidRDefault="002556F1" w:rsidP="00BF1DA5">
            <w:pPr>
              <w:jc w:val="both"/>
            </w:pPr>
            <w:r>
              <w:t>Zamawiający nie opisuje, nie wyznacza szczegółowego warunku w tym zakresie.</w:t>
            </w:r>
          </w:p>
        </w:tc>
      </w:tr>
    </w:tbl>
    <w:p w14:paraId="39FA8CEF" w14:textId="77777777" w:rsidR="002556F1" w:rsidRDefault="002556F1" w:rsidP="002556F1">
      <w:pPr>
        <w:pStyle w:val="Nagwek2"/>
        <w:numPr>
          <w:ilvl w:val="0"/>
          <w:numId w:val="0"/>
        </w:numPr>
        <w:tabs>
          <w:tab w:val="left" w:pos="708"/>
        </w:tabs>
      </w:pPr>
    </w:p>
    <w:p w14:paraId="5BFD77AD" w14:textId="77777777" w:rsidR="002556F1" w:rsidRDefault="002556F1" w:rsidP="002556F1">
      <w:pPr>
        <w:pStyle w:val="Nagwek1"/>
        <w:numPr>
          <w:ilvl w:val="0"/>
          <w:numId w:val="27"/>
        </w:numPr>
        <w:tabs>
          <w:tab w:val="left" w:pos="708"/>
        </w:tabs>
        <w:ind w:left="431" w:hanging="431"/>
      </w:pPr>
      <w:r>
        <w:t>Podstawy wykluczenia wykonawcy Z POSTĘPOWANIA</w:t>
      </w:r>
    </w:p>
    <w:p w14:paraId="25E5134C" w14:textId="1FE84105" w:rsidR="002556F1" w:rsidRDefault="002556F1" w:rsidP="002556F1">
      <w:pPr>
        <w:pStyle w:val="Nagwek2"/>
        <w:numPr>
          <w:ilvl w:val="1"/>
          <w:numId w:val="27"/>
        </w:numPr>
        <w:tabs>
          <w:tab w:val="left" w:pos="708"/>
        </w:tabs>
        <w:ind w:left="1789"/>
      </w:pPr>
      <w:r>
        <w:t xml:space="preserve">Zamawiający wykluczy z postępowania o udzielenie zamówienia Wykonawcę, wobec którego zachodzą podstawy wykluczenia, o których mowa w art. 108 ust 1 ustawy </w:t>
      </w:r>
      <w:proofErr w:type="spellStart"/>
      <w:r>
        <w:t>Pzp</w:t>
      </w:r>
      <w:proofErr w:type="spellEnd"/>
      <w:r>
        <w:t>.</w:t>
      </w:r>
    </w:p>
    <w:p w14:paraId="73EBCD54" w14:textId="77777777" w:rsidR="00C817E1" w:rsidRPr="00110694" w:rsidRDefault="00C817E1" w:rsidP="00C817E1">
      <w:pPr>
        <w:pStyle w:val="Nagwek2"/>
        <w:numPr>
          <w:ilvl w:val="1"/>
          <w:numId w:val="27"/>
        </w:numPr>
        <w:tabs>
          <w:tab w:val="left" w:pos="708"/>
          <w:tab w:val="num" w:pos="1788"/>
        </w:tabs>
        <w:ind w:left="1789"/>
      </w:pPr>
      <w:r w:rsidRPr="00110694">
        <w:t>Zamawiający wykluczy z postępowania o udzielenie zamówienia Wykonawcę, wobec którego zachodzą podstawy wykluczenia, o których mowa w art. 7 ust 1 ustawy z dnia 13 kwietnia 2022 r. o szczególnych rozwiązaniach w zakresie przeciwdziałania wspieraniu agresji na Ukrainę oraz służących ochronie bezpieczeństwa narodowego (Dz.U. z 2022 r., poz. 835).</w:t>
      </w:r>
    </w:p>
    <w:p w14:paraId="60221037" w14:textId="77777777" w:rsidR="002556F1" w:rsidRDefault="002556F1" w:rsidP="002556F1">
      <w:pPr>
        <w:pStyle w:val="Nagwek2"/>
        <w:numPr>
          <w:ilvl w:val="1"/>
          <w:numId w:val="27"/>
        </w:numPr>
        <w:tabs>
          <w:tab w:val="left" w:pos="708"/>
        </w:tabs>
        <w:ind w:left="1789"/>
      </w:pPr>
      <w:r>
        <w:t>Stosownie do treści art. 109 ust. 1 pkt 1, pkt 4, pkt 5, pkt 6, pkt 7, pkt 8, pkt 9 i pkt 10 ustawy PZP, Zamawiający wykluczy z postępowania Wykonawcę:</w:t>
      </w:r>
    </w:p>
    <w:p w14:paraId="15D5045F" w14:textId="77777777" w:rsidR="002556F1" w:rsidRDefault="002556F1" w:rsidP="002556F1">
      <w:pPr>
        <w:pStyle w:val="Nagwek2"/>
        <w:numPr>
          <w:ilvl w:val="1"/>
          <w:numId w:val="27"/>
        </w:numPr>
        <w:tabs>
          <w:tab w:val="left" w:pos="708"/>
        </w:tabs>
        <w:ind w:left="1789"/>
      </w:pPr>
      <w:r>
        <w:t>pkt 1) 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81563B1" w14:textId="77777777" w:rsidR="002556F1" w:rsidRDefault="002556F1" w:rsidP="002556F1">
      <w:pPr>
        <w:pStyle w:val="Nagwek2"/>
        <w:numPr>
          <w:ilvl w:val="1"/>
          <w:numId w:val="27"/>
        </w:numPr>
        <w:tabs>
          <w:tab w:val="left" w:pos="708"/>
        </w:tabs>
        <w:ind w:left="1789"/>
      </w:pPr>
      <w: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9E3319" w14:textId="77777777" w:rsidR="002556F1" w:rsidRDefault="002556F1" w:rsidP="002556F1">
      <w:pPr>
        <w:pStyle w:val="Nagwek2"/>
        <w:numPr>
          <w:ilvl w:val="1"/>
          <w:numId w:val="27"/>
        </w:numPr>
        <w:tabs>
          <w:tab w:val="left" w:pos="708"/>
        </w:tabs>
        <w:ind w:left="1789"/>
      </w:pPr>
      <w:r>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B1B2FF4" w14:textId="77777777" w:rsidR="002556F1" w:rsidRDefault="002556F1" w:rsidP="002556F1">
      <w:pPr>
        <w:pStyle w:val="Nagwek2"/>
        <w:numPr>
          <w:ilvl w:val="1"/>
          <w:numId w:val="27"/>
        </w:numPr>
        <w:tabs>
          <w:tab w:val="left" w:pos="708"/>
        </w:tabs>
        <w:ind w:left="1789"/>
      </w:pPr>
      <w:r>
        <w:t xml:space="preserve">pkt 6) jeżeli występuje konflikt interesów w rozumieniu art. 56 ust. 2, którego nie można skutecznie wyeliminować w inny sposób niż przez wykluczenie wykonawcy; </w:t>
      </w:r>
    </w:p>
    <w:p w14:paraId="0D0B96BC" w14:textId="77777777" w:rsidR="002556F1" w:rsidRDefault="002556F1" w:rsidP="002556F1">
      <w:pPr>
        <w:pStyle w:val="Nagwek2"/>
        <w:numPr>
          <w:ilvl w:val="1"/>
          <w:numId w:val="27"/>
        </w:numPr>
        <w:tabs>
          <w:tab w:val="left" w:pos="708"/>
        </w:tabs>
        <w:ind w:left="1789"/>
      </w:pPr>
      <w:r>
        <w:t>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A25DC7" w14:textId="77777777" w:rsidR="002556F1" w:rsidRDefault="002556F1" w:rsidP="002556F1">
      <w:pPr>
        <w:pStyle w:val="Nagwek2"/>
        <w:numPr>
          <w:ilvl w:val="1"/>
          <w:numId w:val="27"/>
        </w:numPr>
        <w:tabs>
          <w:tab w:val="left" w:pos="708"/>
        </w:tabs>
        <w:ind w:left="1789"/>
      </w:pPr>
      <w:r>
        <w:t xml:space="preserve">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lastRenderedPageBreak/>
        <w:t xml:space="preserve">zamawiającego w postępowaniu o udzielenie zamówienia, lub który zataił te informacje lub nie jest w stanie przedstawić wymaganych podmiotowych środków dowodowych; </w:t>
      </w:r>
    </w:p>
    <w:p w14:paraId="3FF4469A" w14:textId="77777777" w:rsidR="002556F1" w:rsidRDefault="002556F1" w:rsidP="002556F1">
      <w:pPr>
        <w:pStyle w:val="Nagwek2"/>
        <w:numPr>
          <w:ilvl w:val="1"/>
          <w:numId w:val="27"/>
        </w:numPr>
        <w:tabs>
          <w:tab w:val="left" w:pos="708"/>
        </w:tabs>
        <w:ind w:left="1789"/>
      </w:pPr>
      <w:r>
        <w:t xml:space="preserve">pkt 9) który bezprawnie wpływał lub próbował wpływać na czynności Zamawiającego lub próbował pozyskać lub pozyskał informacje poufne, mogące dać mu przewagę w postępowaniu o udzielenie zamówienia; </w:t>
      </w:r>
    </w:p>
    <w:p w14:paraId="19455B56" w14:textId="77777777" w:rsidR="002556F1" w:rsidRDefault="002556F1" w:rsidP="002556F1">
      <w:pPr>
        <w:pStyle w:val="Nagwek2"/>
        <w:numPr>
          <w:ilvl w:val="1"/>
          <w:numId w:val="27"/>
        </w:numPr>
        <w:tabs>
          <w:tab w:val="left" w:pos="708"/>
        </w:tabs>
        <w:ind w:left="1789"/>
      </w:pPr>
      <w:r>
        <w:t>pkt 10) który w wyniku lekkomyślności lub niedbalstwa przedstawił informacje wprowadzające w błąd, co mogło mieć istotny wpływ na decyzje podejmowane przez Zamawiającego w postępowaniu o udzielenie zamówienia.</w:t>
      </w:r>
    </w:p>
    <w:p w14:paraId="14CDC078" w14:textId="77777777" w:rsidR="002556F1" w:rsidRDefault="002556F1" w:rsidP="002556F1">
      <w:pPr>
        <w:pStyle w:val="Nagwek2"/>
        <w:numPr>
          <w:ilvl w:val="1"/>
          <w:numId w:val="27"/>
        </w:numPr>
        <w:tabs>
          <w:tab w:val="left" w:pos="708"/>
        </w:tabs>
        <w:ind w:left="1789"/>
      </w:pPr>
      <w:r>
        <w:t>Jeżeli Wykonawca polega na zdolnościach lub sytuacji podmiotów udostępniających zasoby Zamawiający zbada, czy nie zachodzą wobec tego podmiotu podstawy wykluczenia, które zostały przewidziane względem Wykonawcy.</w:t>
      </w:r>
    </w:p>
    <w:p w14:paraId="345D8759" w14:textId="77777777" w:rsidR="002556F1" w:rsidRDefault="002556F1" w:rsidP="002556F1">
      <w:pPr>
        <w:pStyle w:val="Nagwek2"/>
        <w:numPr>
          <w:ilvl w:val="1"/>
          <w:numId w:val="27"/>
        </w:numPr>
        <w:tabs>
          <w:tab w:val="left" w:pos="708"/>
        </w:tabs>
        <w:ind w:left="1789"/>
      </w:pPr>
      <w:r>
        <w:t>W przypadku wspólnego ubiegania się wykonawców o udzielenie zamówienia zamawiający bada, czy nie zachodzą podstawy wykluczenia wobec każdego z tych wykonawców.</w:t>
      </w:r>
    </w:p>
    <w:p w14:paraId="031E2D50" w14:textId="77777777" w:rsidR="002556F1" w:rsidRDefault="002556F1" w:rsidP="002556F1">
      <w:pPr>
        <w:pStyle w:val="Nagwek2"/>
        <w:numPr>
          <w:ilvl w:val="1"/>
          <w:numId w:val="27"/>
        </w:numPr>
        <w:tabs>
          <w:tab w:val="left" w:pos="708"/>
        </w:tabs>
        <w:ind w:left="1789"/>
      </w:pPr>
      <w:r>
        <w:t>W przypadkach, o których mowa w art 109 ust.1 pkt 1), pkt 4), pkt 5) i pkt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powyżej w pkt 2 ust. 2), jest wystarczająca do wykonania zamówienia.</w:t>
      </w:r>
    </w:p>
    <w:p w14:paraId="37BD1095" w14:textId="77777777" w:rsidR="002556F1" w:rsidRDefault="002556F1" w:rsidP="002556F1">
      <w:pPr>
        <w:pStyle w:val="Nagwek2"/>
        <w:numPr>
          <w:ilvl w:val="1"/>
          <w:numId w:val="27"/>
        </w:numPr>
        <w:tabs>
          <w:tab w:val="left" w:pos="708"/>
        </w:tabs>
        <w:ind w:left="1789"/>
      </w:pPr>
      <w:r>
        <w:t xml:space="preserve">Wykluczenie Wykonawcy następuje zgodnie z art. 111 ustawy PZP. </w:t>
      </w:r>
    </w:p>
    <w:p w14:paraId="6B31F8A6" w14:textId="77777777" w:rsidR="002556F1" w:rsidRDefault="002556F1" w:rsidP="002556F1">
      <w:pPr>
        <w:pStyle w:val="Nagwek2"/>
        <w:numPr>
          <w:ilvl w:val="1"/>
          <w:numId w:val="27"/>
        </w:numPr>
        <w:tabs>
          <w:tab w:val="left" w:pos="708"/>
        </w:tabs>
        <w:ind w:left="1789"/>
      </w:pPr>
      <w:r>
        <w:t xml:space="preserve">Wykonawca nie podlega wykluczeniu w okolicznościach określonych w art. 108 ust. 1 pkt 1, 2, 5 i 6 ustawy PZP, jeżeli udowodni zamawiającemu, że spełnił łącznie przesłanki wskazane w art. 110 ust. 2 ustawy PZP. </w:t>
      </w:r>
    </w:p>
    <w:p w14:paraId="771CE4F3" w14:textId="77777777" w:rsidR="002556F1" w:rsidRDefault="002556F1" w:rsidP="002556F1">
      <w:pPr>
        <w:pStyle w:val="Nagwek2"/>
        <w:numPr>
          <w:ilvl w:val="1"/>
          <w:numId w:val="27"/>
        </w:numPr>
        <w:tabs>
          <w:tab w:val="left" w:pos="708"/>
        </w:tabs>
        <w:ind w:left="1789"/>
      </w:pPr>
      <w: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A8826CE" w14:textId="77777777" w:rsidR="002556F1" w:rsidRDefault="002556F1" w:rsidP="002556F1">
      <w:pPr>
        <w:pStyle w:val="Nagwek1"/>
        <w:numPr>
          <w:ilvl w:val="0"/>
          <w:numId w:val="27"/>
        </w:numPr>
        <w:tabs>
          <w:tab w:val="left" w:pos="708"/>
        </w:tabs>
        <w:ind w:left="431" w:hanging="431"/>
      </w:pPr>
      <w:bookmarkStart w:id="6" w:name="_Toc258314248"/>
      <w:r>
        <w:t>informacja o podmiotowych środkach dowodowych</w:t>
      </w:r>
      <w:bookmarkEnd w:id="6"/>
    </w:p>
    <w:p w14:paraId="44456F4C" w14:textId="77777777" w:rsidR="002556F1" w:rsidRDefault="002556F1" w:rsidP="002556F1">
      <w:pPr>
        <w:pStyle w:val="Nagwek2"/>
        <w:numPr>
          <w:ilvl w:val="1"/>
          <w:numId w:val="27"/>
        </w:numPr>
        <w:tabs>
          <w:tab w:val="left" w:pos="708"/>
        </w:tabs>
        <w:ind w:left="1789"/>
      </w:pPr>
      <w:r>
        <w:t xml:space="preserve">W celu wykazania braku podstaw wykluczenia, o których mowa w niniejszej SWZ,  Zamawiający żąda aby Wykonawca złożył wraz z ofertą: aktualne na dzień składania ofert oświadczenia o braku podstaw do wykluczenia w zakresie wskazanym w Załączniku Nr 2 do SWZ. Informacje zawarte w oświadczeniu będą stanowić wstępne potwierdzenie, że wykonawca nie podlega wykluczeniu z postępowania.  Oświadczenia te wykonawca składa zgodnie ze wzorami stanowiącymi Załącznik Nr 2 do SIWZ. </w:t>
      </w:r>
    </w:p>
    <w:p w14:paraId="36CB94DF" w14:textId="77777777" w:rsidR="002556F1" w:rsidRDefault="002556F1" w:rsidP="002556F1">
      <w:pPr>
        <w:pStyle w:val="Nagwek2"/>
        <w:numPr>
          <w:ilvl w:val="1"/>
          <w:numId w:val="27"/>
        </w:numPr>
        <w:tabs>
          <w:tab w:val="left" w:pos="708"/>
        </w:tabs>
        <w:ind w:left="1789"/>
      </w:pPr>
      <w:r>
        <w:t xml:space="preserve">W przypadku wspólnego ubiegania się o zamówienie przez wykonawców oświadczenia, o którym mowa powyżej, składa każdy z wykonawców wspólnie ubiegających się o zamówienie. </w:t>
      </w:r>
    </w:p>
    <w:p w14:paraId="3B1AF5D2" w14:textId="77777777" w:rsidR="002556F1" w:rsidRDefault="002556F1" w:rsidP="002556F1">
      <w:pPr>
        <w:pStyle w:val="Nagwek2"/>
        <w:numPr>
          <w:ilvl w:val="1"/>
          <w:numId w:val="27"/>
        </w:numPr>
        <w:tabs>
          <w:tab w:val="left" w:pos="708"/>
        </w:tabs>
        <w:ind w:left="1789"/>
      </w:pPr>
      <w:r>
        <w:lastRenderedPageBreak/>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r>
        <w:rPr>
          <w:b/>
          <w:bCs w:val="0"/>
          <w:lang w:val="pl-PL"/>
        </w:rPr>
        <w:t>Nie dotyczy</w:t>
      </w:r>
    </w:p>
    <w:p w14:paraId="145545B8" w14:textId="77777777" w:rsidR="002556F1" w:rsidRDefault="002556F1" w:rsidP="002556F1">
      <w:pPr>
        <w:pStyle w:val="Nagwek2"/>
        <w:numPr>
          <w:ilvl w:val="1"/>
          <w:numId w:val="27"/>
        </w:numPr>
        <w:tabs>
          <w:tab w:val="left" w:pos="708"/>
        </w:tabs>
        <w:ind w:left="1789"/>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66061D0" w14:textId="77777777" w:rsidR="002556F1" w:rsidRDefault="002556F1" w:rsidP="002556F1">
      <w:pPr>
        <w:pStyle w:val="Nagwek2"/>
        <w:numPr>
          <w:ilvl w:val="1"/>
          <w:numId w:val="27"/>
        </w:numPr>
        <w:tabs>
          <w:tab w:val="left" w:pos="708"/>
        </w:tabs>
        <w:ind w:left="1789"/>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A95245B" w14:textId="77777777" w:rsidR="002556F1" w:rsidRDefault="002556F1" w:rsidP="002556F1">
      <w:pPr>
        <w:pStyle w:val="Nagwek2"/>
        <w:numPr>
          <w:ilvl w:val="1"/>
          <w:numId w:val="27"/>
        </w:numPr>
        <w:tabs>
          <w:tab w:val="left" w:pos="708"/>
        </w:tabs>
        <w:ind w:left="1789"/>
      </w:pPr>
      <w:r>
        <w:t>Zamawiający nie wezwie wykonawcy do złożenia podmiotowych środków dowodowych, jeżeli:</w:t>
      </w:r>
    </w:p>
    <w:p w14:paraId="26A08EF4" w14:textId="77777777" w:rsidR="002556F1" w:rsidRDefault="002556F1" w:rsidP="002556F1">
      <w:pPr>
        <w:pStyle w:val="Nagwek2"/>
        <w:numPr>
          <w:ilvl w:val="0"/>
          <w:numId w:val="0"/>
        </w:numPr>
        <w:tabs>
          <w:tab w:val="left" w:pos="708"/>
        </w:tabs>
        <w:ind w:left="680"/>
      </w:pPr>
      <w:r>
        <w:t>a)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PZP, dane umożliwiające dostęp do tych środków;</w:t>
      </w:r>
    </w:p>
    <w:p w14:paraId="7898DC96" w14:textId="77777777" w:rsidR="002556F1" w:rsidRDefault="002556F1" w:rsidP="002556F1">
      <w:pPr>
        <w:pStyle w:val="Nagwek2"/>
        <w:numPr>
          <w:ilvl w:val="0"/>
          <w:numId w:val="0"/>
        </w:numPr>
        <w:tabs>
          <w:tab w:val="left" w:pos="708"/>
        </w:tabs>
        <w:ind w:left="680"/>
      </w:pPr>
      <w:r>
        <w:t>b) podmiotowym środkiem dowodowym jest oświadczenie, którego treść odpowiada zakresowi oświadczenia, o którym mowa w art. 125 ust. 1 PZP.</w:t>
      </w:r>
    </w:p>
    <w:p w14:paraId="1B535E4E" w14:textId="77777777" w:rsidR="002556F1" w:rsidRDefault="002556F1" w:rsidP="002556F1">
      <w:pPr>
        <w:pStyle w:val="Nagwek2"/>
        <w:numPr>
          <w:ilvl w:val="1"/>
          <w:numId w:val="27"/>
        </w:numPr>
        <w:tabs>
          <w:tab w:val="left" w:pos="708"/>
        </w:tabs>
        <w:ind w:left="1789"/>
      </w:pPr>
      <w:r>
        <w:t>Wykonawca nie jest zobowiązany do złożenia podmiotowych środków dowodowych, które Zamawiający posiada, jeżeli Wykonawca wskaże te środki oraz potwierdzi ich prawidłowość i aktualność.</w:t>
      </w:r>
    </w:p>
    <w:p w14:paraId="68559AE5" w14:textId="77777777" w:rsidR="002556F1" w:rsidRDefault="002556F1" w:rsidP="002556F1">
      <w:pPr>
        <w:pStyle w:val="Nagwek2"/>
        <w:numPr>
          <w:ilvl w:val="1"/>
          <w:numId w:val="27"/>
        </w:numPr>
        <w:tabs>
          <w:tab w:val="left" w:pos="708"/>
        </w:tabs>
        <w:ind w:left="1789"/>
      </w:pPr>
      <w:r>
        <w:t>Podmiotowe środki dowodowe oraz inne dokumenty lub oświadczenia Wykonawca składa, pod rygorem nieważności, w formie elektronicznej lub w postaci elektronicznej opatrzonej podpisem zaufanym lub podpisem osobistym.</w:t>
      </w:r>
    </w:p>
    <w:p w14:paraId="372424C0" w14:textId="77777777" w:rsidR="002556F1" w:rsidRDefault="002556F1" w:rsidP="002556F1">
      <w:pPr>
        <w:pStyle w:val="Nagwek2"/>
        <w:numPr>
          <w:ilvl w:val="1"/>
          <w:numId w:val="27"/>
        </w:numPr>
        <w:tabs>
          <w:tab w:val="left" w:pos="708"/>
        </w:tabs>
        <w:ind w:left="1789"/>
      </w:pPr>
      <w: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bookmarkStart w:id="7" w:name="_Toc258314249"/>
    </w:p>
    <w:p w14:paraId="00A2A043" w14:textId="77777777" w:rsidR="002556F1" w:rsidRDefault="002556F1" w:rsidP="002556F1">
      <w:pPr>
        <w:pStyle w:val="Nagwek1"/>
        <w:numPr>
          <w:ilvl w:val="0"/>
          <w:numId w:val="27"/>
        </w:numPr>
        <w:tabs>
          <w:tab w:val="left" w:pos="708"/>
        </w:tabs>
        <w:ind w:left="431" w:hanging="431"/>
      </w:pPr>
      <w:r>
        <w:t>INFORMACJA DLA WYKONAWCÓW zamierzających powierzyć wykonanie części zamówienia podwykonawcom</w:t>
      </w:r>
    </w:p>
    <w:p w14:paraId="79EADAE4" w14:textId="77777777" w:rsidR="002556F1" w:rsidRDefault="002556F1" w:rsidP="002556F1">
      <w:pPr>
        <w:pStyle w:val="Nagwek2"/>
        <w:numPr>
          <w:ilvl w:val="1"/>
          <w:numId w:val="27"/>
        </w:numPr>
        <w:tabs>
          <w:tab w:val="left" w:pos="708"/>
        </w:tabs>
        <w:ind w:left="1789"/>
      </w:pPr>
      <w:r>
        <w:t xml:space="preserve">Wykonawca może powierzyć wykonanie części zamówienia Podwykonawcom. </w:t>
      </w:r>
    </w:p>
    <w:p w14:paraId="41DC51A5" w14:textId="77777777" w:rsidR="002556F1" w:rsidRDefault="002556F1" w:rsidP="002556F1">
      <w:pPr>
        <w:pStyle w:val="Nagwek2"/>
        <w:numPr>
          <w:ilvl w:val="1"/>
          <w:numId w:val="27"/>
        </w:numPr>
        <w:tabs>
          <w:tab w:val="left" w:pos="708"/>
        </w:tabs>
        <w:ind w:left="1789"/>
      </w:pPr>
      <w:r>
        <w:t xml:space="preserve">Zamawiający żąda, aby przed przystąpieniem do wykonania zamówienia Wykonawca, podał nazwy, dane kontaktowe oraz przedstawicieli, </w:t>
      </w:r>
      <w:r>
        <w:lastRenderedPageBreak/>
        <w:t>Podwykonawców zaangażowanych w realizację zamówienia, jeżeli są już znani.</w:t>
      </w:r>
    </w:p>
    <w:p w14:paraId="3C34ECDA" w14:textId="77777777" w:rsidR="002556F1" w:rsidRDefault="002556F1" w:rsidP="002556F1">
      <w:pPr>
        <w:pStyle w:val="Nagwek2"/>
        <w:numPr>
          <w:ilvl w:val="1"/>
          <w:numId w:val="27"/>
        </w:numPr>
        <w:tabs>
          <w:tab w:val="left" w:pos="708"/>
        </w:tabs>
        <w:ind w:left="1789"/>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556F2CBA" w14:textId="77777777" w:rsidR="002556F1" w:rsidRDefault="002556F1" w:rsidP="002556F1">
      <w:pPr>
        <w:pStyle w:val="Nagwek1"/>
        <w:numPr>
          <w:ilvl w:val="0"/>
          <w:numId w:val="27"/>
        </w:numPr>
        <w:tabs>
          <w:tab w:val="left" w:pos="708"/>
        </w:tabs>
        <w:ind w:left="431" w:hanging="431"/>
      </w:pPr>
      <w:r>
        <w:t>Informacja dla wykonawców wspólnie ubiegających się o udzielenie zamówienia</w:t>
      </w:r>
    </w:p>
    <w:p w14:paraId="2513CAFE" w14:textId="77777777" w:rsidR="002556F1" w:rsidRDefault="002556F1" w:rsidP="002556F1">
      <w:pPr>
        <w:pStyle w:val="Nagwek2"/>
        <w:numPr>
          <w:ilvl w:val="1"/>
          <w:numId w:val="27"/>
        </w:numPr>
        <w:tabs>
          <w:tab w:val="left" w:pos="708"/>
        </w:tabs>
        <w:ind w:left="1789"/>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35F2993" w14:textId="77777777" w:rsidR="002556F1" w:rsidRDefault="002556F1" w:rsidP="002556F1">
      <w:pPr>
        <w:pStyle w:val="Nagwek2"/>
        <w:numPr>
          <w:ilvl w:val="1"/>
          <w:numId w:val="27"/>
        </w:numPr>
        <w:tabs>
          <w:tab w:val="left" w:pos="708"/>
        </w:tabs>
        <w:ind w:left="1789"/>
      </w:pPr>
      <w:r>
        <w:t>Pełnomocnictwo należy dołączyć do oferty i powinno ono zawierać w szczególności wskazanie:</w:t>
      </w:r>
    </w:p>
    <w:p w14:paraId="74CAA1D3" w14:textId="77777777" w:rsidR="002556F1" w:rsidRDefault="002556F1" w:rsidP="002556F1">
      <w:pPr>
        <w:pStyle w:val="Nagwek2"/>
        <w:numPr>
          <w:ilvl w:val="2"/>
          <w:numId w:val="29"/>
        </w:numPr>
        <w:tabs>
          <w:tab w:val="left" w:pos="708"/>
        </w:tabs>
        <w:ind w:left="2480" w:hanging="180"/>
      </w:pPr>
      <w:r>
        <w:t>postępowania o udzielenie zamówienie publicznego, którego dotyczy;</w:t>
      </w:r>
    </w:p>
    <w:p w14:paraId="1CAF090D" w14:textId="77777777" w:rsidR="002556F1" w:rsidRDefault="002556F1" w:rsidP="002556F1">
      <w:pPr>
        <w:pStyle w:val="Nagwek2"/>
        <w:numPr>
          <w:ilvl w:val="2"/>
          <w:numId w:val="29"/>
        </w:numPr>
        <w:tabs>
          <w:tab w:val="left" w:pos="708"/>
        </w:tabs>
        <w:ind w:left="2480" w:hanging="180"/>
      </w:pPr>
      <w:r>
        <w:t>wszystkich Wykonawców ubiegających się wspólnie o udzielenie zamówienia;</w:t>
      </w:r>
    </w:p>
    <w:p w14:paraId="01FAF2B2" w14:textId="77777777" w:rsidR="002556F1" w:rsidRDefault="002556F1" w:rsidP="002556F1">
      <w:pPr>
        <w:pStyle w:val="Nagwek2"/>
        <w:numPr>
          <w:ilvl w:val="2"/>
          <w:numId w:val="29"/>
        </w:numPr>
        <w:tabs>
          <w:tab w:val="left" w:pos="708"/>
        </w:tabs>
        <w:ind w:left="2480" w:hanging="180"/>
      </w:pPr>
      <w:r>
        <w:t>ustanowionego pełnomocnika oraz zakresu jego  umocowania.</w:t>
      </w:r>
    </w:p>
    <w:p w14:paraId="133D4845" w14:textId="77777777" w:rsidR="002556F1" w:rsidRDefault="002556F1" w:rsidP="002556F1">
      <w:pPr>
        <w:pStyle w:val="Nagwek2"/>
        <w:numPr>
          <w:ilvl w:val="1"/>
          <w:numId w:val="29"/>
        </w:numPr>
        <w:tabs>
          <w:tab w:val="left" w:pos="708"/>
        </w:tabs>
        <w:ind w:left="1760" w:hanging="360"/>
      </w:pPr>
      <w:r>
        <w:t>W przypadku wspólnego ubiegania się o zamówienie przez Wykonawców, dokument ”Oświadczenia o niepodleganiu wykluczeniu oraz spełnianiu warunków udziału”, o którym mowa w pkt. 10.1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310A3BFD" w14:textId="77777777" w:rsidR="002556F1" w:rsidRDefault="002556F1" w:rsidP="002556F1">
      <w:pPr>
        <w:pStyle w:val="Nagwek1"/>
        <w:numPr>
          <w:ilvl w:val="0"/>
          <w:numId w:val="29"/>
        </w:numPr>
        <w:tabs>
          <w:tab w:val="left" w:pos="708"/>
        </w:tabs>
        <w:ind w:left="431" w:hanging="431"/>
      </w:pPr>
      <w:r>
        <w:t>Informacje o sposobie porozumiewania się zamawiającego z Wykonawcami</w:t>
      </w:r>
      <w:bookmarkEnd w:id="7"/>
    </w:p>
    <w:p w14:paraId="70AC16E0" w14:textId="77777777" w:rsidR="002556F1" w:rsidRDefault="002556F1" w:rsidP="002556F1">
      <w:pPr>
        <w:pStyle w:val="Nagwek2"/>
        <w:numPr>
          <w:ilvl w:val="1"/>
          <w:numId w:val="29"/>
        </w:numPr>
        <w:tabs>
          <w:tab w:val="left" w:pos="708"/>
        </w:tabs>
        <w:ind w:left="1760" w:hanging="360"/>
      </w:pPr>
      <w:r>
        <w:t xml:space="preserve">W niniejszym postępowaniu komunikacja Zamawiającego z Wykonawcami odbywa się przy użyciu środków komunikacji elektronicznej, za pośrednictwem Platformy on-line działającej pod adresem </w:t>
      </w:r>
      <w:hyperlink r:id="rId8" w:history="1">
        <w:r>
          <w:rPr>
            <w:rStyle w:val="Hipercze"/>
          </w:rPr>
          <w:t>https://e-propublico.pl</w:t>
        </w:r>
      </w:hyperlink>
      <w:r>
        <w:rPr>
          <w:color w:val="auto"/>
          <w:lang w:val="pl-PL"/>
        </w:rPr>
        <w:t xml:space="preserve"> oraz poczty elektronicznej.</w:t>
      </w:r>
    </w:p>
    <w:p w14:paraId="14F67189" w14:textId="77777777" w:rsidR="002556F1" w:rsidRDefault="002556F1" w:rsidP="002556F1">
      <w:pPr>
        <w:pStyle w:val="Nagwek2"/>
        <w:numPr>
          <w:ilvl w:val="1"/>
          <w:numId w:val="29"/>
        </w:numPr>
        <w:tabs>
          <w:tab w:val="left" w:pos="708"/>
        </w:tabs>
        <w:ind w:left="1760" w:hanging="360"/>
        <w:rPr>
          <w:bCs w:val="0"/>
        </w:rPr>
      </w:pPr>
      <w:bookmarkStart w:id="8" w:name="_Hlk37863747"/>
      <w:r>
        <w:t>Korzystanie z Platformy przez Wykonawcę jest bezpłatne</w:t>
      </w:r>
      <w:bookmarkEnd w:id="8"/>
      <w:r>
        <w:t>.</w:t>
      </w:r>
      <w:bookmarkStart w:id="9" w:name="_Hlk37863788"/>
    </w:p>
    <w:p w14:paraId="4D6E4672" w14:textId="36B82694" w:rsidR="002556F1" w:rsidRDefault="002556F1" w:rsidP="002556F1">
      <w:pPr>
        <w:pStyle w:val="Nagwek2"/>
        <w:numPr>
          <w:ilvl w:val="1"/>
          <w:numId w:val="29"/>
        </w:numPr>
        <w:tabs>
          <w:tab w:val="left" w:pos="708"/>
        </w:tabs>
        <w:ind w:left="1760" w:hanging="360"/>
        <w:rPr>
          <w:bCs w:val="0"/>
        </w:rPr>
      </w:pPr>
      <w:r>
        <w:t xml:space="preserve">Na Platformie postępowanie prowadzone jest pod nazwą: </w:t>
      </w:r>
      <w:r>
        <w:rPr>
          <w:b/>
          <w:bCs w:val="0"/>
          <w:lang w:val="pl-PL"/>
        </w:rPr>
        <w:t xml:space="preserve">Dostawa stacjonarnego pięciocyfrowego multimetru cyfrowego dla </w:t>
      </w:r>
      <w:proofErr w:type="spellStart"/>
      <w:r>
        <w:rPr>
          <w:b/>
          <w:bCs w:val="0"/>
          <w:lang w:val="pl-PL"/>
        </w:rPr>
        <w:t>WFiIS</w:t>
      </w:r>
      <w:proofErr w:type="spellEnd"/>
      <w:r>
        <w:rPr>
          <w:b/>
          <w:bCs w:val="0"/>
          <w:lang w:val="pl-PL"/>
        </w:rPr>
        <w:t xml:space="preserve"> -</w:t>
      </w:r>
      <w:r>
        <w:rPr>
          <w:bCs w:val="0"/>
          <w:lang w:val="pl-PL"/>
        </w:rPr>
        <w:t xml:space="preserve"> </w:t>
      </w:r>
      <w:r>
        <w:t xml:space="preserve">znak sprawy: </w:t>
      </w:r>
      <w:bookmarkEnd w:id="9"/>
      <w:r>
        <w:rPr>
          <w:b/>
        </w:rPr>
        <w:t>KC-zp.272-</w:t>
      </w:r>
      <w:r>
        <w:rPr>
          <w:b/>
          <w:lang w:val="pl-PL"/>
        </w:rPr>
        <w:t>319</w:t>
      </w:r>
      <w:r>
        <w:rPr>
          <w:b/>
        </w:rPr>
        <w:t>/2</w:t>
      </w:r>
      <w:r>
        <w:rPr>
          <w:b/>
          <w:lang w:val="pl-PL"/>
        </w:rPr>
        <w:t>2</w:t>
      </w:r>
      <w:r>
        <w:t>.</w:t>
      </w:r>
    </w:p>
    <w:p w14:paraId="1A916DAA" w14:textId="77777777" w:rsidR="002556F1" w:rsidRDefault="002556F1" w:rsidP="002556F1">
      <w:pPr>
        <w:pStyle w:val="Nagwek2"/>
        <w:numPr>
          <w:ilvl w:val="1"/>
          <w:numId w:val="29"/>
        </w:numPr>
        <w:tabs>
          <w:tab w:val="left" w:pos="708"/>
        </w:tabs>
        <w:ind w:left="1760" w:hanging="360"/>
      </w:pPr>
      <w:bookmarkStart w:id="10" w:name="_Hlk37863807"/>
      <w:r>
        <w:t xml:space="preserve">Wykonawca przystępując do postępowania o udzielenie zamówienia publicznego, akceptuje warunki korzystania z Platformy określone w Regulaminie zamieszczonym na stronie internetowej </w:t>
      </w:r>
      <w:r>
        <w:rPr>
          <w:color w:val="0000FF"/>
          <w:u w:val="single"/>
        </w:rPr>
        <w:t>https://e-propublico.pl</w:t>
      </w:r>
      <w:r>
        <w:t xml:space="preserve"> oraz uznaje go za wiążący</w:t>
      </w:r>
      <w:bookmarkEnd w:id="10"/>
      <w:r>
        <w:t>.</w:t>
      </w:r>
    </w:p>
    <w:p w14:paraId="5828DBF6" w14:textId="77777777" w:rsidR="002556F1" w:rsidRDefault="002556F1" w:rsidP="002556F1">
      <w:pPr>
        <w:pStyle w:val="Nagwek2"/>
        <w:numPr>
          <w:ilvl w:val="1"/>
          <w:numId w:val="29"/>
        </w:numPr>
        <w:tabs>
          <w:tab w:val="left" w:pos="708"/>
        </w:tabs>
        <w:ind w:left="1760" w:hanging="360"/>
      </w:pPr>
      <w:bookmarkStart w:id="11" w:name="_Hlk37863841"/>
      <w:r>
        <w:lastRenderedPageBreak/>
        <w:t>Wykonawca zamierzający wziąć udział w postępowaniu musi posiadać konto na Platformie</w:t>
      </w:r>
      <w:bookmarkEnd w:id="11"/>
      <w:r>
        <w:t>.</w:t>
      </w:r>
    </w:p>
    <w:p w14:paraId="328B57F7" w14:textId="77777777" w:rsidR="002556F1" w:rsidRDefault="002556F1" w:rsidP="002556F1">
      <w:pPr>
        <w:pStyle w:val="Nagwek2"/>
        <w:numPr>
          <w:ilvl w:val="1"/>
          <w:numId w:val="29"/>
        </w:numPr>
        <w:tabs>
          <w:tab w:val="left" w:pos="708"/>
        </w:tabs>
        <w:ind w:left="1760" w:hanging="360"/>
      </w:pPr>
      <w:bookmarkStart w:id="12" w:name="_Hlk37863867"/>
      <w:r>
        <w:t>Do złożenia oferty konieczne jest posiadanie przez osobę upoważnioną do reprezentowania Wykonawcy ważnego kwalifikowanego podpisu elektronicznego</w:t>
      </w:r>
      <w:bookmarkEnd w:id="12"/>
      <w:r>
        <w:t>, podpisu zaufanego lub podpisu osobistego.</w:t>
      </w:r>
    </w:p>
    <w:p w14:paraId="26BA7247" w14:textId="77777777" w:rsidR="002556F1" w:rsidRDefault="002556F1" w:rsidP="002556F1">
      <w:pPr>
        <w:pStyle w:val="Nagwek2"/>
        <w:numPr>
          <w:ilvl w:val="1"/>
          <w:numId w:val="29"/>
        </w:numPr>
        <w:tabs>
          <w:tab w:val="left" w:pos="708"/>
        </w:tabs>
        <w:ind w:left="1760" w:hanging="360"/>
      </w:pPr>
      <w:r>
        <w:t>Ilekroć w niniejszej SWZ jest mowa o:</w:t>
      </w:r>
    </w:p>
    <w:p w14:paraId="59BED593" w14:textId="77777777" w:rsidR="002556F1" w:rsidRDefault="002556F1" w:rsidP="002556F1">
      <w:pPr>
        <w:pStyle w:val="Nagwek2"/>
        <w:numPr>
          <w:ilvl w:val="1"/>
          <w:numId w:val="29"/>
        </w:numPr>
        <w:tabs>
          <w:tab w:val="left" w:pos="708"/>
        </w:tabs>
        <w:ind w:left="1760" w:hanging="360"/>
      </w:pPr>
      <w:r>
        <w:t>- podpisie zaufanym – należy przez to rozumieć podpis, o którym mowa art. 3 pkt 14a ustawy z 17 lutego 2005 r. o informatyzacji działalności podmiotów realizujących zadania publiczne (</w:t>
      </w:r>
      <w:proofErr w:type="spellStart"/>
      <w:r>
        <w:t>t.j</w:t>
      </w:r>
      <w:proofErr w:type="spellEnd"/>
      <w:r>
        <w:t xml:space="preserve"> Dz.U.2020 poz. 346);</w:t>
      </w:r>
    </w:p>
    <w:p w14:paraId="091442B2" w14:textId="77777777" w:rsidR="002556F1" w:rsidRDefault="002556F1" w:rsidP="002556F1">
      <w:pPr>
        <w:pStyle w:val="Nagwek2"/>
        <w:numPr>
          <w:ilvl w:val="1"/>
          <w:numId w:val="29"/>
        </w:numPr>
        <w:tabs>
          <w:tab w:val="left" w:pos="708"/>
        </w:tabs>
        <w:ind w:left="1760" w:hanging="360"/>
      </w:pPr>
      <w:r>
        <w:t>- podpisie osobistym – należy przez to rozumieć podpis, o którym mowa w art. z art. 2 ust. 1 pkt 9 ustawy z 6 sierpnia 2010 r. o dowodach osobistych (</w:t>
      </w:r>
      <w:proofErr w:type="spellStart"/>
      <w:r>
        <w:t>t.j</w:t>
      </w:r>
      <w:proofErr w:type="spellEnd"/>
      <w:r>
        <w:t xml:space="preserve"> Dz.U.2020 poz. 332).</w:t>
      </w:r>
    </w:p>
    <w:p w14:paraId="694F556B" w14:textId="77777777" w:rsidR="002556F1" w:rsidRDefault="002556F1" w:rsidP="002556F1">
      <w:pPr>
        <w:pStyle w:val="Nagwek2"/>
        <w:numPr>
          <w:ilvl w:val="1"/>
          <w:numId w:val="29"/>
        </w:numPr>
        <w:tabs>
          <w:tab w:val="left" w:pos="708"/>
        </w:tabs>
        <w:ind w:left="1760" w:hanging="360"/>
      </w:pPr>
      <w:bookmarkStart w:id="13" w:name="_Hlk37936911"/>
      <w:r>
        <w:t>Zalecenia Zamawiającego odnośnie kwalifikowanego podpisu elektronicznego</w:t>
      </w:r>
      <w:bookmarkEnd w:id="13"/>
      <w:r>
        <w:t>:</w:t>
      </w:r>
    </w:p>
    <w:p w14:paraId="238CD0E6" w14:textId="77777777" w:rsidR="002556F1" w:rsidRDefault="002556F1" w:rsidP="002556F1">
      <w:pPr>
        <w:pStyle w:val="Nagwek2"/>
        <w:numPr>
          <w:ilvl w:val="1"/>
          <w:numId w:val="29"/>
        </w:numPr>
        <w:tabs>
          <w:tab w:val="left" w:pos="708"/>
        </w:tabs>
        <w:ind w:left="1760" w:hanging="360"/>
      </w:pPr>
      <w:bookmarkStart w:id="14" w:name="_Hlk37936930"/>
      <w:r>
        <w:t xml:space="preserve">- dokumenty sporządzone i przesyłane w formacie .pdf zaleca się podpisywać kwalifikowanym podpisem elektronicznym w formacie </w:t>
      </w:r>
      <w:proofErr w:type="spellStart"/>
      <w:r>
        <w:t>PAdES</w:t>
      </w:r>
      <w:bookmarkEnd w:id="14"/>
      <w:proofErr w:type="spellEnd"/>
      <w:r>
        <w:t>;</w:t>
      </w:r>
    </w:p>
    <w:p w14:paraId="6C36D806" w14:textId="77777777" w:rsidR="002556F1" w:rsidRDefault="002556F1" w:rsidP="002556F1">
      <w:pPr>
        <w:pStyle w:val="Nagwek2"/>
        <w:numPr>
          <w:ilvl w:val="1"/>
          <w:numId w:val="29"/>
        </w:numPr>
        <w:tabs>
          <w:tab w:val="left" w:pos="708"/>
        </w:tabs>
        <w:ind w:left="1760" w:hanging="360"/>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0F0A6188" w14:textId="77777777" w:rsidR="002556F1" w:rsidRDefault="002556F1" w:rsidP="002556F1">
      <w:pPr>
        <w:pStyle w:val="Nagwek2"/>
        <w:numPr>
          <w:ilvl w:val="1"/>
          <w:numId w:val="29"/>
        </w:numPr>
        <w:tabs>
          <w:tab w:val="left" w:pos="708"/>
        </w:tabs>
        <w:ind w:left="1760" w:hanging="360"/>
      </w:pPr>
      <w:r>
        <w:t xml:space="preserve"> - do składania kwalifikowanego podpisu elektronicznego zaleca się stosowanie algorytmu SHA-2 (lub wyższego).</w:t>
      </w:r>
    </w:p>
    <w:p w14:paraId="1C4C61EB" w14:textId="77777777" w:rsidR="002556F1" w:rsidRDefault="002556F1" w:rsidP="002556F1">
      <w:pPr>
        <w:pStyle w:val="Nagwek2"/>
        <w:numPr>
          <w:ilvl w:val="1"/>
          <w:numId w:val="29"/>
        </w:numPr>
        <w:tabs>
          <w:tab w:val="left" w:pos="708"/>
        </w:tabs>
        <w:ind w:left="1760" w:hanging="360"/>
      </w:pPr>
      <w:bookmarkStart w:id="15" w:name="_Hlk37937004"/>
      <w:r>
        <w:t>Zamawiający określa następujące wymagania sprzętowo – aplikacyjne pozwalające na korzystanie z Platformy</w:t>
      </w:r>
      <w:bookmarkEnd w:id="15"/>
      <w:r>
        <w:t>:</w:t>
      </w:r>
    </w:p>
    <w:p w14:paraId="39554119" w14:textId="77777777" w:rsidR="002556F1" w:rsidRDefault="002556F1" w:rsidP="002556F1">
      <w:pPr>
        <w:pStyle w:val="Nagwek2"/>
        <w:numPr>
          <w:ilvl w:val="1"/>
          <w:numId w:val="29"/>
        </w:numPr>
        <w:tabs>
          <w:tab w:val="left" w:pos="708"/>
        </w:tabs>
        <w:ind w:left="1760" w:hanging="360"/>
      </w:pPr>
      <w:bookmarkStart w:id="16" w:name="_Hlk37937034"/>
      <w:r>
        <w:t>stały dostęp do sieci Internet</w:t>
      </w:r>
      <w:bookmarkEnd w:id="16"/>
      <w:r>
        <w:t>;</w:t>
      </w:r>
    </w:p>
    <w:p w14:paraId="16AF35ED" w14:textId="77777777" w:rsidR="002556F1" w:rsidRDefault="002556F1" w:rsidP="002556F1">
      <w:pPr>
        <w:numPr>
          <w:ilvl w:val="0"/>
          <w:numId w:val="30"/>
        </w:numPr>
        <w:spacing w:before="60" w:after="60"/>
        <w:jc w:val="both"/>
        <w:rPr>
          <w:bCs/>
          <w:iCs/>
        </w:rPr>
      </w:pPr>
      <w:bookmarkStart w:id="17" w:name="_Hlk37937050"/>
      <w:r>
        <w:rPr>
          <w:bCs/>
          <w:iCs/>
        </w:rPr>
        <w:t>posiadanie dowolnej i aktywnej skrzynki poczty elektronicznej (e-mail)</w:t>
      </w:r>
      <w:bookmarkEnd w:id="17"/>
      <w:r>
        <w:rPr>
          <w:bCs/>
          <w:iCs/>
        </w:rPr>
        <w:t>,</w:t>
      </w:r>
    </w:p>
    <w:p w14:paraId="5AB47068" w14:textId="77777777" w:rsidR="002556F1" w:rsidRDefault="002556F1" w:rsidP="002556F1">
      <w:pPr>
        <w:numPr>
          <w:ilvl w:val="0"/>
          <w:numId w:val="30"/>
        </w:numPr>
        <w:spacing w:before="60" w:after="60"/>
        <w:jc w:val="both"/>
      </w:pPr>
      <w:bookmarkStart w:id="18" w:name="_Hlk37937074"/>
      <w:r>
        <w:t>komputer z zainstalowanym systemem operacyjnym Windows 7 (lub nowszym) albo Linux</w:t>
      </w:r>
      <w:bookmarkEnd w:id="18"/>
      <w:r>
        <w:rPr>
          <w:bCs/>
          <w:iCs/>
        </w:rPr>
        <w:t>,</w:t>
      </w:r>
    </w:p>
    <w:p w14:paraId="57491F2B" w14:textId="77777777" w:rsidR="002556F1" w:rsidRDefault="002556F1" w:rsidP="002556F1">
      <w:pPr>
        <w:numPr>
          <w:ilvl w:val="0"/>
          <w:numId w:val="30"/>
        </w:numPr>
        <w:spacing w:before="60" w:after="60"/>
        <w:jc w:val="both"/>
      </w:pPr>
      <w:bookmarkStart w:id="19" w:name="_Hlk37937092"/>
      <w:r>
        <w:rPr>
          <w:bCs/>
          <w:iCs/>
        </w:rPr>
        <w:t>zainstalowana dowolna przeglądarka internetowa</w:t>
      </w:r>
      <w:r>
        <w:t xml:space="preserve"> - Platforma współpracuje z najnowszymi, stabilnymi wersjami wszystkich głównych przeglądarek internetowych (Internet Explorer 10+, Microsoft Edge, Mozilla </w:t>
      </w:r>
      <w:proofErr w:type="spellStart"/>
      <w:r>
        <w:t>Firefox</w:t>
      </w:r>
      <w:proofErr w:type="spellEnd"/>
      <w:r>
        <w:t>, Google Chrome, Opera)</w:t>
      </w:r>
      <w:bookmarkEnd w:id="19"/>
      <w:r>
        <w:rPr>
          <w:bCs/>
          <w:iCs/>
        </w:rPr>
        <w:t>,</w:t>
      </w:r>
      <w:bookmarkStart w:id="20" w:name="_Hlk37937106"/>
    </w:p>
    <w:p w14:paraId="2B3DA936" w14:textId="77777777" w:rsidR="002556F1" w:rsidRDefault="002556F1" w:rsidP="002556F1">
      <w:pPr>
        <w:numPr>
          <w:ilvl w:val="0"/>
          <w:numId w:val="30"/>
        </w:numPr>
        <w:spacing w:before="60" w:after="60"/>
        <w:jc w:val="both"/>
      </w:pPr>
      <w:r>
        <w:t xml:space="preserve">włączona obsługa JavaScript oraz </w:t>
      </w:r>
      <w:proofErr w:type="spellStart"/>
      <w:r>
        <w:t>Cookies</w:t>
      </w:r>
      <w:bookmarkEnd w:id="20"/>
      <w:proofErr w:type="spellEnd"/>
      <w:r>
        <w:t>.</w:t>
      </w:r>
    </w:p>
    <w:p w14:paraId="7791485E" w14:textId="77777777" w:rsidR="002556F1" w:rsidRDefault="002556F1" w:rsidP="002556F1">
      <w:pPr>
        <w:pStyle w:val="Nagwek2"/>
        <w:numPr>
          <w:ilvl w:val="1"/>
          <w:numId w:val="29"/>
        </w:numPr>
        <w:tabs>
          <w:tab w:val="left" w:pos="708"/>
        </w:tabs>
        <w:ind w:left="1760" w:hanging="360"/>
      </w:pPr>
      <w:r>
        <w:t xml:space="preserve">Zamawiający dopuszcza następujący format przesyłanych danych: pliki o wielkości do </w:t>
      </w:r>
      <w:r>
        <w:rPr>
          <w:lang w:val="pl-PL"/>
        </w:rPr>
        <w:t>8</w:t>
      </w:r>
      <w:r>
        <w:t>0 MB w formatach: .pdf,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w:t>
      </w:r>
    </w:p>
    <w:p w14:paraId="1B92307E" w14:textId="77777777" w:rsidR="002556F1" w:rsidRDefault="002556F1" w:rsidP="002556F1">
      <w:pPr>
        <w:pStyle w:val="Nagwek2"/>
        <w:numPr>
          <w:ilvl w:val="1"/>
          <w:numId w:val="29"/>
        </w:numPr>
        <w:tabs>
          <w:tab w:val="left" w:pos="708"/>
        </w:tabs>
        <w:ind w:left="1760" w:hanging="360"/>
      </w:pPr>
      <w:bookmarkStart w:id="21" w:name="_Hlk37937156"/>
      <w:r>
        <w:t>Zamawiający określa następujące informacje na temat kodowania i czasu odbioru danych</w:t>
      </w:r>
      <w:bookmarkEnd w:id="21"/>
      <w:r>
        <w:t>:</w:t>
      </w:r>
    </w:p>
    <w:p w14:paraId="525B0C71" w14:textId="77777777" w:rsidR="002556F1" w:rsidRDefault="002556F1" w:rsidP="002556F1">
      <w:pPr>
        <w:pStyle w:val="Nagwek2"/>
        <w:numPr>
          <w:ilvl w:val="1"/>
          <w:numId w:val="29"/>
        </w:numPr>
        <w:tabs>
          <w:tab w:val="left" w:pos="708"/>
        </w:tabs>
        <w:ind w:left="1760" w:hanging="360"/>
      </w:pPr>
      <w:bookmarkStart w:id="22" w:name="_Hlk37937178"/>
      <w: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2"/>
      <w:r>
        <w:t>;</w:t>
      </w:r>
    </w:p>
    <w:p w14:paraId="09F92D83" w14:textId="77777777" w:rsidR="002556F1" w:rsidRDefault="002556F1" w:rsidP="002556F1">
      <w:pPr>
        <w:numPr>
          <w:ilvl w:val="0"/>
          <w:numId w:val="31"/>
        </w:numPr>
        <w:spacing w:before="60" w:after="60"/>
        <w:jc w:val="both"/>
        <w:rPr>
          <w:bCs/>
          <w:iCs/>
        </w:rPr>
      </w:pPr>
      <w:bookmarkStart w:id="23" w:name="_Hlk37937196"/>
      <w:r>
        <w:rPr>
          <w:bCs/>
          <w:iCs/>
        </w:rPr>
        <w:t>oznaczenie czasu odbioru danych przez Platformę stanowi przyporządkowaną do dokumentu elektronicznego datę oraz dokładny czas (</w:t>
      </w:r>
      <w:proofErr w:type="spellStart"/>
      <w:r>
        <w:rPr>
          <w:bCs/>
          <w:iCs/>
        </w:rPr>
        <w:t>hh:mm:ss</w:t>
      </w:r>
      <w:proofErr w:type="spellEnd"/>
      <w:r>
        <w:rPr>
          <w:bCs/>
          <w:iCs/>
        </w:rPr>
        <w:t>), widoczne przy  wysłanym dokumencie w kolumnie ”Data przesłania”</w:t>
      </w:r>
      <w:bookmarkStart w:id="24" w:name="_Hlk37937220"/>
      <w:bookmarkEnd w:id="23"/>
    </w:p>
    <w:p w14:paraId="3753A1A1" w14:textId="77777777" w:rsidR="002556F1" w:rsidRDefault="002556F1" w:rsidP="002556F1">
      <w:pPr>
        <w:numPr>
          <w:ilvl w:val="0"/>
          <w:numId w:val="31"/>
        </w:numPr>
        <w:spacing w:before="60" w:after="60"/>
        <w:jc w:val="both"/>
      </w:pPr>
      <w:r>
        <w:lastRenderedPageBreak/>
        <w:t>o terminie przesłania decyduje czas pełnego przeprocesowania transakcji pliku na Platformie</w:t>
      </w:r>
      <w:bookmarkEnd w:id="24"/>
      <w:r>
        <w:t>.</w:t>
      </w:r>
    </w:p>
    <w:p w14:paraId="1E6C6951" w14:textId="77777777" w:rsidR="002556F1" w:rsidRDefault="002556F1" w:rsidP="002556F1">
      <w:pPr>
        <w:pStyle w:val="Nagwek2"/>
        <w:numPr>
          <w:ilvl w:val="1"/>
          <w:numId w:val="29"/>
        </w:numPr>
        <w:tabs>
          <w:tab w:val="left" w:pos="708"/>
        </w:tabs>
        <w:ind w:left="1760" w:hanging="360"/>
      </w:pPr>
      <w:bookmarkStart w:id="25" w:name="_Hlk37864389"/>
      <w: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5"/>
    </w:p>
    <w:p w14:paraId="40111B5F" w14:textId="77777777" w:rsidR="002556F1" w:rsidRDefault="002556F1" w:rsidP="002556F1">
      <w:pPr>
        <w:pStyle w:val="Nagwek2"/>
        <w:numPr>
          <w:ilvl w:val="1"/>
          <w:numId w:val="29"/>
        </w:numPr>
        <w:tabs>
          <w:tab w:val="left" w:pos="708"/>
        </w:tabs>
        <w:ind w:left="1760" w:hanging="360"/>
      </w:pPr>
      <w:bookmarkStart w:id="26" w:name="_Hlk37864921"/>
      <w:bookmarkStart w:id="27" w:name="_Hlk37865118"/>
      <w: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6"/>
      <w:bookmarkEnd w:id="27"/>
    </w:p>
    <w:p w14:paraId="6B53E845" w14:textId="77777777" w:rsidR="002556F1" w:rsidRDefault="002556F1" w:rsidP="002556F1">
      <w:pPr>
        <w:pStyle w:val="Nagwek2"/>
        <w:numPr>
          <w:ilvl w:val="1"/>
          <w:numId w:val="29"/>
        </w:numPr>
        <w:tabs>
          <w:tab w:val="left" w:pos="708"/>
        </w:tabs>
        <w:ind w:left="1760" w:hanging="360"/>
      </w:pPr>
      <w:r>
        <w:t xml:space="preserve">Osobami uprawnionymi do kontaktu z Wykonawcami </w:t>
      </w:r>
      <w:bookmarkStart w:id="28" w:name="_Toc258314250"/>
      <w:r>
        <w:t>w zakresie formalnym</w:t>
      </w:r>
      <w:r>
        <w:rPr>
          <w:lang w:val="pl-PL"/>
        </w:rPr>
        <w:t xml:space="preserve"> jest</w:t>
      </w:r>
      <w:r>
        <w:t>:</w:t>
      </w:r>
    </w:p>
    <w:tbl>
      <w:tblPr>
        <w:tblW w:w="8636" w:type="dxa"/>
        <w:tblInd w:w="828" w:type="dxa"/>
        <w:tblCellMar>
          <w:left w:w="10" w:type="dxa"/>
          <w:right w:w="10" w:type="dxa"/>
        </w:tblCellMar>
        <w:tblLook w:val="04A0" w:firstRow="1" w:lastRow="0" w:firstColumn="1" w:lastColumn="0" w:noHBand="0" w:noVBand="1"/>
      </w:tblPr>
      <w:tblGrid>
        <w:gridCol w:w="8636"/>
      </w:tblGrid>
      <w:tr w:rsidR="002556F1" w14:paraId="37E73459" w14:textId="77777777" w:rsidTr="00BF1DA5">
        <w:tc>
          <w:tcPr>
            <w:tcW w:w="8636" w:type="dxa"/>
            <w:tcMar>
              <w:top w:w="0" w:type="dxa"/>
              <w:left w:w="108" w:type="dxa"/>
              <w:bottom w:w="0" w:type="dxa"/>
              <w:right w:w="108" w:type="dxa"/>
            </w:tcMar>
            <w:hideMark/>
          </w:tcPr>
          <w:p w14:paraId="0D029A54" w14:textId="77777777" w:rsidR="002556F1" w:rsidRDefault="002556F1" w:rsidP="00BF1DA5">
            <w:r>
              <w:t xml:space="preserve">Jarosław Grzech -   tel.: 012 617-35-95, e-mail: </w:t>
            </w:r>
            <w:hyperlink r:id="rId9" w:history="1">
              <w:r>
                <w:rPr>
                  <w:rStyle w:val="Hipercze"/>
                </w:rPr>
                <w:t>dzp@agh.edu.pl</w:t>
              </w:r>
            </w:hyperlink>
            <w:r>
              <w:rPr>
                <w:color w:val="0000FF"/>
                <w:u w:val="single"/>
              </w:rPr>
              <w:t xml:space="preserve"> </w:t>
            </w:r>
          </w:p>
        </w:tc>
      </w:tr>
    </w:tbl>
    <w:p w14:paraId="3BD01E23" w14:textId="77777777" w:rsidR="002556F1" w:rsidRDefault="002556F1" w:rsidP="002556F1">
      <w:pPr>
        <w:pStyle w:val="Nagwek1"/>
        <w:numPr>
          <w:ilvl w:val="0"/>
          <w:numId w:val="29"/>
        </w:numPr>
        <w:tabs>
          <w:tab w:val="left" w:pos="708"/>
        </w:tabs>
        <w:ind w:left="431" w:hanging="431"/>
      </w:pPr>
      <w:r>
        <w:t>OPIS SPO</w:t>
      </w:r>
      <w:bookmarkStart w:id="29" w:name="_Hlk37938975"/>
      <w:r>
        <w:t>SOBU UDZIELANIA WYJAŚNIEŃ TREŚCI SWZ</w:t>
      </w:r>
      <w:bookmarkEnd w:id="29"/>
    </w:p>
    <w:p w14:paraId="3A20FC75" w14:textId="77777777" w:rsidR="002556F1" w:rsidRDefault="002556F1" w:rsidP="002556F1">
      <w:pPr>
        <w:pStyle w:val="Nagwek2"/>
        <w:numPr>
          <w:ilvl w:val="1"/>
          <w:numId w:val="29"/>
        </w:numPr>
        <w:tabs>
          <w:tab w:val="left" w:pos="708"/>
        </w:tabs>
        <w:ind w:left="1760" w:hanging="360"/>
      </w:pPr>
      <w:bookmarkStart w:id="30" w:name="_Hlk37783375"/>
      <w:bookmarkStart w:id="31" w:name="_Hlk37938993"/>
      <w:r>
        <w:t>Wykonawca może zwrócić się do Zamawiającego z wnioskiem o wyjaśnienie treści SWZ, przekazanym za pośrednictwem Platformy (karta ”Zapytania/Wyjaśnienia)</w:t>
      </w:r>
      <w:r>
        <w:rPr>
          <w:color w:val="auto"/>
        </w:rPr>
        <w:t>.</w:t>
      </w:r>
      <w:bookmarkStart w:id="32" w:name="_Hlk37783409"/>
      <w:bookmarkEnd w:id="30"/>
    </w:p>
    <w:p w14:paraId="1E81E2E2" w14:textId="77777777" w:rsidR="002556F1" w:rsidRDefault="002556F1" w:rsidP="002556F1">
      <w:pPr>
        <w:pStyle w:val="Nagwek2"/>
        <w:numPr>
          <w:ilvl w:val="1"/>
          <w:numId w:val="29"/>
        </w:numPr>
        <w:tabs>
          <w:tab w:val="left" w:pos="708"/>
        </w:tabs>
        <w:ind w:left="1760" w:hanging="360"/>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2"/>
    </w:p>
    <w:p w14:paraId="77E9AB6D" w14:textId="77777777" w:rsidR="002556F1" w:rsidRDefault="002556F1" w:rsidP="002556F1">
      <w:pPr>
        <w:pStyle w:val="Nagwek2"/>
        <w:numPr>
          <w:ilvl w:val="1"/>
          <w:numId w:val="29"/>
        </w:numPr>
        <w:tabs>
          <w:tab w:val="left" w:pos="708"/>
        </w:tabs>
        <w:ind w:left="1760" w:hanging="360"/>
      </w:pPr>
      <w:r>
        <w:t>Jeżeli wniosek o wyjaśnienie treści SWZ nie wpłynie w terminie, o którym mowa w punkcie powyżej, Zamawiający nie ma obowiązku udzielania wyjaśnień SWZ.</w:t>
      </w:r>
    </w:p>
    <w:p w14:paraId="5A625EB2" w14:textId="77777777" w:rsidR="002556F1" w:rsidRDefault="002556F1" w:rsidP="002556F1">
      <w:pPr>
        <w:pStyle w:val="Nagwek2"/>
        <w:numPr>
          <w:ilvl w:val="1"/>
          <w:numId w:val="29"/>
        </w:numPr>
        <w:tabs>
          <w:tab w:val="left" w:pos="708"/>
        </w:tabs>
        <w:ind w:left="1760" w:hanging="360"/>
      </w:pPr>
      <w:r>
        <w:t>Przedłużenie terminu składania ofert, nie wpływa na bieg terminu składania wniosku o wyjaśnienie treści SWZ.</w:t>
      </w:r>
    </w:p>
    <w:p w14:paraId="0AD7B44D" w14:textId="77777777" w:rsidR="002556F1" w:rsidRDefault="002556F1" w:rsidP="002556F1">
      <w:pPr>
        <w:pStyle w:val="Nagwek2"/>
        <w:numPr>
          <w:ilvl w:val="1"/>
          <w:numId w:val="29"/>
        </w:numPr>
        <w:tabs>
          <w:tab w:val="left" w:pos="708"/>
        </w:tabs>
        <w:ind w:left="1760" w:hanging="360"/>
      </w:pPr>
      <w:r>
        <w:t>Treść zapytań wraz z wyjaśnieniami Zamawiający udostępni na stronie internetowej prowadzonego postępowania, bez ujawniania źródła zapytania.</w:t>
      </w:r>
    </w:p>
    <w:p w14:paraId="102C9517" w14:textId="77777777" w:rsidR="002556F1" w:rsidRDefault="002556F1" w:rsidP="002556F1">
      <w:pPr>
        <w:pStyle w:val="Nagwek2"/>
        <w:numPr>
          <w:ilvl w:val="1"/>
          <w:numId w:val="29"/>
        </w:numPr>
        <w:tabs>
          <w:tab w:val="left" w:pos="708"/>
        </w:tabs>
        <w:ind w:left="1760" w:hanging="360"/>
      </w:pPr>
      <w:r>
        <w:t xml:space="preserve">W </w:t>
      </w:r>
      <w:bookmarkEnd w:id="31"/>
      <w:r>
        <w:t>uzasadnionych przypadkach Zamawiający może przed upływem terminu składania ofert zmienić treść SWZ. Dokonaną zmianę treści SWZ Zamawiający udostępni na stronie internetowej prowadzonego postępowania.</w:t>
      </w:r>
    </w:p>
    <w:p w14:paraId="19603FCA" w14:textId="77777777" w:rsidR="002556F1" w:rsidRDefault="002556F1" w:rsidP="002556F1">
      <w:pPr>
        <w:pStyle w:val="Nagwek1"/>
        <w:numPr>
          <w:ilvl w:val="0"/>
          <w:numId w:val="29"/>
        </w:numPr>
        <w:tabs>
          <w:tab w:val="left" w:pos="708"/>
        </w:tabs>
        <w:ind w:left="431" w:hanging="431"/>
      </w:pPr>
      <w:r>
        <w:t>Wymagania dotycz</w:t>
      </w:r>
      <w:r>
        <w:rPr>
          <w:rFonts w:eastAsia="TimesNewRoman" w:cs="TimesNewRoman"/>
        </w:rPr>
        <w:t>ą</w:t>
      </w:r>
      <w:r>
        <w:t>ce wadium</w:t>
      </w:r>
      <w:bookmarkEnd w:id="28"/>
    </w:p>
    <w:p w14:paraId="1C7BF736" w14:textId="77777777" w:rsidR="002556F1" w:rsidRDefault="002556F1" w:rsidP="002556F1">
      <w:pPr>
        <w:pStyle w:val="Nagwek2"/>
        <w:numPr>
          <w:ilvl w:val="1"/>
          <w:numId w:val="29"/>
        </w:numPr>
        <w:tabs>
          <w:tab w:val="left" w:pos="708"/>
        </w:tabs>
        <w:ind w:left="1760" w:hanging="360"/>
      </w:pPr>
      <w:r>
        <w:t>W postępowaniu nie jest przewidziane składanie wadium.</w:t>
      </w:r>
    </w:p>
    <w:p w14:paraId="5AC78963" w14:textId="77777777" w:rsidR="002556F1" w:rsidRDefault="002556F1" w:rsidP="002556F1">
      <w:pPr>
        <w:pStyle w:val="Nagwek1"/>
        <w:numPr>
          <w:ilvl w:val="0"/>
          <w:numId w:val="29"/>
        </w:numPr>
        <w:tabs>
          <w:tab w:val="left" w:pos="708"/>
        </w:tabs>
        <w:ind w:left="431" w:hanging="431"/>
      </w:pPr>
      <w:bookmarkStart w:id="33" w:name="_Toc258314251"/>
      <w:r>
        <w:t>Termin zwi</w:t>
      </w:r>
      <w:r>
        <w:rPr>
          <w:rFonts w:eastAsia="TimesNewRoman" w:cs="TimesNewRoman"/>
        </w:rPr>
        <w:t>ą</w:t>
      </w:r>
      <w:r>
        <w:t>zania ofert</w:t>
      </w:r>
      <w:r>
        <w:rPr>
          <w:rFonts w:eastAsia="TimesNewRoman" w:cs="TimesNewRoman"/>
        </w:rPr>
        <w:t>ą</w:t>
      </w:r>
      <w:bookmarkEnd w:id="33"/>
    </w:p>
    <w:p w14:paraId="33EE92B4" w14:textId="5F6B4361" w:rsidR="002556F1" w:rsidRDefault="002556F1" w:rsidP="002556F1">
      <w:pPr>
        <w:pStyle w:val="Nagwek2"/>
        <w:numPr>
          <w:ilvl w:val="1"/>
          <w:numId w:val="29"/>
        </w:numPr>
        <w:tabs>
          <w:tab w:val="left" w:pos="708"/>
        </w:tabs>
        <w:ind w:left="1760" w:hanging="360"/>
      </w:pPr>
      <w:r>
        <w:t xml:space="preserve">Wykonawca pozostaje związany ofertą do dnia </w:t>
      </w:r>
      <w:r>
        <w:rPr>
          <w:b/>
        </w:rPr>
        <w:t>202</w:t>
      </w:r>
      <w:r>
        <w:rPr>
          <w:b/>
          <w:lang w:val="pl-PL"/>
        </w:rPr>
        <w:t>2</w:t>
      </w:r>
      <w:r>
        <w:rPr>
          <w:b/>
        </w:rPr>
        <w:t>-</w:t>
      </w:r>
      <w:r>
        <w:rPr>
          <w:b/>
          <w:lang w:val="pl-PL"/>
        </w:rPr>
        <w:t>0</w:t>
      </w:r>
      <w:r w:rsidR="009E4454">
        <w:rPr>
          <w:b/>
          <w:lang w:val="pl-PL"/>
        </w:rPr>
        <w:t>7</w:t>
      </w:r>
      <w:r>
        <w:rPr>
          <w:b/>
        </w:rPr>
        <w:t>-</w:t>
      </w:r>
      <w:r w:rsidR="009E4454">
        <w:rPr>
          <w:b/>
          <w:lang w:val="pl-PL"/>
        </w:rPr>
        <w:t>0</w:t>
      </w:r>
      <w:r w:rsidR="008F123A">
        <w:rPr>
          <w:b/>
          <w:lang w:val="pl-PL"/>
        </w:rPr>
        <w:t>5</w:t>
      </w:r>
      <w:r>
        <w:t>.</w:t>
      </w:r>
    </w:p>
    <w:p w14:paraId="627EC0E8" w14:textId="77777777" w:rsidR="002556F1" w:rsidRDefault="002556F1" w:rsidP="002556F1">
      <w:pPr>
        <w:pStyle w:val="Nagwek2"/>
        <w:numPr>
          <w:ilvl w:val="1"/>
          <w:numId w:val="29"/>
        </w:numPr>
        <w:tabs>
          <w:tab w:val="left" w:pos="708"/>
        </w:tabs>
        <w:ind w:left="1760" w:hanging="360"/>
      </w:pPr>
      <w:r>
        <w:t>Bieg terminu związania ofertą rozpoczyna się wraz z upływem terminu składania ofert.</w:t>
      </w:r>
    </w:p>
    <w:p w14:paraId="33BB62FE" w14:textId="77777777" w:rsidR="002556F1" w:rsidRDefault="002556F1" w:rsidP="002556F1">
      <w:pPr>
        <w:pStyle w:val="Nagwek2"/>
        <w:numPr>
          <w:ilvl w:val="1"/>
          <w:numId w:val="29"/>
        </w:numPr>
        <w:tabs>
          <w:tab w:val="left" w:pos="708"/>
        </w:tabs>
        <w:ind w:left="1760" w:hanging="360"/>
      </w:pPr>
      <w:r>
        <w:t xml:space="preserve">W przypadku, gdy wybór najkorzystniejszej oferty nie nastąpi przed upływem terminu związania ofertą, Zamawiający przed upływem tego terminu zwróci się jednokrotnie do Wykonawców o wyrażenie zgody na </w:t>
      </w:r>
      <w:r>
        <w:lastRenderedPageBreak/>
        <w:t xml:space="preserve">przedłużenie terminu związania ofertą o wskazywany przez niego okres, nie dłuższy niż 30 dni. </w:t>
      </w:r>
    </w:p>
    <w:p w14:paraId="36D17487" w14:textId="77777777" w:rsidR="002556F1" w:rsidRDefault="002556F1" w:rsidP="002556F1">
      <w:pPr>
        <w:pStyle w:val="Nagwek1"/>
        <w:numPr>
          <w:ilvl w:val="0"/>
          <w:numId w:val="29"/>
        </w:numPr>
        <w:tabs>
          <w:tab w:val="left" w:pos="708"/>
        </w:tabs>
        <w:ind w:left="431" w:hanging="431"/>
      </w:pPr>
      <w:bookmarkStart w:id="34" w:name="_Toc258314252"/>
      <w:r>
        <w:t>Opis sposobu przygotowywania ofert</w:t>
      </w:r>
      <w:bookmarkEnd w:id="34"/>
    </w:p>
    <w:p w14:paraId="1C70391C" w14:textId="77777777" w:rsidR="002556F1" w:rsidRDefault="002556F1" w:rsidP="002556F1">
      <w:pPr>
        <w:pStyle w:val="Nagwek2"/>
        <w:numPr>
          <w:ilvl w:val="1"/>
          <w:numId w:val="29"/>
        </w:numPr>
        <w:tabs>
          <w:tab w:val="left" w:pos="708"/>
        </w:tabs>
        <w:ind w:left="1760" w:hanging="360"/>
      </w:pPr>
      <w:r>
        <w:t>Wykonawca może złożyć tylko jedną ofertę.</w:t>
      </w:r>
    </w:p>
    <w:p w14:paraId="184BA763" w14:textId="77777777" w:rsidR="002556F1" w:rsidRDefault="002556F1" w:rsidP="002556F1">
      <w:pPr>
        <w:pStyle w:val="Nagwek2"/>
        <w:numPr>
          <w:ilvl w:val="1"/>
          <w:numId w:val="29"/>
        </w:numPr>
        <w:tabs>
          <w:tab w:val="left" w:pos="708"/>
        </w:tabs>
        <w:ind w:left="1760" w:hanging="360"/>
      </w:pPr>
      <w:r>
        <w:t>Postępowanie o udzielenie zamówienia prowadzi się w języku polskim. Dokumenty sporządzone w języku obcym są składane wraz z tłumaczeniem na język polski.</w:t>
      </w:r>
    </w:p>
    <w:p w14:paraId="29614DFE" w14:textId="77777777" w:rsidR="002556F1" w:rsidRDefault="002556F1" w:rsidP="002556F1">
      <w:pPr>
        <w:pStyle w:val="Nagwek2"/>
        <w:numPr>
          <w:ilvl w:val="1"/>
          <w:numId w:val="29"/>
        </w:numPr>
        <w:tabs>
          <w:tab w:val="left" w:pos="708"/>
        </w:tabs>
        <w:ind w:left="1760" w:hanging="360"/>
      </w:pPr>
      <w:r>
        <w:t>Tre</w:t>
      </w:r>
      <w:r>
        <w:rPr>
          <w:rFonts w:ascii="TimesNewRoman" w:eastAsia="TimesNewRoman" w:hAnsi="TimesNewRoman" w:cs="TimesNewRoman" w:hint="eastAsia"/>
        </w:rPr>
        <w:t xml:space="preserve">ść </w:t>
      </w:r>
      <w:r>
        <w:t>oferty musi być zgodna z wymaganiami Zamawiającego określonymi w niniejszej SWZ.</w:t>
      </w:r>
    </w:p>
    <w:p w14:paraId="14F9D8A0" w14:textId="77777777" w:rsidR="002556F1" w:rsidRDefault="002556F1" w:rsidP="002556F1">
      <w:pPr>
        <w:pStyle w:val="Nagwek2"/>
        <w:numPr>
          <w:ilvl w:val="1"/>
          <w:numId w:val="29"/>
        </w:numPr>
        <w:tabs>
          <w:tab w:val="left" w:pos="708"/>
        </w:tabs>
        <w:ind w:left="1760" w:hanging="360"/>
      </w:pPr>
      <w:r>
        <w:t>Oferta musi zawierać następujące oświadczenia i dokumenty:</w:t>
      </w:r>
    </w:p>
    <w:tbl>
      <w:tblPr>
        <w:tblW w:w="8834" w:type="dxa"/>
        <w:tblInd w:w="680" w:type="dxa"/>
        <w:tblCellMar>
          <w:left w:w="10" w:type="dxa"/>
          <w:right w:w="10" w:type="dxa"/>
        </w:tblCellMar>
        <w:tblLook w:val="04A0" w:firstRow="1" w:lastRow="0" w:firstColumn="1" w:lastColumn="0" w:noHBand="0" w:noVBand="1"/>
      </w:tblPr>
      <w:tblGrid>
        <w:gridCol w:w="1016"/>
        <w:gridCol w:w="7818"/>
      </w:tblGrid>
      <w:tr w:rsidR="002556F1" w14:paraId="6E45EBF3" w14:textId="77777777" w:rsidTr="00BF1DA5">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83350" w14:textId="77777777" w:rsidR="002556F1" w:rsidRDefault="002556F1" w:rsidP="00BF1DA5">
            <w:pPr>
              <w:pStyle w:val="Nagwek2"/>
              <w:numPr>
                <w:ilvl w:val="0"/>
                <w:numId w:val="0"/>
              </w:numPr>
              <w:tabs>
                <w:tab w:val="left" w:pos="708"/>
              </w:tabs>
              <w:ind w:left="340"/>
            </w:pPr>
            <w:r>
              <w:t>1</w:t>
            </w:r>
          </w:p>
        </w:tc>
        <w:tc>
          <w:tcPr>
            <w:tcW w:w="7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55EF2" w14:textId="77777777" w:rsidR="002556F1" w:rsidRDefault="002556F1" w:rsidP="00BF1DA5">
            <w:pPr>
              <w:pStyle w:val="Nagwek2"/>
              <w:numPr>
                <w:ilvl w:val="0"/>
                <w:numId w:val="0"/>
              </w:numPr>
              <w:tabs>
                <w:tab w:val="left" w:pos="708"/>
              </w:tabs>
              <w:ind w:left="680" w:hanging="680"/>
              <w:rPr>
                <w:b/>
                <w:bCs w:val="0"/>
              </w:rPr>
            </w:pPr>
            <w:r>
              <w:rPr>
                <w:b/>
                <w:bCs w:val="0"/>
              </w:rPr>
              <w:t xml:space="preserve">Formularz oferty. </w:t>
            </w:r>
          </w:p>
          <w:p w14:paraId="37A876C8" w14:textId="77777777" w:rsidR="002556F1" w:rsidRDefault="002556F1" w:rsidP="00BF1DA5">
            <w:pPr>
              <w:pStyle w:val="Nagwek2"/>
              <w:numPr>
                <w:ilvl w:val="0"/>
                <w:numId w:val="0"/>
              </w:numPr>
              <w:tabs>
                <w:tab w:val="left" w:pos="708"/>
              </w:tabs>
              <w:spacing w:before="0"/>
              <w:ind w:left="680" w:hanging="680"/>
            </w:pPr>
            <w:r>
              <w:t>Do przygotowania oferty zaleca się skorzystanie z Formularza oferty,</w:t>
            </w:r>
          </w:p>
          <w:p w14:paraId="54E19CB7" w14:textId="77777777" w:rsidR="002556F1" w:rsidRDefault="002556F1" w:rsidP="00BF1DA5">
            <w:pPr>
              <w:pStyle w:val="Nagwek2"/>
              <w:numPr>
                <w:ilvl w:val="0"/>
                <w:numId w:val="0"/>
              </w:numPr>
              <w:tabs>
                <w:tab w:val="left" w:pos="708"/>
              </w:tabs>
              <w:spacing w:before="0"/>
            </w:pPr>
            <w:r>
              <w:t>stanowiącego załącznik Nr 1 do SWZ. W  przypadku gdy Wykonawca nie korzysta z przygotowanego przez Zamawiającego wzoru Formularza oferty, oferta powinna zawierać wszystkie informacje wymagane we wzorze.</w:t>
            </w:r>
          </w:p>
        </w:tc>
      </w:tr>
      <w:tr w:rsidR="002556F1" w14:paraId="51259C13" w14:textId="77777777" w:rsidTr="00BF1DA5">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9B075" w14:textId="77777777" w:rsidR="002556F1" w:rsidRDefault="002556F1" w:rsidP="00BF1DA5">
            <w:pPr>
              <w:pStyle w:val="Nagwek2"/>
              <w:numPr>
                <w:ilvl w:val="0"/>
                <w:numId w:val="0"/>
              </w:numPr>
              <w:tabs>
                <w:tab w:val="left" w:pos="708"/>
              </w:tabs>
              <w:ind w:left="340"/>
            </w:pPr>
            <w:r>
              <w:rPr>
                <w:lang w:val="pl-PL"/>
              </w:rPr>
              <w:t>2</w:t>
            </w:r>
          </w:p>
        </w:tc>
        <w:tc>
          <w:tcPr>
            <w:tcW w:w="7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330A0" w14:textId="77777777" w:rsidR="002556F1" w:rsidRDefault="002556F1" w:rsidP="00BF1DA5">
            <w:pPr>
              <w:pStyle w:val="Nagwek2"/>
              <w:numPr>
                <w:ilvl w:val="0"/>
                <w:numId w:val="0"/>
              </w:numPr>
              <w:tabs>
                <w:tab w:val="left" w:pos="708"/>
              </w:tabs>
              <w:spacing w:before="0"/>
              <w:ind w:left="680" w:hanging="680"/>
            </w:pPr>
            <w:r>
              <w:rPr>
                <w:b/>
              </w:rPr>
              <w:t xml:space="preserve">Opis techniczny oferowanego sprzętu </w:t>
            </w:r>
            <w:r>
              <w:t>wraz ze wskazaniem ich wszystkich</w:t>
            </w:r>
          </w:p>
          <w:p w14:paraId="1C1D45D7" w14:textId="77777777" w:rsidR="002556F1" w:rsidRDefault="002556F1" w:rsidP="00BF1DA5">
            <w:pPr>
              <w:pStyle w:val="Nagwek2"/>
              <w:numPr>
                <w:ilvl w:val="0"/>
                <w:numId w:val="0"/>
              </w:numPr>
              <w:tabs>
                <w:tab w:val="left" w:pos="708"/>
              </w:tabs>
              <w:spacing w:before="0"/>
              <w:ind w:left="680" w:hanging="680"/>
            </w:pPr>
            <w:r>
              <w:t xml:space="preserve">parametrów technicznych, w zakresie umożliwiającym ocenę spełniania </w:t>
            </w:r>
          </w:p>
          <w:p w14:paraId="2A0D092C" w14:textId="77777777" w:rsidR="002556F1" w:rsidRDefault="002556F1" w:rsidP="00BF1DA5">
            <w:pPr>
              <w:pStyle w:val="Nagwek2"/>
              <w:numPr>
                <w:ilvl w:val="0"/>
                <w:numId w:val="0"/>
              </w:numPr>
              <w:tabs>
                <w:tab w:val="left" w:pos="708"/>
              </w:tabs>
              <w:spacing w:before="0"/>
              <w:ind w:left="680" w:hanging="680"/>
              <w:rPr>
                <w:lang w:val="pl-PL"/>
              </w:rPr>
            </w:pPr>
            <w:r>
              <w:t>wymagań Zamawiającego określonych w niniejszej SIWZ</w:t>
            </w:r>
          </w:p>
        </w:tc>
      </w:tr>
      <w:tr w:rsidR="002556F1" w14:paraId="5A411F3A" w14:textId="77777777" w:rsidTr="00BF1DA5">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E15C7F" w14:textId="77777777" w:rsidR="002556F1" w:rsidRDefault="002556F1" w:rsidP="00BF1DA5">
            <w:pPr>
              <w:pStyle w:val="Nagwek2"/>
              <w:numPr>
                <w:ilvl w:val="0"/>
                <w:numId w:val="0"/>
              </w:numPr>
              <w:tabs>
                <w:tab w:val="left" w:pos="708"/>
              </w:tabs>
              <w:ind w:left="680" w:hanging="680"/>
              <w:jc w:val="center"/>
            </w:pPr>
            <w:r>
              <w:t>3</w:t>
            </w:r>
          </w:p>
        </w:tc>
        <w:tc>
          <w:tcPr>
            <w:tcW w:w="7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63494" w14:textId="77777777" w:rsidR="002556F1" w:rsidRDefault="002556F1" w:rsidP="00BF1DA5">
            <w:pPr>
              <w:pStyle w:val="Nagwek2"/>
              <w:numPr>
                <w:ilvl w:val="0"/>
                <w:numId w:val="0"/>
              </w:numPr>
              <w:tabs>
                <w:tab w:val="left" w:pos="708"/>
              </w:tabs>
              <w:ind w:left="680" w:hanging="680"/>
            </w:pPr>
            <w:r>
              <w:t>Aktualne na dzień składania ofert oświadczenia o braku podstaw do</w:t>
            </w:r>
          </w:p>
          <w:p w14:paraId="5D3BCD55" w14:textId="77777777" w:rsidR="002556F1" w:rsidRDefault="002556F1" w:rsidP="00BF1DA5">
            <w:pPr>
              <w:pStyle w:val="Nagwek2"/>
              <w:numPr>
                <w:ilvl w:val="0"/>
                <w:numId w:val="0"/>
              </w:numPr>
              <w:tabs>
                <w:tab w:val="left" w:pos="708"/>
              </w:tabs>
              <w:ind w:left="680" w:hanging="680"/>
            </w:pPr>
            <w:r>
              <w:rPr>
                <w:b/>
              </w:rPr>
              <w:t>wykluczenia</w:t>
            </w:r>
            <w:r>
              <w:t xml:space="preserve"> w zakresie wskazanym w Załączniku Nr 2 do SWZ.</w:t>
            </w:r>
          </w:p>
        </w:tc>
      </w:tr>
      <w:tr w:rsidR="002556F1" w14:paraId="5ACFF274" w14:textId="77777777" w:rsidTr="00BF1DA5">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7DCC0" w14:textId="77777777" w:rsidR="002556F1" w:rsidRDefault="002556F1" w:rsidP="00BF1DA5">
            <w:pPr>
              <w:pStyle w:val="Nagwek2"/>
              <w:numPr>
                <w:ilvl w:val="0"/>
                <w:numId w:val="0"/>
              </w:numPr>
              <w:tabs>
                <w:tab w:val="left" w:pos="708"/>
              </w:tabs>
              <w:ind w:left="680" w:hanging="680"/>
              <w:jc w:val="center"/>
            </w:pPr>
            <w:r>
              <w:t>4</w:t>
            </w:r>
          </w:p>
          <w:p w14:paraId="38BC5BB6" w14:textId="77777777" w:rsidR="002556F1" w:rsidRDefault="002556F1" w:rsidP="00BF1DA5"/>
        </w:tc>
        <w:tc>
          <w:tcPr>
            <w:tcW w:w="7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7242B" w14:textId="77777777" w:rsidR="002556F1" w:rsidRDefault="002556F1" w:rsidP="00BF1DA5">
            <w:pPr>
              <w:pStyle w:val="Nagwek2"/>
              <w:numPr>
                <w:ilvl w:val="0"/>
                <w:numId w:val="0"/>
              </w:numPr>
              <w:tabs>
                <w:tab w:val="left" w:pos="708"/>
              </w:tabs>
              <w:spacing w:before="0"/>
              <w:ind w:left="680" w:hanging="680"/>
              <w:rPr>
                <w:b/>
                <w:bCs w:val="0"/>
              </w:rPr>
            </w:pPr>
            <w:r>
              <w:rPr>
                <w:b/>
                <w:bCs w:val="0"/>
              </w:rPr>
              <w:t xml:space="preserve">Pełnomocnictwo lub inny dokument potwierdzający umocowanie do </w:t>
            </w:r>
          </w:p>
          <w:p w14:paraId="6BD3514C" w14:textId="77777777" w:rsidR="002556F1" w:rsidRDefault="002556F1" w:rsidP="00BF1DA5">
            <w:pPr>
              <w:pStyle w:val="Nagwek2"/>
              <w:numPr>
                <w:ilvl w:val="0"/>
                <w:numId w:val="0"/>
              </w:numPr>
              <w:tabs>
                <w:tab w:val="left" w:pos="708"/>
              </w:tabs>
              <w:spacing w:before="0"/>
              <w:ind w:left="680" w:hanging="680"/>
              <w:rPr>
                <w:b/>
                <w:bCs w:val="0"/>
              </w:rPr>
            </w:pPr>
            <w:r>
              <w:rPr>
                <w:b/>
                <w:bCs w:val="0"/>
              </w:rPr>
              <w:t>reprezentowania wykonawcy.</w:t>
            </w:r>
          </w:p>
          <w:p w14:paraId="24E2BBFC" w14:textId="77777777" w:rsidR="002556F1" w:rsidRDefault="002556F1" w:rsidP="00BF1DA5">
            <w:pPr>
              <w:pStyle w:val="Nagwek2"/>
              <w:numPr>
                <w:ilvl w:val="0"/>
                <w:numId w:val="0"/>
              </w:numPr>
              <w:tabs>
                <w:tab w:val="left" w:pos="708"/>
              </w:tabs>
              <w:spacing w:before="0"/>
              <w:ind w:left="680" w:hanging="680"/>
            </w:pPr>
            <w:r>
              <w:t>Upoważnienie osób podpisujących ofertę wynikać musi bezpośrednio z</w:t>
            </w:r>
          </w:p>
          <w:p w14:paraId="29527143" w14:textId="77777777" w:rsidR="002556F1" w:rsidRDefault="002556F1" w:rsidP="00BF1DA5">
            <w:pPr>
              <w:pStyle w:val="Nagwek2"/>
              <w:numPr>
                <w:ilvl w:val="0"/>
                <w:numId w:val="0"/>
              </w:numPr>
              <w:tabs>
                <w:tab w:val="left" w:pos="708"/>
              </w:tabs>
              <w:spacing w:before="0"/>
            </w:pPr>
            <w:r>
              <w:t xml:space="preserve">dokumentów dołączonych do oferty. Jeżeli upoważnienie takie nie wynika wprost z dokumentów rejestrowych (KRS, </w:t>
            </w:r>
            <w:proofErr w:type="spellStart"/>
            <w:r>
              <w:t>CEiDG</w:t>
            </w:r>
            <w:proofErr w:type="spellEnd"/>
            <w:r>
              <w:t xml:space="preserve"> lub innego właściwego rejestru), to do oferty należy dołączyć inny dokument potwierdzający umocowanie do reprezentowania wykonawcy.</w:t>
            </w:r>
          </w:p>
        </w:tc>
      </w:tr>
    </w:tbl>
    <w:p w14:paraId="7695212E" w14:textId="77777777" w:rsidR="002556F1" w:rsidRDefault="002556F1" w:rsidP="002556F1">
      <w:pPr>
        <w:pStyle w:val="Nagwek2"/>
        <w:numPr>
          <w:ilvl w:val="0"/>
          <w:numId w:val="0"/>
        </w:numPr>
        <w:tabs>
          <w:tab w:val="left" w:pos="708"/>
        </w:tabs>
        <w:ind w:left="940"/>
      </w:pPr>
    </w:p>
    <w:p w14:paraId="5226E822" w14:textId="77777777" w:rsidR="002556F1" w:rsidRDefault="002556F1" w:rsidP="002556F1">
      <w:pPr>
        <w:pStyle w:val="Nagwek2"/>
        <w:numPr>
          <w:ilvl w:val="1"/>
          <w:numId w:val="29"/>
        </w:numPr>
        <w:tabs>
          <w:tab w:val="left" w:pos="708"/>
        </w:tabs>
        <w:ind w:left="1760" w:hanging="360"/>
      </w:pPr>
      <w:bookmarkStart w:id="35" w:name="_Hlk37839542"/>
      <w:bookmarkStart w:id="36" w:name="_Hlk37866106"/>
      <w: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35"/>
      <w:bookmarkEnd w:id="36"/>
    </w:p>
    <w:p w14:paraId="39A43519" w14:textId="77777777" w:rsidR="002556F1" w:rsidRDefault="002556F1" w:rsidP="002556F1">
      <w:pPr>
        <w:pStyle w:val="Nagwek2"/>
        <w:numPr>
          <w:ilvl w:val="1"/>
          <w:numId w:val="29"/>
        </w:numPr>
        <w:tabs>
          <w:tab w:val="left" w:pos="708"/>
        </w:tabs>
        <w:ind w:left="1760" w:hanging="360"/>
      </w:pPr>
      <w:bookmarkStart w:id="37" w:name="_Hlk37939197"/>
      <w:r>
        <w:t xml:space="preserve">Zamawiający informuje, iż zgodnie z art. 18 ust. 3 ustawy </w:t>
      </w:r>
      <w:proofErr w:type="spellStart"/>
      <w:r>
        <w:t>Pzp</w:t>
      </w:r>
      <w:proofErr w:type="spellEnd"/>
      <w: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7"/>
      <w:r>
        <w:t>:</w:t>
      </w:r>
    </w:p>
    <w:p w14:paraId="6B95C444" w14:textId="77777777" w:rsidR="002556F1" w:rsidRDefault="002556F1" w:rsidP="002556F1">
      <w:pPr>
        <w:pStyle w:val="Nagwek2"/>
        <w:numPr>
          <w:ilvl w:val="1"/>
          <w:numId w:val="29"/>
        </w:numPr>
        <w:tabs>
          <w:tab w:val="left" w:pos="708"/>
        </w:tabs>
        <w:ind w:left="1760" w:hanging="360"/>
      </w:pPr>
      <w:r>
        <w:t>wraz z przekazaniem takich informacji, zastrzegł, że nie mogą być one udostępniane;</w:t>
      </w:r>
    </w:p>
    <w:p w14:paraId="6B9749C7" w14:textId="77777777" w:rsidR="002556F1" w:rsidRDefault="002556F1" w:rsidP="002556F1">
      <w:pPr>
        <w:pStyle w:val="Nagwek2"/>
        <w:numPr>
          <w:ilvl w:val="1"/>
          <w:numId w:val="29"/>
        </w:numPr>
        <w:tabs>
          <w:tab w:val="left" w:pos="708"/>
        </w:tabs>
        <w:ind w:left="1760" w:hanging="360"/>
      </w:pPr>
      <w:r>
        <w:t>wykazał, załączając stosowne uzasadnienie, iż zastrzeżone informacje stanowią tajemnicę przedsiębiorstwa.</w:t>
      </w:r>
      <w:bookmarkStart w:id="38" w:name="_Hlk37939296"/>
    </w:p>
    <w:p w14:paraId="25F658D9" w14:textId="77777777" w:rsidR="002556F1" w:rsidRDefault="002556F1" w:rsidP="002556F1">
      <w:pPr>
        <w:pStyle w:val="Nagwek2"/>
        <w:numPr>
          <w:ilvl w:val="1"/>
          <w:numId w:val="29"/>
        </w:numPr>
        <w:tabs>
          <w:tab w:val="left" w:pos="708"/>
        </w:tabs>
        <w:ind w:left="1760" w:hanging="360"/>
      </w:pPr>
      <w:r>
        <w:lastRenderedPageBreak/>
        <w:t>Zaleca się, aby uzasadnienie o którym mowa powyżej było sformułowane w sposób umożliwiający jego udostępnienie pozostałym uczestnikom postępowania.</w:t>
      </w:r>
    </w:p>
    <w:p w14:paraId="76BB328D" w14:textId="77777777" w:rsidR="002556F1" w:rsidRDefault="002556F1" w:rsidP="002556F1">
      <w:pPr>
        <w:pStyle w:val="Nagwek2"/>
        <w:numPr>
          <w:ilvl w:val="1"/>
          <w:numId w:val="29"/>
        </w:numPr>
        <w:tabs>
          <w:tab w:val="left" w:pos="708"/>
        </w:tabs>
        <w:ind w:left="1760" w:hanging="360"/>
      </w:pPr>
      <w:bookmarkStart w:id="39" w:name="_Hlk38143710"/>
      <w:r>
        <w:t xml:space="preserve">Wykonawca nie może zastrzec informacji, o których mowa w art. 222 ust. 5 ustawy </w:t>
      </w:r>
      <w:proofErr w:type="spellStart"/>
      <w:r>
        <w:t>Pzp</w:t>
      </w:r>
      <w:bookmarkEnd w:id="38"/>
      <w:bookmarkEnd w:id="39"/>
      <w:proofErr w:type="spellEnd"/>
      <w:r>
        <w:t>.</w:t>
      </w:r>
    </w:p>
    <w:p w14:paraId="068F547F" w14:textId="77777777" w:rsidR="002556F1" w:rsidRDefault="002556F1" w:rsidP="002556F1">
      <w:pPr>
        <w:pStyle w:val="Nagwek2"/>
        <w:numPr>
          <w:ilvl w:val="1"/>
          <w:numId w:val="29"/>
        </w:numPr>
        <w:tabs>
          <w:tab w:val="left" w:pos="708"/>
        </w:tabs>
        <w:ind w:left="1760" w:hanging="360"/>
      </w:pPr>
      <w:bookmarkStart w:id="40" w:name="_Hlk37928068"/>
      <w:r>
        <w:t>Opis sposobu przygotowania oferty składanej w formie elektronicznej lub w postaci elektronicznej</w:t>
      </w:r>
      <w:bookmarkEnd w:id="40"/>
      <w:r>
        <w:t>:</w:t>
      </w:r>
    </w:p>
    <w:p w14:paraId="43A9369F" w14:textId="77777777" w:rsidR="002556F1" w:rsidRDefault="002556F1" w:rsidP="002556F1">
      <w:pPr>
        <w:pStyle w:val="Nagwek2"/>
        <w:numPr>
          <w:ilvl w:val="1"/>
          <w:numId w:val="29"/>
        </w:numPr>
        <w:tabs>
          <w:tab w:val="left" w:pos="708"/>
        </w:tabs>
        <w:ind w:left="1760" w:hanging="360"/>
      </w:pPr>
      <w:bookmarkStart w:id="41" w:name="_Hlk37866429"/>
      <w:r>
        <w:t>Wykonawca, chcąc przystąpić do udziału w postępowaniu, loguje się na Platformie, w menu ”Ogłoszenia” wyszukuje niniejsze postępowanie, otwiera je klikając w jego temat, a następnie korzysta z funkcji ”</w:t>
      </w:r>
      <w:r>
        <w:rPr>
          <w:b/>
          <w:i/>
        </w:rPr>
        <w:t>Zgłoś udział w postępowaniu</w:t>
      </w:r>
      <w:r>
        <w:t>”</w:t>
      </w:r>
      <w:bookmarkEnd w:id="41"/>
      <w:r>
        <w:t xml:space="preserve"> na karcie Informacje ogólne”;</w:t>
      </w:r>
      <w:bookmarkStart w:id="42" w:name="_Hlk37866441"/>
    </w:p>
    <w:p w14:paraId="4DA14B3A" w14:textId="77777777" w:rsidR="002556F1" w:rsidRDefault="002556F1" w:rsidP="002556F1">
      <w:pPr>
        <w:pStyle w:val="Nagwek2"/>
        <w:numPr>
          <w:ilvl w:val="1"/>
          <w:numId w:val="29"/>
        </w:numPr>
        <w:tabs>
          <w:tab w:val="left" w:pos="708"/>
        </w:tabs>
        <w:ind w:left="1760" w:hanging="360"/>
      </w:pPr>
      <w:r>
        <w:rPr>
          <w:rFonts w:eastAsia="Calibri"/>
        </w:rPr>
        <w:t xml:space="preserve">W przypadku, </w:t>
      </w:r>
      <w:bookmarkStart w:id="43" w:name="_Hlk37939646"/>
      <w:bookmarkStart w:id="44" w:name="_Hlk37866474"/>
      <w:bookmarkEnd w:id="42"/>
      <w:r>
        <w:rPr>
          <w:rFonts w:eastAsia="Calibri"/>
        </w:rPr>
        <w:t>gdy Wykonawca nie posiada konta na Platformie, należy skorzystać z funkcji ”</w:t>
      </w:r>
      <w:r>
        <w:rPr>
          <w:rFonts w:eastAsia="Calibri"/>
          <w:b/>
          <w:i/>
        </w:rPr>
        <w:t>Zarejestruj</w:t>
      </w:r>
      <w:r>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3FCFC544" w14:textId="77777777" w:rsidR="002556F1" w:rsidRDefault="002556F1" w:rsidP="002556F1">
      <w:pPr>
        <w:pStyle w:val="Nagwek2"/>
        <w:numPr>
          <w:ilvl w:val="1"/>
          <w:numId w:val="29"/>
        </w:numPr>
        <w:tabs>
          <w:tab w:val="left" w:pos="708"/>
        </w:tabs>
        <w:ind w:left="1760" w:hanging="360"/>
      </w:pPr>
      <w:r>
        <w:rPr>
          <w:rFonts w:eastAsia="Calibri"/>
        </w:rPr>
        <w:t xml:space="preserve">Oferta </w:t>
      </w:r>
      <w:bookmarkEnd w:id="43"/>
      <w:r>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Pr>
          <w:rFonts w:eastAsia="Calibri"/>
          <w:b/>
          <w:i/>
        </w:rPr>
        <w:t>Załącz plik</w:t>
      </w:r>
      <w:r>
        <w:rPr>
          <w:rFonts w:eastAsia="Calibri"/>
        </w:rPr>
        <w:t>” i użycie przycisku ”</w:t>
      </w:r>
      <w:r>
        <w:rPr>
          <w:rFonts w:eastAsia="Calibri"/>
          <w:b/>
          <w:i/>
        </w:rPr>
        <w:t>Załącz</w:t>
      </w:r>
      <w:r>
        <w:rPr>
          <w:rFonts w:eastAsia="Calibri"/>
        </w:rPr>
        <w:t>”;</w:t>
      </w:r>
      <w:bookmarkStart w:id="45" w:name="_Hlk37940020"/>
      <w:bookmarkStart w:id="46" w:name="_Hlk37866628"/>
      <w:bookmarkEnd w:id="44"/>
    </w:p>
    <w:p w14:paraId="20CF8956" w14:textId="77777777" w:rsidR="002556F1" w:rsidRDefault="002556F1" w:rsidP="002556F1">
      <w:pPr>
        <w:pStyle w:val="Nagwek2"/>
        <w:numPr>
          <w:ilvl w:val="1"/>
          <w:numId w:val="29"/>
        </w:numPr>
        <w:tabs>
          <w:tab w:val="left" w:pos="708"/>
        </w:tabs>
        <w:ind w:left="1760" w:hanging="360"/>
      </w:pPr>
      <w:r>
        <w:rPr>
          <w:rFonts w:eastAsia="Calibri"/>
        </w:rPr>
        <w:t xml:space="preserve">Wszelkie </w:t>
      </w:r>
      <w:bookmarkEnd w:id="45"/>
      <w:r>
        <w:rPr>
          <w:rFonts w:eastAsia="Calibri"/>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Pr>
          <w:rFonts w:eastAsia="Calibri"/>
          <w:b/>
          <w:i/>
        </w:rPr>
        <w:t>Załącz plik</w:t>
      </w:r>
      <w:r>
        <w:rPr>
          <w:rFonts w:eastAsia="Calibri"/>
        </w:rPr>
        <w:t>” i użycie przycisku ”</w:t>
      </w:r>
      <w:r>
        <w:rPr>
          <w:rFonts w:eastAsia="Calibri"/>
          <w:b/>
          <w:i/>
        </w:rPr>
        <w:t>Załącz</w:t>
      </w:r>
      <w:r>
        <w:rPr>
          <w:rFonts w:eastAsia="Calibri"/>
        </w:rPr>
        <w:t>”;</w:t>
      </w:r>
      <w:bookmarkStart w:id="47" w:name="_Hlk37940112"/>
      <w:bookmarkEnd w:id="46"/>
    </w:p>
    <w:p w14:paraId="54D47498" w14:textId="77777777" w:rsidR="002556F1" w:rsidRDefault="002556F1" w:rsidP="002556F1">
      <w:pPr>
        <w:pStyle w:val="Nagwek2"/>
        <w:numPr>
          <w:ilvl w:val="1"/>
          <w:numId w:val="29"/>
        </w:numPr>
        <w:tabs>
          <w:tab w:val="left" w:pos="708"/>
        </w:tabs>
        <w:ind w:left="1760" w:hanging="360"/>
      </w:pPr>
      <w:r>
        <w:rPr>
          <w:rFonts w:eastAsia="Calibri"/>
        </w:rPr>
        <w:t>Potwierdzeniem prawidłowo załączonego pliku jest automatyczne wygenerowanie przez Platformę komunikatu systemowego o treści ”Plik został poprawnie przesłany na platformę;</w:t>
      </w:r>
    </w:p>
    <w:p w14:paraId="7589C894" w14:textId="77777777" w:rsidR="002556F1" w:rsidRDefault="002556F1" w:rsidP="002556F1">
      <w:pPr>
        <w:pStyle w:val="Nagwek2"/>
        <w:numPr>
          <w:ilvl w:val="1"/>
          <w:numId w:val="29"/>
        </w:numPr>
        <w:tabs>
          <w:tab w:val="left" w:pos="708"/>
        </w:tabs>
        <w:ind w:left="1760" w:hanging="360"/>
      </w:pPr>
      <w:r>
        <w:rPr>
          <w:rFonts w:eastAsia="Calibri"/>
        </w:rPr>
        <w:t>Ostateczne złożenie oferty wraz z załącznikami Wykonawca musi potwierdzić klikając w przycisk ”</w:t>
      </w:r>
      <w:r>
        <w:rPr>
          <w:rFonts w:eastAsia="Calibri"/>
          <w:b/>
          <w:i/>
        </w:rPr>
        <w:t>Złóż ofertę</w:t>
      </w:r>
      <w:r>
        <w:rPr>
          <w:rFonts w:eastAsia="Calibri"/>
        </w:rPr>
        <w:t>”;</w:t>
      </w:r>
    </w:p>
    <w:p w14:paraId="41E0BC0B" w14:textId="77777777" w:rsidR="002556F1" w:rsidRDefault="002556F1" w:rsidP="002556F1">
      <w:pPr>
        <w:pStyle w:val="Nagwek2"/>
        <w:numPr>
          <w:ilvl w:val="1"/>
          <w:numId w:val="29"/>
        </w:numPr>
        <w:tabs>
          <w:tab w:val="left" w:pos="708"/>
        </w:tabs>
        <w:ind w:left="1760" w:hanging="360"/>
      </w:pPr>
      <w:r>
        <w:rPr>
          <w:rFonts w:eastAsia="Calibri"/>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47"/>
    </w:p>
    <w:p w14:paraId="659AC996" w14:textId="77777777" w:rsidR="002556F1" w:rsidRDefault="002556F1" w:rsidP="002556F1">
      <w:pPr>
        <w:pStyle w:val="Nagwek2"/>
        <w:numPr>
          <w:ilvl w:val="1"/>
          <w:numId w:val="29"/>
        </w:numPr>
        <w:tabs>
          <w:tab w:val="left" w:pos="708"/>
        </w:tabs>
        <w:ind w:left="1760" w:hanging="360"/>
      </w:pPr>
      <w:bookmarkStart w:id="48" w:name="_Hlk37866756"/>
      <w:r>
        <w:t>Do upływu terminu składania ofert, Wykonawca, za pośrednictwem Platformy, może wycofać złożoną ofertę, używając opcji ”</w:t>
      </w:r>
      <w:r>
        <w:rPr>
          <w:b/>
          <w:i/>
        </w:rPr>
        <w:t>Wycofaj ofertę</w:t>
      </w:r>
      <w:r>
        <w:t xml:space="preserve">” (karta Oferta/Załączniki). Po wycofaniu oferty Wykonawca może usunąć </w:t>
      </w:r>
      <w:r>
        <w:lastRenderedPageBreak/>
        <w:t>załączone pliki, zaznaczając pozycje do usunięcia i klikając w przycisk ”</w:t>
      </w:r>
      <w:r>
        <w:rPr>
          <w:b/>
          <w:i/>
        </w:rPr>
        <w:t>Usuń zaznaczone</w:t>
      </w:r>
      <w:r>
        <w:t>”.</w:t>
      </w:r>
    </w:p>
    <w:p w14:paraId="7E34664A" w14:textId="77777777" w:rsidR="002556F1" w:rsidRDefault="002556F1" w:rsidP="002556F1">
      <w:pPr>
        <w:pStyle w:val="Nagwek2"/>
        <w:numPr>
          <w:ilvl w:val="1"/>
          <w:numId w:val="29"/>
        </w:numPr>
        <w:tabs>
          <w:tab w:val="left" w:pos="708"/>
        </w:tabs>
        <w:ind w:left="1760" w:hanging="360"/>
      </w:pPr>
      <w:r>
        <w:t xml:space="preserve">Szczegółowa instrukcja korzystania z Platformy znajduje się na stronie internetowej </w:t>
      </w:r>
      <w:hyperlink r:id="rId10" w:history="1">
        <w:r>
          <w:rPr>
            <w:rStyle w:val="Hipercze"/>
            <w:rFonts w:eastAsia="Calibri"/>
            <w:color w:val="0070C0"/>
            <w:lang w:eastAsia="en-US"/>
          </w:rPr>
          <w:t>https://e-ProPublico.pl/</w:t>
        </w:r>
      </w:hyperlink>
      <w:r>
        <w:t>, przycisk ”</w:t>
      </w:r>
      <w:r>
        <w:rPr>
          <w:b/>
          <w:i/>
        </w:rPr>
        <w:t>Instrukcja Wykonawcy</w:t>
      </w:r>
      <w:r>
        <w:t>”.</w:t>
      </w:r>
    </w:p>
    <w:bookmarkEnd w:id="48"/>
    <w:p w14:paraId="3B452D2E" w14:textId="77777777" w:rsidR="002556F1" w:rsidRDefault="002556F1" w:rsidP="002556F1">
      <w:pPr>
        <w:pStyle w:val="Nagwek2"/>
        <w:numPr>
          <w:ilvl w:val="1"/>
          <w:numId w:val="29"/>
        </w:numPr>
        <w:tabs>
          <w:tab w:val="left" w:pos="708"/>
        </w:tabs>
        <w:ind w:left="1760" w:hanging="360"/>
      </w:pPr>
      <w:r>
        <w:t>Zamawiający nie przewiduje zwrotu kosztów udziału w postępowaniu. Wykonawca ponosi wszelkie koszty związane z przygotowaniem i złożeniem oferty.</w:t>
      </w:r>
    </w:p>
    <w:p w14:paraId="67E300C5" w14:textId="77777777" w:rsidR="002556F1" w:rsidRDefault="002556F1" w:rsidP="002556F1">
      <w:pPr>
        <w:pStyle w:val="Nagwek1"/>
        <w:numPr>
          <w:ilvl w:val="0"/>
          <w:numId w:val="29"/>
        </w:numPr>
        <w:tabs>
          <w:tab w:val="left" w:pos="708"/>
        </w:tabs>
        <w:ind w:left="431" w:hanging="431"/>
      </w:pPr>
      <w:bookmarkStart w:id="49" w:name="_Toc258314253"/>
      <w:r>
        <w:t>Miejsce oraz termin składania i otwarcia ofert</w:t>
      </w:r>
      <w:bookmarkEnd w:id="49"/>
    </w:p>
    <w:p w14:paraId="0AA17537" w14:textId="1E992D24" w:rsidR="002556F1" w:rsidRDefault="002556F1" w:rsidP="002556F1">
      <w:pPr>
        <w:pStyle w:val="Nagwek2"/>
        <w:numPr>
          <w:ilvl w:val="1"/>
          <w:numId w:val="29"/>
        </w:numPr>
        <w:tabs>
          <w:tab w:val="left" w:pos="708"/>
        </w:tabs>
        <w:ind w:left="1760" w:hanging="360"/>
      </w:pPr>
      <w:bookmarkStart w:id="50" w:name="_Hlk37940485"/>
      <w:bookmarkStart w:id="51" w:name="_Hlk37857777"/>
      <w:r>
        <w:t xml:space="preserve">Ofertę, wraz z załącznikami, należy złożyć za pośrednictwem Platformy w terminie do dnia </w:t>
      </w:r>
      <w:r>
        <w:rPr>
          <w:b/>
        </w:rPr>
        <w:t>202</w:t>
      </w:r>
      <w:r>
        <w:rPr>
          <w:b/>
          <w:lang w:val="pl-PL"/>
        </w:rPr>
        <w:t>2</w:t>
      </w:r>
      <w:r>
        <w:rPr>
          <w:b/>
        </w:rPr>
        <w:t>-</w:t>
      </w:r>
      <w:r>
        <w:rPr>
          <w:b/>
          <w:lang w:val="pl-PL"/>
        </w:rPr>
        <w:t>0</w:t>
      </w:r>
      <w:r w:rsidR="00AA70ED">
        <w:rPr>
          <w:b/>
          <w:lang w:val="pl-PL"/>
        </w:rPr>
        <w:t>6</w:t>
      </w:r>
      <w:r>
        <w:rPr>
          <w:b/>
        </w:rPr>
        <w:t>-</w:t>
      </w:r>
      <w:r w:rsidR="00AA70ED">
        <w:rPr>
          <w:b/>
          <w:lang w:val="pl-PL"/>
        </w:rPr>
        <w:t>0</w:t>
      </w:r>
      <w:r w:rsidR="008F123A">
        <w:rPr>
          <w:b/>
          <w:lang w:val="pl-PL"/>
        </w:rPr>
        <w:t>6</w:t>
      </w:r>
      <w:r>
        <w:t xml:space="preserve"> do godz. </w:t>
      </w:r>
      <w:bookmarkEnd w:id="50"/>
      <w:bookmarkEnd w:id="51"/>
      <w:r>
        <w:rPr>
          <w:b/>
        </w:rPr>
        <w:t>1</w:t>
      </w:r>
      <w:r>
        <w:rPr>
          <w:b/>
          <w:lang w:val="pl-PL"/>
        </w:rPr>
        <w:t>0</w:t>
      </w:r>
      <w:r>
        <w:rPr>
          <w:b/>
        </w:rPr>
        <w:t>:</w:t>
      </w:r>
      <w:r>
        <w:rPr>
          <w:b/>
          <w:lang w:val="pl-PL"/>
        </w:rPr>
        <w:t>3</w:t>
      </w:r>
      <w:r>
        <w:rPr>
          <w:b/>
        </w:rPr>
        <w:t>0</w:t>
      </w:r>
      <w:r>
        <w:t>.</w:t>
      </w:r>
    </w:p>
    <w:p w14:paraId="6F1A64D1" w14:textId="77777777" w:rsidR="002556F1" w:rsidRDefault="002556F1" w:rsidP="002556F1">
      <w:pPr>
        <w:pStyle w:val="Nagwek1"/>
        <w:numPr>
          <w:ilvl w:val="0"/>
          <w:numId w:val="29"/>
        </w:numPr>
        <w:tabs>
          <w:tab w:val="left" w:pos="708"/>
        </w:tabs>
        <w:ind w:left="431" w:hanging="431"/>
      </w:pPr>
      <w:bookmarkStart w:id="52" w:name="_Toc258314254"/>
      <w:r>
        <w:t>termin otwarcia ofert</w:t>
      </w:r>
    </w:p>
    <w:p w14:paraId="629A9BB6" w14:textId="5134F593" w:rsidR="002556F1" w:rsidRDefault="002556F1" w:rsidP="002556F1">
      <w:pPr>
        <w:pStyle w:val="Nagwek2"/>
        <w:numPr>
          <w:ilvl w:val="1"/>
          <w:numId w:val="29"/>
        </w:numPr>
        <w:tabs>
          <w:tab w:val="left" w:pos="708"/>
        </w:tabs>
        <w:ind w:left="1760" w:hanging="360"/>
      </w:pPr>
      <w:r>
        <w:t xml:space="preserve">Otwarcie ofert nastąpi w dniu: </w:t>
      </w:r>
      <w:r>
        <w:rPr>
          <w:b/>
        </w:rPr>
        <w:t>202</w:t>
      </w:r>
      <w:r>
        <w:rPr>
          <w:b/>
          <w:lang w:val="pl-PL"/>
        </w:rPr>
        <w:t>2</w:t>
      </w:r>
      <w:r>
        <w:rPr>
          <w:b/>
        </w:rPr>
        <w:t>-0</w:t>
      </w:r>
      <w:r w:rsidR="00AA70ED">
        <w:rPr>
          <w:b/>
          <w:lang w:val="pl-PL"/>
        </w:rPr>
        <w:t>6</w:t>
      </w:r>
      <w:r>
        <w:rPr>
          <w:b/>
        </w:rPr>
        <w:t>-</w:t>
      </w:r>
      <w:r w:rsidR="00AA70ED">
        <w:rPr>
          <w:b/>
          <w:lang w:val="pl-PL"/>
        </w:rPr>
        <w:t>0</w:t>
      </w:r>
      <w:r w:rsidR="008F123A">
        <w:rPr>
          <w:b/>
          <w:lang w:val="pl-PL"/>
        </w:rPr>
        <w:t>6</w:t>
      </w:r>
      <w:r>
        <w:t xml:space="preserve"> o godz. </w:t>
      </w:r>
      <w:r>
        <w:rPr>
          <w:b/>
          <w:lang w:val="pl-PL"/>
        </w:rPr>
        <w:t>11:00</w:t>
      </w:r>
      <w:r>
        <w:t>, za pośrednictwem Platformy, na karcie ”Oferta/Załączniki”, poprzez ich odszyfrowanie, które jest jednoznaczne z ich upublicznieniem.</w:t>
      </w:r>
    </w:p>
    <w:p w14:paraId="605483A3" w14:textId="77777777" w:rsidR="002556F1" w:rsidRDefault="002556F1" w:rsidP="002556F1">
      <w:pPr>
        <w:pStyle w:val="Nagwek2"/>
        <w:numPr>
          <w:ilvl w:val="1"/>
          <w:numId w:val="29"/>
        </w:numPr>
        <w:tabs>
          <w:tab w:val="left" w:pos="708"/>
        </w:tabs>
        <w:ind w:left="1760" w:hanging="360"/>
      </w:pPr>
      <w:r>
        <w:t>Zamawiający, najpóźniej przed otwarciem ofert, udostępni na stronie prowadzonego postępowania informację o kwocie, jaką zamierza przeznaczyć na sfinansowanie zamówienia.</w:t>
      </w:r>
    </w:p>
    <w:p w14:paraId="254ADAFC" w14:textId="77777777" w:rsidR="002556F1" w:rsidRDefault="002556F1" w:rsidP="002556F1">
      <w:pPr>
        <w:pStyle w:val="Nagwek2"/>
        <w:numPr>
          <w:ilvl w:val="1"/>
          <w:numId w:val="29"/>
        </w:numPr>
        <w:tabs>
          <w:tab w:val="left" w:pos="708"/>
        </w:tabs>
        <w:ind w:left="1760" w:hanging="360"/>
      </w:pPr>
      <w: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43BFB60F" w14:textId="77777777" w:rsidR="002556F1" w:rsidRDefault="002556F1" w:rsidP="002556F1">
      <w:pPr>
        <w:pStyle w:val="Nagwek2"/>
        <w:numPr>
          <w:ilvl w:val="1"/>
          <w:numId w:val="29"/>
        </w:numPr>
        <w:tabs>
          <w:tab w:val="left" w:pos="708"/>
        </w:tabs>
        <w:ind w:left="1760" w:hanging="360"/>
      </w:pPr>
      <w:r>
        <w:t>Niezwłocznie po otwarciu ofert, Zamawiający zamieści na stronie internetowej prowadzonego postępowania informacje o:</w:t>
      </w:r>
    </w:p>
    <w:p w14:paraId="2CB8465A" w14:textId="77777777" w:rsidR="002556F1" w:rsidRDefault="002556F1" w:rsidP="002556F1">
      <w:pPr>
        <w:pStyle w:val="Nagwek2"/>
        <w:numPr>
          <w:ilvl w:val="1"/>
          <w:numId w:val="29"/>
        </w:numPr>
        <w:tabs>
          <w:tab w:val="left" w:pos="708"/>
        </w:tabs>
        <w:ind w:left="1760" w:hanging="360"/>
      </w:pPr>
      <w:r>
        <w:t>nazwach albo imionach i nazwiskach oraz siedzibach lub miejscach prowadzonej działalności gospodarczej bądź miejscach zamieszkania Wykonawców, których oferty zostały otwarte;</w:t>
      </w:r>
    </w:p>
    <w:p w14:paraId="346FA990" w14:textId="77777777" w:rsidR="002556F1" w:rsidRDefault="002556F1" w:rsidP="002556F1">
      <w:pPr>
        <w:pStyle w:val="Nagwek2"/>
        <w:numPr>
          <w:ilvl w:val="1"/>
          <w:numId w:val="29"/>
        </w:numPr>
        <w:tabs>
          <w:tab w:val="left" w:pos="708"/>
        </w:tabs>
        <w:ind w:left="1760" w:hanging="360"/>
      </w:pPr>
      <w:r>
        <w:t>cenach lub kosztach zawartych w ofertach.</w:t>
      </w:r>
    </w:p>
    <w:p w14:paraId="3AC8BC00" w14:textId="77777777" w:rsidR="002556F1" w:rsidRDefault="002556F1" w:rsidP="002556F1">
      <w:pPr>
        <w:pStyle w:val="Nagwek1"/>
        <w:numPr>
          <w:ilvl w:val="0"/>
          <w:numId w:val="29"/>
        </w:numPr>
        <w:tabs>
          <w:tab w:val="left" w:pos="708"/>
        </w:tabs>
        <w:ind w:left="431" w:hanging="431"/>
      </w:pPr>
      <w:r>
        <w:t>Opis sposobu obliczenia ceny</w:t>
      </w:r>
      <w:bookmarkEnd w:id="52"/>
    </w:p>
    <w:p w14:paraId="41E118CD" w14:textId="77777777" w:rsidR="002556F1" w:rsidRDefault="002556F1" w:rsidP="002556F1">
      <w:pPr>
        <w:pStyle w:val="Nagwek2"/>
        <w:numPr>
          <w:ilvl w:val="1"/>
          <w:numId w:val="29"/>
        </w:numPr>
        <w:tabs>
          <w:tab w:val="left" w:pos="708"/>
        </w:tabs>
        <w:ind w:left="1760" w:hanging="360"/>
      </w:pPr>
      <w:r>
        <w:t>Cenę oferty stanowić będzie wartość brutto wyrażona w złotych polskich wpisana na formularzu oferty za całość przedmiotu zamówienia. W przypadku rozbieżności pomiędzy ceną netto/brutto za całość zamówienia, za podstawę poprawienia omyłki rachunkowej, Zamawiający przyjmie cenę netto.</w:t>
      </w:r>
    </w:p>
    <w:p w14:paraId="73815147" w14:textId="77777777" w:rsidR="002556F1" w:rsidRDefault="002556F1" w:rsidP="002556F1">
      <w:pPr>
        <w:pStyle w:val="Nagwek2"/>
        <w:numPr>
          <w:ilvl w:val="1"/>
          <w:numId w:val="29"/>
        </w:numPr>
        <w:tabs>
          <w:tab w:val="left" w:pos="708"/>
        </w:tabs>
        <w:ind w:left="1760" w:hanging="360"/>
      </w:pPr>
      <w:r>
        <w:t>W ofercie Wykonawca zobowiązany jest podać cenę za wykonanie całego przedmiotu zamówienia w złotych polskich (PLN), z dokładnością do 1 grosza, tj. do dwóch miejsc po przecinku.</w:t>
      </w:r>
    </w:p>
    <w:p w14:paraId="431804B5" w14:textId="77777777" w:rsidR="002556F1" w:rsidRDefault="002556F1" w:rsidP="002556F1">
      <w:pPr>
        <w:pStyle w:val="Nagwek2"/>
        <w:numPr>
          <w:ilvl w:val="1"/>
          <w:numId w:val="29"/>
        </w:numPr>
        <w:tabs>
          <w:tab w:val="left" w:pos="708"/>
        </w:tabs>
        <w:ind w:left="1760" w:hanging="360"/>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B796D99" w14:textId="77777777" w:rsidR="002556F1" w:rsidRDefault="002556F1" w:rsidP="002556F1">
      <w:pPr>
        <w:pStyle w:val="Nagwek2"/>
        <w:numPr>
          <w:ilvl w:val="1"/>
          <w:numId w:val="29"/>
        </w:numPr>
        <w:tabs>
          <w:tab w:val="left" w:pos="708"/>
        </w:tabs>
        <w:ind w:left="1760" w:hanging="360"/>
      </w:pPr>
      <w:r>
        <w:lastRenderedPageBreak/>
        <w:t>Rozliczenia między Zamawiającym a Wykonawcą prowadzone będą w złotych polskich z dokładnością do dwóch miejsc po przecinku.</w:t>
      </w:r>
    </w:p>
    <w:p w14:paraId="4C6E31E4" w14:textId="77777777" w:rsidR="002556F1" w:rsidRDefault="002556F1" w:rsidP="002556F1">
      <w:pPr>
        <w:pStyle w:val="Nagwek2"/>
        <w:numPr>
          <w:ilvl w:val="1"/>
          <w:numId w:val="29"/>
        </w:numPr>
        <w:tabs>
          <w:tab w:val="left" w:pos="708"/>
        </w:tabs>
        <w:ind w:left="1760" w:hanging="360"/>
      </w:pPr>
      <w:r>
        <w:t>Wykonawca zobowiązany jest zastosować stawkę VAT zgodnie z obowiązującymi przepisami ustawy z 11 marca 2004 r. o  podatku od towarów i usług.</w:t>
      </w:r>
    </w:p>
    <w:p w14:paraId="3A7CD138" w14:textId="77777777" w:rsidR="002556F1" w:rsidRDefault="002556F1" w:rsidP="002556F1">
      <w:pPr>
        <w:pStyle w:val="Nagwek2"/>
        <w:numPr>
          <w:ilvl w:val="1"/>
          <w:numId w:val="29"/>
        </w:numPr>
        <w:tabs>
          <w:tab w:val="left" w:pos="708"/>
        </w:tabs>
        <w:ind w:left="1760" w:hanging="360"/>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61731F91" w14:textId="77777777" w:rsidR="002556F1" w:rsidRDefault="002556F1" w:rsidP="002556F1">
      <w:pPr>
        <w:pStyle w:val="Nagwek2"/>
        <w:numPr>
          <w:ilvl w:val="1"/>
          <w:numId w:val="29"/>
        </w:numPr>
        <w:tabs>
          <w:tab w:val="left" w:pos="708"/>
        </w:tabs>
        <w:ind w:left="1760" w:hanging="360"/>
      </w:pPr>
      <w:bookmarkStart w:id="53" w:name="_Hlk61113033"/>
      <w:r>
        <w:t>Wykonawca</w:t>
      </w:r>
      <w:bookmarkEnd w:id="53"/>
      <w:r>
        <w:t xml:space="preserve"> składając ofertę zobowiązany jest:</w:t>
      </w:r>
    </w:p>
    <w:p w14:paraId="188EEFCB" w14:textId="77777777" w:rsidR="002556F1" w:rsidRDefault="002556F1" w:rsidP="002556F1">
      <w:pPr>
        <w:pStyle w:val="Nagwek2"/>
        <w:numPr>
          <w:ilvl w:val="2"/>
          <w:numId w:val="29"/>
        </w:numPr>
        <w:tabs>
          <w:tab w:val="left" w:pos="708"/>
        </w:tabs>
        <w:ind w:left="2480" w:hanging="180"/>
      </w:pPr>
      <w:r>
        <w:t>poinformować Zamawiającego, że wybór jego oferty będzie prowadził do powstania u Zamawiającego obowiązku podatkowego;</w:t>
      </w:r>
    </w:p>
    <w:p w14:paraId="3E920AB9" w14:textId="77777777" w:rsidR="002556F1" w:rsidRDefault="002556F1" w:rsidP="002556F1">
      <w:pPr>
        <w:pStyle w:val="Nagwek2"/>
        <w:numPr>
          <w:ilvl w:val="2"/>
          <w:numId w:val="29"/>
        </w:numPr>
        <w:tabs>
          <w:tab w:val="left" w:pos="708"/>
        </w:tabs>
        <w:ind w:left="2480" w:hanging="180"/>
      </w:pPr>
      <w:r>
        <w:t>wskazać nazwę (rodzaj) towaru lub usługi, których dostawa lub świadczenie będą prowadziły do powstania obowiązku podatkowego;</w:t>
      </w:r>
    </w:p>
    <w:p w14:paraId="03B23C18" w14:textId="77777777" w:rsidR="002556F1" w:rsidRDefault="002556F1" w:rsidP="002556F1">
      <w:pPr>
        <w:pStyle w:val="Nagwek2"/>
        <w:numPr>
          <w:ilvl w:val="2"/>
          <w:numId w:val="29"/>
        </w:numPr>
        <w:tabs>
          <w:tab w:val="left" w:pos="708"/>
        </w:tabs>
        <w:ind w:left="2480" w:hanging="180"/>
      </w:pPr>
      <w:r>
        <w:t>wskazać wartości towaru lub usługi objętego obowiązkiem podatkowym Zamawiającego, bez kwoty podatku;</w:t>
      </w:r>
    </w:p>
    <w:p w14:paraId="67B812DF" w14:textId="77777777" w:rsidR="002556F1" w:rsidRDefault="002556F1" w:rsidP="002556F1">
      <w:pPr>
        <w:pStyle w:val="Nagwek2"/>
        <w:numPr>
          <w:ilvl w:val="2"/>
          <w:numId w:val="29"/>
        </w:numPr>
        <w:tabs>
          <w:tab w:val="left" w:pos="708"/>
        </w:tabs>
        <w:ind w:left="2480" w:hanging="180"/>
      </w:pPr>
      <w:r>
        <w:t>wskazać stawkę podatku od towarów i usług, która zgodnie z wiedzą Wykonawcy, będzie miała zastosowanie.</w:t>
      </w:r>
    </w:p>
    <w:p w14:paraId="1BB8F105" w14:textId="77777777" w:rsidR="002556F1" w:rsidRDefault="002556F1" w:rsidP="002556F1">
      <w:pPr>
        <w:pStyle w:val="Nagwek1"/>
        <w:numPr>
          <w:ilvl w:val="0"/>
          <w:numId w:val="29"/>
        </w:numPr>
        <w:tabs>
          <w:tab w:val="left" w:pos="708"/>
        </w:tabs>
        <w:ind w:left="431" w:hanging="431"/>
      </w:pPr>
      <w:bookmarkStart w:id="54" w:name="_Toc258314255"/>
      <w:r>
        <w:t>Opis kryteriów oceny ofert, wraz z podaniem wag tych kryteriów i sposobu oceny ofert</w:t>
      </w:r>
      <w:bookmarkEnd w:id="54"/>
    </w:p>
    <w:p w14:paraId="210317E6" w14:textId="77777777" w:rsidR="002556F1" w:rsidRDefault="002556F1" w:rsidP="002556F1">
      <w:pPr>
        <w:pStyle w:val="Nagwek2"/>
        <w:numPr>
          <w:ilvl w:val="1"/>
          <w:numId w:val="29"/>
        </w:numPr>
        <w:tabs>
          <w:tab w:val="left" w:pos="708"/>
        </w:tabs>
        <w:ind w:left="1760" w:hanging="360"/>
      </w:pPr>
      <w:r>
        <w:t>Przy dokonywaniu wyboru najkorzystniejszej oferty Zamawiający stosować będzie niżej podane kryteria:</w:t>
      </w:r>
    </w:p>
    <w:tbl>
      <w:tblPr>
        <w:tblW w:w="0" w:type="auto"/>
        <w:tblInd w:w="250" w:type="dxa"/>
        <w:tblLayout w:type="fixed"/>
        <w:tblLook w:val="04A0" w:firstRow="1" w:lastRow="0" w:firstColumn="1" w:lastColumn="0" w:noHBand="0" w:noVBand="1"/>
      </w:tblPr>
      <w:tblGrid>
        <w:gridCol w:w="749"/>
        <w:gridCol w:w="5457"/>
        <w:gridCol w:w="1872"/>
      </w:tblGrid>
      <w:tr w:rsidR="002556F1" w14:paraId="27AEBA2A" w14:textId="77777777" w:rsidTr="00BF1DA5">
        <w:tc>
          <w:tcPr>
            <w:tcW w:w="749" w:type="dxa"/>
            <w:tcBorders>
              <w:top w:val="single" w:sz="4" w:space="0" w:color="000000"/>
              <w:left w:val="single" w:sz="4" w:space="0" w:color="000000"/>
              <w:bottom w:val="single" w:sz="4" w:space="0" w:color="000000"/>
              <w:right w:val="nil"/>
            </w:tcBorders>
            <w:shd w:val="clear" w:color="auto" w:fill="F3F3F3"/>
            <w:vAlign w:val="center"/>
            <w:hideMark/>
          </w:tcPr>
          <w:p w14:paraId="0EB8862F" w14:textId="77777777" w:rsidR="002556F1" w:rsidRDefault="002556F1" w:rsidP="00BF1DA5">
            <w:pPr>
              <w:pStyle w:val="Tekstpodstawowy"/>
              <w:jc w:val="center"/>
              <w:rPr>
                <w:sz w:val="22"/>
                <w:szCs w:val="22"/>
              </w:rPr>
            </w:pPr>
            <w:r>
              <w:rPr>
                <w:b/>
                <w:sz w:val="22"/>
                <w:szCs w:val="22"/>
              </w:rPr>
              <w:t>Nr:</w:t>
            </w:r>
          </w:p>
        </w:tc>
        <w:tc>
          <w:tcPr>
            <w:tcW w:w="5457" w:type="dxa"/>
            <w:tcBorders>
              <w:top w:val="single" w:sz="4" w:space="0" w:color="000000"/>
              <w:left w:val="single" w:sz="4" w:space="0" w:color="000000"/>
              <w:bottom w:val="single" w:sz="4" w:space="0" w:color="000000"/>
              <w:right w:val="nil"/>
            </w:tcBorders>
            <w:shd w:val="clear" w:color="auto" w:fill="F3F3F3"/>
            <w:vAlign w:val="center"/>
            <w:hideMark/>
          </w:tcPr>
          <w:p w14:paraId="58007251" w14:textId="77777777" w:rsidR="002556F1" w:rsidRDefault="002556F1" w:rsidP="00BF1DA5">
            <w:pPr>
              <w:pStyle w:val="Tekstpodstawowy"/>
              <w:jc w:val="center"/>
              <w:rPr>
                <w:sz w:val="22"/>
                <w:szCs w:val="22"/>
              </w:rPr>
            </w:pPr>
            <w:r>
              <w:rPr>
                <w:b/>
                <w:sz w:val="22"/>
                <w:szCs w:val="22"/>
              </w:rPr>
              <w:t>Nazwa kryterium:</w:t>
            </w:r>
          </w:p>
        </w:tc>
        <w:tc>
          <w:tcPr>
            <w:tcW w:w="1872"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242E84F0" w14:textId="77777777" w:rsidR="002556F1" w:rsidRDefault="002556F1" w:rsidP="00BF1DA5">
            <w:pPr>
              <w:pStyle w:val="Tekstpodstawowy"/>
              <w:jc w:val="center"/>
              <w:rPr>
                <w:sz w:val="22"/>
                <w:szCs w:val="22"/>
              </w:rPr>
            </w:pPr>
            <w:r>
              <w:rPr>
                <w:b/>
                <w:sz w:val="22"/>
                <w:szCs w:val="22"/>
              </w:rPr>
              <w:t>Waga:</w:t>
            </w:r>
          </w:p>
        </w:tc>
      </w:tr>
      <w:tr w:rsidR="002556F1" w14:paraId="628EFDE8" w14:textId="77777777" w:rsidTr="00BF1DA5">
        <w:tc>
          <w:tcPr>
            <w:tcW w:w="749" w:type="dxa"/>
            <w:tcBorders>
              <w:top w:val="single" w:sz="4" w:space="0" w:color="000000"/>
              <w:left w:val="single" w:sz="4" w:space="0" w:color="000000"/>
              <w:bottom w:val="single" w:sz="4" w:space="0" w:color="000000"/>
              <w:right w:val="nil"/>
            </w:tcBorders>
            <w:hideMark/>
          </w:tcPr>
          <w:p w14:paraId="7528A1F7" w14:textId="77777777" w:rsidR="002556F1" w:rsidRDefault="002556F1" w:rsidP="00BF1DA5">
            <w:pPr>
              <w:pStyle w:val="Tekstpodstawowy"/>
              <w:jc w:val="right"/>
              <w:rPr>
                <w:sz w:val="22"/>
                <w:szCs w:val="22"/>
              </w:rPr>
            </w:pPr>
            <w:r>
              <w:rPr>
                <w:sz w:val="22"/>
                <w:szCs w:val="22"/>
              </w:rPr>
              <w:t>1</w:t>
            </w:r>
          </w:p>
        </w:tc>
        <w:tc>
          <w:tcPr>
            <w:tcW w:w="5457" w:type="dxa"/>
            <w:tcBorders>
              <w:top w:val="single" w:sz="4" w:space="0" w:color="000000"/>
              <w:left w:val="single" w:sz="4" w:space="0" w:color="000000"/>
              <w:bottom w:val="single" w:sz="4" w:space="0" w:color="000000"/>
              <w:right w:val="nil"/>
            </w:tcBorders>
            <w:hideMark/>
          </w:tcPr>
          <w:p w14:paraId="32DA703A" w14:textId="77777777" w:rsidR="002556F1" w:rsidRDefault="002556F1" w:rsidP="00BF1DA5">
            <w:pPr>
              <w:pStyle w:val="Tekstpodstawowy"/>
              <w:rPr>
                <w:sz w:val="22"/>
                <w:szCs w:val="22"/>
              </w:rPr>
            </w:pPr>
            <w:r>
              <w:rPr>
                <w:sz w:val="22"/>
                <w:szCs w:val="22"/>
              </w:rPr>
              <w:t>Cena</w:t>
            </w:r>
          </w:p>
        </w:tc>
        <w:tc>
          <w:tcPr>
            <w:tcW w:w="1872" w:type="dxa"/>
            <w:tcBorders>
              <w:top w:val="single" w:sz="4" w:space="0" w:color="000000"/>
              <w:left w:val="single" w:sz="4" w:space="0" w:color="000000"/>
              <w:bottom w:val="single" w:sz="4" w:space="0" w:color="000000"/>
              <w:right w:val="single" w:sz="4" w:space="0" w:color="000000"/>
            </w:tcBorders>
            <w:hideMark/>
          </w:tcPr>
          <w:p w14:paraId="01101F57" w14:textId="77777777" w:rsidR="002556F1" w:rsidRDefault="002556F1" w:rsidP="00BF1DA5">
            <w:pPr>
              <w:pStyle w:val="Tekstpodstawowy"/>
              <w:jc w:val="center"/>
              <w:rPr>
                <w:sz w:val="22"/>
                <w:szCs w:val="22"/>
              </w:rPr>
            </w:pPr>
            <w:r>
              <w:rPr>
                <w:sz w:val="22"/>
                <w:szCs w:val="22"/>
              </w:rPr>
              <w:t>60 %</w:t>
            </w:r>
          </w:p>
        </w:tc>
      </w:tr>
      <w:tr w:rsidR="002556F1" w14:paraId="4D18B66A" w14:textId="77777777" w:rsidTr="00BF1DA5">
        <w:tc>
          <w:tcPr>
            <w:tcW w:w="749" w:type="dxa"/>
            <w:tcBorders>
              <w:top w:val="single" w:sz="4" w:space="0" w:color="000000"/>
              <w:left w:val="single" w:sz="4" w:space="0" w:color="000000"/>
              <w:bottom w:val="single" w:sz="4" w:space="0" w:color="000000"/>
              <w:right w:val="nil"/>
            </w:tcBorders>
            <w:hideMark/>
          </w:tcPr>
          <w:p w14:paraId="22AF9B0E" w14:textId="77777777" w:rsidR="002556F1" w:rsidRDefault="002556F1" w:rsidP="00BF1DA5">
            <w:pPr>
              <w:pStyle w:val="Tekstpodstawowy"/>
              <w:jc w:val="right"/>
              <w:rPr>
                <w:sz w:val="22"/>
                <w:szCs w:val="22"/>
              </w:rPr>
            </w:pPr>
            <w:r>
              <w:rPr>
                <w:sz w:val="22"/>
                <w:szCs w:val="22"/>
              </w:rPr>
              <w:t>2</w:t>
            </w:r>
          </w:p>
        </w:tc>
        <w:tc>
          <w:tcPr>
            <w:tcW w:w="5457" w:type="dxa"/>
            <w:tcBorders>
              <w:top w:val="single" w:sz="4" w:space="0" w:color="000000"/>
              <w:left w:val="single" w:sz="4" w:space="0" w:color="000000"/>
              <w:bottom w:val="single" w:sz="4" w:space="0" w:color="000000"/>
              <w:right w:val="nil"/>
            </w:tcBorders>
            <w:hideMark/>
          </w:tcPr>
          <w:p w14:paraId="45DC2AFF" w14:textId="77777777" w:rsidR="002556F1" w:rsidRDefault="002556F1" w:rsidP="00BF1DA5">
            <w:pPr>
              <w:pStyle w:val="Tekstpodstawowy"/>
              <w:rPr>
                <w:sz w:val="22"/>
                <w:szCs w:val="22"/>
              </w:rPr>
            </w:pPr>
            <w:r>
              <w:rPr>
                <w:sz w:val="22"/>
                <w:szCs w:val="22"/>
              </w:rPr>
              <w:t>Termin realizacji zamówienia</w:t>
            </w:r>
          </w:p>
        </w:tc>
        <w:tc>
          <w:tcPr>
            <w:tcW w:w="1872" w:type="dxa"/>
            <w:tcBorders>
              <w:top w:val="single" w:sz="4" w:space="0" w:color="000000"/>
              <w:left w:val="single" w:sz="4" w:space="0" w:color="000000"/>
              <w:bottom w:val="single" w:sz="4" w:space="0" w:color="000000"/>
              <w:right w:val="single" w:sz="4" w:space="0" w:color="000000"/>
            </w:tcBorders>
            <w:hideMark/>
          </w:tcPr>
          <w:p w14:paraId="2A6A5A58" w14:textId="77777777" w:rsidR="002556F1" w:rsidRDefault="002556F1" w:rsidP="00BF1DA5">
            <w:pPr>
              <w:pStyle w:val="Tekstpodstawowy"/>
              <w:jc w:val="center"/>
              <w:rPr>
                <w:sz w:val="22"/>
                <w:szCs w:val="22"/>
              </w:rPr>
            </w:pPr>
            <w:r>
              <w:rPr>
                <w:sz w:val="22"/>
                <w:szCs w:val="22"/>
              </w:rPr>
              <w:t>30%</w:t>
            </w:r>
          </w:p>
        </w:tc>
      </w:tr>
      <w:tr w:rsidR="002556F1" w14:paraId="71395920" w14:textId="77777777" w:rsidTr="00BF1DA5">
        <w:tc>
          <w:tcPr>
            <w:tcW w:w="749" w:type="dxa"/>
            <w:tcBorders>
              <w:top w:val="single" w:sz="4" w:space="0" w:color="000000"/>
              <w:left w:val="single" w:sz="4" w:space="0" w:color="000000"/>
              <w:bottom w:val="single" w:sz="4" w:space="0" w:color="000000"/>
              <w:right w:val="nil"/>
            </w:tcBorders>
            <w:hideMark/>
          </w:tcPr>
          <w:p w14:paraId="481ACF2F" w14:textId="77777777" w:rsidR="002556F1" w:rsidRDefault="002556F1" w:rsidP="00BF1DA5">
            <w:pPr>
              <w:pStyle w:val="Tekstpodstawowy"/>
              <w:jc w:val="right"/>
              <w:rPr>
                <w:sz w:val="22"/>
                <w:szCs w:val="22"/>
              </w:rPr>
            </w:pPr>
            <w:r>
              <w:rPr>
                <w:sz w:val="22"/>
                <w:szCs w:val="22"/>
              </w:rPr>
              <w:t>3</w:t>
            </w:r>
          </w:p>
        </w:tc>
        <w:tc>
          <w:tcPr>
            <w:tcW w:w="5457" w:type="dxa"/>
            <w:tcBorders>
              <w:top w:val="single" w:sz="4" w:space="0" w:color="000000"/>
              <w:left w:val="single" w:sz="4" w:space="0" w:color="000000"/>
              <w:bottom w:val="single" w:sz="4" w:space="0" w:color="000000"/>
              <w:right w:val="nil"/>
            </w:tcBorders>
            <w:hideMark/>
          </w:tcPr>
          <w:p w14:paraId="478B0D46" w14:textId="77777777" w:rsidR="002556F1" w:rsidRDefault="002556F1" w:rsidP="00BF1DA5">
            <w:pPr>
              <w:pStyle w:val="Tekstpodstawowy"/>
              <w:rPr>
                <w:sz w:val="22"/>
                <w:szCs w:val="22"/>
              </w:rPr>
            </w:pPr>
            <w:r>
              <w:rPr>
                <w:sz w:val="22"/>
                <w:szCs w:val="22"/>
              </w:rPr>
              <w:t>Okres gwarancji</w:t>
            </w:r>
          </w:p>
        </w:tc>
        <w:tc>
          <w:tcPr>
            <w:tcW w:w="1872" w:type="dxa"/>
            <w:tcBorders>
              <w:top w:val="single" w:sz="4" w:space="0" w:color="000000"/>
              <w:left w:val="single" w:sz="4" w:space="0" w:color="000000"/>
              <w:bottom w:val="single" w:sz="4" w:space="0" w:color="000000"/>
              <w:right w:val="single" w:sz="4" w:space="0" w:color="000000"/>
            </w:tcBorders>
            <w:hideMark/>
          </w:tcPr>
          <w:p w14:paraId="3C89100B" w14:textId="77777777" w:rsidR="002556F1" w:rsidRDefault="002556F1" w:rsidP="00BF1DA5">
            <w:pPr>
              <w:pStyle w:val="Tekstpodstawowy"/>
              <w:jc w:val="center"/>
              <w:rPr>
                <w:sz w:val="22"/>
                <w:szCs w:val="22"/>
              </w:rPr>
            </w:pPr>
            <w:r>
              <w:rPr>
                <w:sz w:val="22"/>
                <w:szCs w:val="22"/>
              </w:rPr>
              <w:t>10%</w:t>
            </w:r>
          </w:p>
        </w:tc>
      </w:tr>
    </w:tbl>
    <w:p w14:paraId="401D0661" w14:textId="77777777" w:rsidR="002556F1" w:rsidRDefault="002556F1" w:rsidP="002556F1">
      <w:pPr>
        <w:pStyle w:val="Nagwek2"/>
        <w:numPr>
          <w:ilvl w:val="0"/>
          <w:numId w:val="0"/>
        </w:numPr>
        <w:tabs>
          <w:tab w:val="left" w:pos="708"/>
        </w:tabs>
        <w:ind w:left="940"/>
      </w:pPr>
    </w:p>
    <w:p w14:paraId="348A847E" w14:textId="77777777" w:rsidR="002556F1" w:rsidRDefault="002556F1" w:rsidP="002556F1">
      <w:pPr>
        <w:pStyle w:val="Nagwek2"/>
        <w:numPr>
          <w:ilvl w:val="1"/>
          <w:numId w:val="29"/>
        </w:numPr>
        <w:tabs>
          <w:tab w:val="left" w:pos="708"/>
        </w:tabs>
        <w:ind w:left="1760" w:hanging="360"/>
      </w:pPr>
      <w:r>
        <w:t>Punkty przyznawane za podane kryteria będą liczone według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775"/>
      </w:tblGrid>
      <w:tr w:rsidR="002556F1" w14:paraId="77A10EEC" w14:textId="77777777" w:rsidTr="00BF1DA5">
        <w:trPr>
          <w:jc w:val="center"/>
        </w:trPr>
        <w:tc>
          <w:tcPr>
            <w:tcW w:w="223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10993AA" w14:textId="77777777" w:rsidR="002556F1" w:rsidRDefault="002556F1" w:rsidP="00BF1DA5">
            <w:pPr>
              <w:pStyle w:val="Tekstpodstawowy"/>
              <w:jc w:val="center"/>
              <w:rPr>
                <w:b/>
                <w:sz w:val="20"/>
                <w:szCs w:val="20"/>
              </w:rPr>
            </w:pPr>
            <w:r>
              <w:rPr>
                <w:b/>
                <w:sz w:val="20"/>
                <w:szCs w:val="20"/>
              </w:rPr>
              <w:t>Nr kryterium:</w:t>
            </w:r>
          </w:p>
        </w:tc>
        <w:tc>
          <w:tcPr>
            <w:tcW w:w="577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772BBF3" w14:textId="77777777" w:rsidR="002556F1" w:rsidRDefault="002556F1" w:rsidP="00BF1DA5">
            <w:pPr>
              <w:pStyle w:val="Tekstpodstawowy"/>
              <w:jc w:val="center"/>
              <w:rPr>
                <w:b/>
                <w:sz w:val="20"/>
                <w:szCs w:val="20"/>
              </w:rPr>
            </w:pPr>
            <w:r>
              <w:rPr>
                <w:b/>
                <w:sz w:val="20"/>
                <w:szCs w:val="20"/>
              </w:rPr>
              <w:t>Wzór:</w:t>
            </w:r>
          </w:p>
        </w:tc>
      </w:tr>
      <w:tr w:rsidR="002556F1" w14:paraId="6B1DD492" w14:textId="77777777" w:rsidTr="00BF1DA5">
        <w:trPr>
          <w:jc w:val="center"/>
        </w:trPr>
        <w:tc>
          <w:tcPr>
            <w:tcW w:w="2237" w:type="dxa"/>
            <w:tcBorders>
              <w:top w:val="single" w:sz="4" w:space="0" w:color="auto"/>
              <w:left w:val="single" w:sz="4" w:space="0" w:color="auto"/>
              <w:bottom w:val="single" w:sz="4" w:space="0" w:color="auto"/>
              <w:right w:val="single" w:sz="4" w:space="0" w:color="auto"/>
            </w:tcBorders>
            <w:hideMark/>
          </w:tcPr>
          <w:p w14:paraId="78C67608" w14:textId="77777777" w:rsidR="002556F1" w:rsidRDefault="002556F1" w:rsidP="00BF1DA5">
            <w:pPr>
              <w:pStyle w:val="Tekstpodstawowy"/>
              <w:jc w:val="center"/>
            </w:pPr>
            <w:r>
              <w:t>1</w:t>
            </w:r>
          </w:p>
        </w:tc>
        <w:tc>
          <w:tcPr>
            <w:tcW w:w="5775" w:type="dxa"/>
            <w:tcBorders>
              <w:top w:val="single" w:sz="4" w:space="0" w:color="auto"/>
              <w:left w:val="single" w:sz="4" w:space="0" w:color="auto"/>
              <w:bottom w:val="single" w:sz="4" w:space="0" w:color="auto"/>
              <w:right w:val="single" w:sz="4" w:space="0" w:color="auto"/>
            </w:tcBorders>
            <w:hideMark/>
          </w:tcPr>
          <w:p w14:paraId="70AB0C4F" w14:textId="77777777" w:rsidR="002556F1" w:rsidRDefault="002556F1" w:rsidP="00BF1DA5">
            <w:pPr>
              <w:pStyle w:val="Tekstpodstawowy"/>
              <w:rPr>
                <w:b/>
                <w:bCs/>
              </w:rPr>
            </w:pPr>
            <w:r>
              <w:rPr>
                <w:b/>
                <w:bCs/>
              </w:rPr>
              <w:t xml:space="preserve">Cena </w:t>
            </w:r>
          </w:p>
          <w:p w14:paraId="6D043931" w14:textId="77777777" w:rsidR="002556F1" w:rsidRDefault="002556F1" w:rsidP="00BF1DA5">
            <w:pPr>
              <w:pStyle w:val="Tekstpodstawowy"/>
              <w:rPr>
                <w:sz w:val="20"/>
                <w:szCs w:val="20"/>
              </w:rPr>
            </w:pPr>
            <w:r>
              <w:rPr>
                <w:sz w:val="20"/>
                <w:szCs w:val="20"/>
              </w:rPr>
              <w:t xml:space="preserve">Liczba punktów = ( </w:t>
            </w:r>
            <w:proofErr w:type="spellStart"/>
            <w:r>
              <w:rPr>
                <w:sz w:val="20"/>
                <w:szCs w:val="20"/>
              </w:rPr>
              <w:t>Cmin</w:t>
            </w:r>
            <w:proofErr w:type="spellEnd"/>
            <w:r>
              <w:rPr>
                <w:sz w:val="20"/>
                <w:szCs w:val="20"/>
              </w:rPr>
              <w:t>/</w:t>
            </w:r>
            <w:proofErr w:type="spellStart"/>
            <w:r>
              <w:rPr>
                <w:sz w:val="20"/>
                <w:szCs w:val="20"/>
              </w:rPr>
              <w:t>Cof</w:t>
            </w:r>
            <w:proofErr w:type="spellEnd"/>
            <w:r>
              <w:rPr>
                <w:sz w:val="20"/>
                <w:szCs w:val="20"/>
              </w:rPr>
              <w:t xml:space="preserve"> ) * 100 * </w:t>
            </w:r>
            <w:proofErr w:type="spellStart"/>
            <w:r>
              <w:rPr>
                <w:sz w:val="20"/>
                <w:szCs w:val="20"/>
              </w:rPr>
              <w:t>Wc</w:t>
            </w:r>
            <w:proofErr w:type="spellEnd"/>
          </w:p>
          <w:p w14:paraId="56130ECD" w14:textId="77777777" w:rsidR="002556F1" w:rsidRDefault="002556F1" w:rsidP="00BF1DA5">
            <w:pPr>
              <w:pStyle w:val="Tekstpodstawowy"/>
              <w:rPr>
                <w:sz w:val="20"/>
                <w:szCs w:val="20"/>
              </w:rPr>
            </w:pPr>
            <w:r>
              <w:rPr>
                <w:sz w:val="20"/>
                <w:szCs w:val="20"/>
              </w:rPr>
              <w:t>gdzie:</w:t>
            </w:r>
          </w:p>
          <w:p w14:paraId="342BAE02" w14:textId="77777777" w:rsidR="002556F1" w:rsidRDefault="002556F1" w:rsidP="00BF1DA5">
            <w:pPr>
              <w:pStyle w:val="Tekstpodstawowy"/>
              <w:rPr>
                <w:sz w:val="20"/>
                <w:szCs w:val="20"/>
              </w:rPr>
            </w:pPr>
            <w:r>
              <w:rPr>
                <w:sz w:val="20"/>
                <w:szCs w:val="20"/>
              </w:rPr>
              <w:t xml:space="preserve"> - </w:t>
            </w:r>
            <w:proofErr w:type="spellStart"/>
            <w:r>
              <w:rPr>
                <w:sz w:val="20"/>
                <w:szCs w:val="20"/>
              </w:rPr>
              <w:t>Cmin</w:t>
            </w:r>
            <w:proofErr w:type="spellEnd"/>
            <w:r>
              <w:rPr>
                <w:sz w:val="20"/>
                <w:szCs w:val="20"/>
              </w:rPr>
              <w:t xml:space="preserve"> - najniższa cena spośród wszystkich ofert badanych</w:t>
            </w:r>
          </w:p>
          <w:p w14:paraId="0ABF4CE9" w14:textId="77777777" w:rsidR="002556F1" w:rsidRDefault="002556F1" w:rsidP="00BF1DA5">
            <w:pPr>
              <w:pStyle w:val="Tekstpodstawowy"/>
              <w:rPr>
                <w:sz w:val="20"/>
                <w:szCs w:val="20"/>
              </w:rPr>
            </w:pPr>
            <w:r>
              <w:rPr>
                <w:sz w:val="20"/>
                <w:szCs w:val="20"/>
              </w:rPr>
              <w:t xml:space="preserve"> - </w:t>
            </w:r>
            <w:proofErr w:type="spellStart"/>
            <w:r>
              <w:rPr>
                <w:sz w:val="20"/>
                <w:szCs w:val="20"/>
              </w:rPr>
              <w:t>Cof</w:t>
            </w:r>
            <w:proofErr w:type="spellEnd"/>
            <w:r>
              <w:rPr>
                <w:sz w:val="20"/>
                <w:szCs w:val="20"/>
              </w:rPr>
              <w:t xml:space="preserve">  -  cena podana w ofercie badanej</w:t>
            </w:r>
          </w:p>
          <w:p w14:paraId="67F63360" w14:textId="77777777" w:rsidR="002556F1" w:rsidRDefault="002556F1" w:rsidP="00BF1DA5">
            <w:pPr>
              <w:pStyle w:val="Tekstpodstawowy"/>
            </w:pPr>
            <w:r>
              <w:rPr>
                <w:sz w:val="20"/>
                <w:szCs w:val="20"/>
              </w:rPr>
              <w:t xml:space="preserve"> - </w:t>
            </w:r>
            <w:proofErr w:type="spellStart"/>
            <w:r>
              <w:rPr>
                <w:sz w:val="20"/>
                <w:szCs w:val="20"/>
              </w:rPr>
              <w:t>Wc</w:t>
            </w:r>
            <w:proofErr w:type="spellEnd"/>
            <w:r>
              <w:rPr>
                <w:sz w:val="20"/>
                <w:szCs w:val="20"/>
              </w:rPr>
              <w:t xml:space="preserve">  -  waga kryterium ceny</w:t>
            </w:r>
          </w:p>
        </w:tc>
      </w:tr>
      <w:tr w:rsidR="002556F1" w14:paraId="632CDCDB" w14:textId="77777777" w:rsidTr="00BF1DA5">
        <w:trPr>
          <w:jc w:val="center"/>
        </w:trPr>
        <w:tc>
          <w:tcPr>
            <w:tcW w:w="2237" w:type="dxa"/>
            <w:tcBorders>
              <w:top w:val="single" w:sz="4" w:space="0" w:color="auto"/>
              <w:left w:val="single" w:sz="4" w:space="0" w:color="auto"/>
              <w:bottom w:val="single" w:sz="4" w:space="0" w:color="auto"/>
              <w:right w:val="single" w:sz="4" w:space="0" w:color="auto"/>
            </w:tcBorders>
            <w:hideMark/>
          </w:tcPr>
          <w:p w14:paraId="7270D80D" w14:textId="77777777" w:rsidR="002556F1" w:rsidRDefault="002556F1" w:rsidP="00BF1DA5">
            <w:pPr>
              <w:pStyle w:val="Tekstpodstawowy"/>
              <w:jc w:val="center"/>
            </w:pPr>
            <w:r>
              <w:t>2</w:t>
            </w:r>
          </w:p>
        </w:tc>
        <w:tc>
          <w:tcPr>
            <w:tcW w:w="5775" w:type="dxa"/>
            <w:tcBorders>
              <w:top w:val="single" w:sz="4" w:space="0" w:color="auto"/>
              <w:left w:val="single" w:sz="4" w:space="0" w:color="auto"/>
              <w:bottom w:val="single" w:sz="4" w:space="0" w:color="auto"/>
              <w:right w:val="single" w:sz="4" w:space="0" w:color="auto"/>
            </w:tcBorders>
            <w:hideMark/>
          </w:tcPr>
          <w:p w14:paraId="6E1D6407" w14:textId="77777777" w:rsidR="002556F1" w:rsidRDefault="002556F1" w:rsidP="00BF1DA5">
            <w:pPr>
              <w:pStyle w:val="Tekstpodstawowy"/>
              <w:rPr>
                <w:b/>
              </w:rPr>
            </w:pPr>
            <w:r>
              <w:rPr>
                <w:b/>
              </w:rPr>
              <w:t xml:space="preserve">Termin realizacji zamówienia </w:t>
            </w:r>
          </w:p>
          <w:p w14:paraId="789363BD" w14:textId="77777777" w:rsidR="002556F1" w:rsidRPr="00692ECB" w:rsidRDefault="002556F1" w:rsidP="00BF1DA5">
            <w:pPr>
              <w:suppressAutoHyphens w:val="0"/>
              <w:spacing w:after="140" w:line="276" w:lineRule="auto"/>
              <w:jc w:val="both"/>
              <w:rPr>
                <w:color w:val="000000"/>
                <w:sz w:val="20"/>
                <w:shd w:val="clear" w:color="auto" w:fill="FFFFFF"/>
              </w:rPr>
            </w:pPr>
            <w:r w:rsidRPr="00692ECB">
              <w:rPr>
                <w:color w:val="000000"/>
                <w:sz w:val="20"/>
                <w:shd w:val="clear" w:color="auto" w:fill="FFFFFF"/>
              </w:rPr>
              <w:lastRenderedPageBreak/>
              <w:t xml:space="preserve">Liczba punktów = </w:t>
            </w:r>
            <w:proofErr w:type="spellStart"/>
            <w:r w:rsidRPr="00692ECB">
              <w:rPr>
                <w:color w:val="000000"/>
                <w:sz w:val="20"/>
                <w:shd w:val="clear" w:color="auto" w:fill="FFFFFF"/>
              </w:rPr>
              <w:t>T</w:t>
            </w:r>
            <w:r w:rsidRPr="00692ECB">
              <w:rPr>
                <w:color w:val="000000"/>
                <w:sz w:val="20"/>
                <w:shd w:val="clear" w:color="auto" w:fill="FFFFFF"/>
                <w:vertAlign w:val="subscript"/>
              </w:rPr>
              <w:t>of</w:t>
            </w:r>
            <w:proofErr w:type="spellEnd"/>
            <w:r w:rsidRPr="00692ECB">
              <w:rPr>
                <w:color w:val="000000"/>
                <w:sz w:val="20"/>
                <w:shd w:val="clear" w:color="auto" w:fill="FFFFFF"/>
              </w:rPr>
              <w:t xml:space="preserve"> * </w:t>
            </w:r>
            <w:proofErr w:type="spellStart"/>
            <w:r w:rsidRPr="00692ECB">
              <w:rPr>
                <w:color w:val="000000"/>
                <w:sz w:val="20"/>
                <w:shd w:val="clear" w:color="auto" w:fill="FFFFFF"/>
              </w:rPr>
              <w:t>W</w:t>
            </w:r>
            <w:r w:rsidRPr="00692ECB">
              <w:rPr>
                <w:color w:val="000000"/>
                <w:sz w:val="20"/>
                <w:shd w:val="clear" w:color="auto" w:fill="FFFFFF"/>
              </w:rPr>
              <w:softHyphen/>
            </w:r>
            <w:r w:rsidRPr="00692ECB">
              <w:rPr>
                <w:color w:val="000000"/>
                <w:sz w:val="20"/>
                <w:shd w:val="clear" w:color="auto" w:fill="FFFFFF"/>
                <w:vertAlign w:val="subscript"/>
              </w:rPr>
              <w:t>t</w:t>
            </w:r>
            <w:proofErr w:type="spellEnd"/>
            <w:r w:rsidRPr="00692ECB">
              <w:rPr>
                <w:color w:val="000000"/>
                <w:sz w:val="20"/>
                <w:shd w:val="clear" w:color="auto" w:fill="FFFFFF"/>
              </w:rPr>
              <w:t>, gdzie:</w:t>
            </w:r>
          </w:p>
          <w:p w14:paraId="49664BF6" w14:textId="77777777" w:rsidR="002556F1" w:rsidRPr="00692ECB" w:rsidRDefault="002556F1" w:rsidP="002556F1">
            <w:pPr>
              <w:numPr>
                <w:ilvl w:val="0"/>
                <w:numId w:val="34"/>
              </w:numPr>
              <w:suppressAutoHyphens w:val="0"/>
              <w:autoSpaceDN/>
              <w:spacing w:after="140" w:line="276" w:lineRule="auto"/>
              <w:jc w:val="both"/>
              <w:rPr>
                <w:color w:val="000000"/>
                <w:sz w:val="20"/>
                <w:shd w:val="clear" w:color="auto" w:fill="FFFFFF"/>
              </w:rPr>
            </w:pPr>
            <w:proofErr w:type="spellStart"/>
            <w:r w:rsidRPr="00692ECB">
              <w:rPr>
                <w:color w:val="000000"/>
                <w:sz w:val="20"/>
                <w:shd w:val="clear" w:color="auto" w:fill="FFFFFF"/>
              </w:rPr>
              <w:t>W</w:t>
            </w:r>
            <w:r w:rsidRPr="00692ECB">
              <w:rPr>
                <w:color w:val="000000"/>
                <w:sz w:val="20"/>
                <w:shd w:val="clear" w:color="auto" w:fill="FFFFFF"/>
                <w:vertAlign w:val="subscript"/>
              </w:rPr>
              <w:t>t</w:t>
            </w:r>
            <w:proofErr w:type="spellEnd"/>
            <w:r w:rsidRPr="00692ECB">
              <w:rPr>
                <w:color w:val="000000"/>
                <w:sz w:val="20"/>
                <w:shd w:val="clear" w:color="auto" w:fill="FFFFFF"/>
              </w:rPr>
              <w:t xml:space="preserve"> – waga kryterium termin realizacji;</w:t>
            </w:r>
          </w:p>
          <w:p w14:paraId="747CF168" w14:textId="77777777" w:rsidR="002556F1" w:rsidRPr="00692ECB" w:rsidRDefault="002556F1" w:rsidP="002556F1">
            <w:pPr>
              <w:numPr>
                <w:ilvl w:val="0"/>
                <w:numId w:val="34"/>
              </w:numPr>
              <w:suppressAutoHyphens w:val="0"/>
              <w:autoSpaceDN/>
              <w:spacing w:after="140" w:line="276" w:lineRule="auto"/>
              <w:jc w:val="both"/>
              <w:rPr>
                <w:color w:val="000000"/>
                <w:sz w:val="20"/>
                <w:shd w:val="clear" w:color="auto" w:fill="FFFFFF"/>
              </w:rPr>
            </w:pPr>
            <w:proofErr w:type="spellStart"/>
            <w:r w:rsidRPr="00692ECB">
              <w:rPr>
                <w:color w:val="000000"/>
                <w:sz w:val="20"/>
                <w:shd w:val="clear" w:color="auto" w:fill="FFFFFF"/>
              </w:rPr>
              <w:t>T</w:t>
            </w:r>
            <w:r w:rsidRPr="00692ECB">
              <w:rPr>
                <w:color w:val="000000"/>
                <w:sz w:val="20"/>
                <w:shd w:val="clear" w:color="auto" w:fill="FFFFFF"/>
                <w:vertAlign w:val="subscript"/>
              </w:rPr>
              <w:t>of</w:t>
            </w:r>
            <w:proofErr w:type="spellEnd"/>
            <w:r w:rsidRPr="00692ECB">
              <w:rPr>
                <w:color w:val="000000"/>
                <w:sz w:val="20"/>
                <w:shd w:val="clear" w:color="auto" w:fill="FFFFFF"/>
              </w:rPr>
              <w:t xml:space="preserve"> – liczba punktów przyznana badanej ofercie zgodnie z poniższymi zasadami:</w:t>
            </w:r>
          </w:p>
          <w:p w14:paraId="78462933" w14:textId="77777777" w:rsidR="002556F1" w:rsidRPr="00692ECB" w:rsidRDefault="002556F1" w:rsidP="00BF1DA5">
            <w:pPr>
              <w:suppressAutoHyphens w:val="0"/>
              <w:spacing w:after="140" w:line="276" w:lineRule="auto"/>
              <w:ind w:left="720"/>
              <w:jc w:val="both"/>
              <w:rPr>
                <w:color w:val="000000"/>
                <w:sz w:val="20"/>
                <w:shd w:val="clear" w:color="auto" w:fill="FFFFFF"/>
              </w:rPr>
            </w:pPr>
            <w:r w:rsidRPr="00692ECB">
              <w:rPr>
                <w:color w:val="000000"/>
                <w:sz w:val="20"/>
                <w:shd w:val="clear" w:color="auto" w:fill="FFFFFF"/>
              </w:rPr>
              <w:t xml:space="preserve">- 100 pkt. za termin realizacji w </w:t>
            </w:r>
            <w:r>
              <w:rPr>
                <w:color w:val="000000"/>
                <w:sz w:val="20"/>
                <w:shd w:val="clear" w:color="auto" w:fill="FFFFFF"/>
              </w:rPr>
              <w:t>8</w:t>
            </w:r>
            <w:r w:rsidRPr="00692ECB">
              <w:rPr>
                <w:color w:val="000000"/>
                <w:sz w:val="20"/>
                <w:shd w:val="clear" w:color="auto" w:fill="FFFFFF"/>
              </w:rPr>
              <w:t>-</w:t>
            </w:r>
            <w:r>
              <w:rPr>
                <w:color w:val="000000"/>
                <w:sz w:val="20"/>
                <w:shd w:val="clear" w:color="auto" w:fill="FFFFFF"/>
              </w:rPr>
              <w:t>7</w:t>
            </w:r>
            <w:r w:rsidRPr="00692ECB">
              <w:rPr>
                <w:color w:val="000000"/>
                <w:sz w:val="20"/>
                <w:shd w:val="clear" w:color="auto" w:fill="FFFFFF"/>
              </w:rPr>
              <w:t xml:space="preserve"> dni robocze od momentu zawarcia umowy,</w:t>
            </w:r>
          </w:p>
          <w:p w14:paraId="36A784A3" w14:textId="77777777" w:rsidR="002556F1" w:rsidRPr="00692ECB" w:rsidRDefault="002556F1" w:rsidP="00BF1DA5">
            <w:pPr>
              <w:suppressAutoHyphens w:val="0"/>
              <w:spacing w:after="140" w:line="276" w:lineRule="auto"/>
              <w:ind w:left="720"/>
              <w:jc w:val="both"/>
              <w:rPr>
                <w:color w:val="000000"/>
                <w:sz w:val="20"/>
                <w:shd w:val="clear" w:color="auto" w:fill="FFFFFF"/>
              </w:rPr>
            </w:pPr>
            <w:r w:rsidRPr="00692ECB">
              <w:rPr>
                <w:color w:val="000000"/>
                <w:sz w:val="20"/>
                <w:shd w:val="clear" w:color="auto" w:fill="FFFFFF"/>
              </w:rPr>
              <w:t xml:space="preserve">- 75 pkt. za termin realizacji w </w:t>
            </w:r>
            <w:r>
              <w:rPr>
                <w:color w:val="000000"/>
                <w:sz w:val="20"/>
                <w:shd w:val="clear" w:color="auto" w:fill="FFFFFF"/>
              </w:rPr>
              <w:t>10</w:t>
            </w:r>
            <w:r w:rsidRPr="00692ECB">
              <w:rPr>
                <w:color w:val="000000"/>
                <w:sz w:val="20"/>
                <w:shd w:val="clear" w:color="auto" w:fill="FFFFFF"/>
              </w:rPr>
              <w:t>-</w:t>
            </w:r>
            <w:r>
              <w:rPr>
                <w:color w:val="000000"/>
                <w:sz w:val="20"/>
                <w:shd w:val="clear" w:color="auto" w:fill="FFFFFF"/>
              </w:rPr>
              <w:t>9</w:t>
            </w:r>
            <w:r w:rsidRPr="00692ECB">
              <w:rPr>
                <w:color w:val="000000"/>
                <w:sz w:val="20"/>
                <w:shd w:val="clear" w:color="auto" w:fill="FFFFFF"/>
              </w:rPr>
              <w:t xml:space="preserve"> dni roboczych od momentu zawarcia umowy,</w:t>
            </w:r>
          </w:p>
          <w:p w14:paraId="53982579" w14:textId="77777777" w:rsidR="002556F1" w:rsidRPr="00692ECB" w:rsidRDefault="002556F1" w:rsidP="00BF1DA5">
            <w:pPr>
              <w:suppressAutoHyphens w:val="0"/>
              <w:spacing w:after="140" w:line="276" w:lineRule="auto"/>
              <w:ind w:left="720"/>
              <w:jc w:val="both"/>
              <w:rPr>
                <w:color w:val="000000"/>
                <w:sz w:val="20"/>
                <w:shd w:val="clear" w:color="auto" w:fill="FFFFFF"/>
              </w:rPr>
            </w:pPr>
            <w:r w:rsidRPr="00692ECB">
              <w:rPr>
                <w:color w:val="000000"/>
                <w:sz w:val="20"/>
                <w:shd w:val="clear" w:color="auto" w:fill="FFFFFF"/>
              </w:rPr>
              <w:t>- 50 pkt. za termin realizacji w 1</w:t>
            </w:r>
            <w:r>
              <w:rPr>
                <w:color w:val="000000"/>
                <w:sz w:val="20"/>
                <w:shd w:val="clear" w:color="auto" w:fill="FFFFFF"/>
              </w:rPr>
              <w:t>2</w:t>
            </w:r>
            <w:r w:rsidRPr="00692ECB">
              <w:rPr>
                <w:color w:val="000000"/>
                <w:sz w:val="20"/>
                <w:shd w:val="clear" w:color="auto" w:fill="FFFFFF"/>
              </w:rPr>
              <w:t>-1</w:t>
            </w:r>
            <w:r>
              <w:rPr>
                <w:color w:val="000000"/>
                <w:sz w:val="20"/>
                <w:shd w:val="clear" w:color="auto" w:fill="FFFFFF"/>
              </w:rPr>
              <w:t>1</w:t>
            </w:r>
            <w:r w:rsidRPr="00692ECB">
              <w:rPr>
                <w:color w:val="000000"/>
                <w:sz w:val="20"/>
                <w:shd w:val="clear" w:color="auto" w:fill="FFFFFF"/>
              </w:rPr>
              <w:t xml:space="preserve"> dni roboczych od momentu zawarcia umowy,</w:t>
            </w:r>
          </w:p>
          <w:p w14:paraId="0EE27F02" w14:textId="77777777" w:rsidR="002556F1" w:rsidRPr="00692ECB" w:rsidRDefault="002556F1" w:rsidP="00BF1DA5">
            <w:pPr>
              <w:suppressAutoHyphens w:val="0"/>
              <w:spacing w:after="140" w:line="276" w:lineRule="auto"/>
              <w:ind w:left="720"/>
              <w:jc w:val="both"/>
              <w:rPr>
                <w:color w:val="000000"/>
                <w:sz w:val="20"/>
                <w:shd w:val="clear" w:color="auto" w:fill="FFFFFF"/>
              </w:rPr>
            </w:pPr>
            <w:r w:rsidRPr="00692ECB">
              <w:rPr>
                <w:color w:val="000000"/>
                <w:sz w:val="20"/>
                <w:shd w:val="clear" w:color="auto" w:fill="FFFFFF"/>
              </w:rPr>
              <w:t>- 25 pkt. za termin realizacji w 1</w:t>
            </w:r>
            <w:r>
              <w:rPr>
                <w:color w:val="000000"/>
                <w:sz w:val="20"/>
                <w:shd w:val="clear" w:color="auto" w:fill="FFFFFF"/>
              </w:rPr>
              <w:t>4</w:t>
            </w:r>
            <w:r w:rsidRPr="00692ECB">
              <w:rPr>
                <w:color w:val="000000"/>
                <w:sz w:val="20"/>
                <w:shd w:val="clear" w:color="auto" w:fill="FFFFFF"/>
              </w:rPr>
              <w:t>-1</w:t>
            </w:r>
            <w:r>
              <w:rPr>
                <w:color w:val="000000"/>
                <w:sz w:val="20"/>
                <w:shd w:val="clear" w:color="auto" w:fill="FFFFFF"/>
              </w:rPr>
              <w:t>3</w:t>
            </w:r>
            <w:r w:rsidRPr="00692ECB">
              <w:rPr>
                <w:color w:val="000000"/>
                <w:sz w:val="20"/>
                <w:shd w:val="clear" w:color="auto" w:fill="FFFFFF"/>
              </w:rPr>
              <w:t xml:space="preserve"> dni roboczych od momentu zawarcia umowy,</w:t>
            </w:r>
          </w:p>
          <w:p w14:paraId="222F205B" w14:textId="77777777" w:rsidR="002556F1" w:rsidRDefault="002556F1" w:rsidP="00BF1DA5">
            <w:pPr>
              <w:suppressAutoHyphens w:val="0"/>
              <w:spacing w:after="200" w:line="240" w:lineRule="atLeast"/>
              <w:ind w:right="-47"/>
              <w:jc w:val="both"/>
              <w:rPr>
                <w:color w:val="000000"/>
                <w:sz w:val="20"/>
                <w:shd w:val="clear" w:color="auto" w:fill="FFFFFF"/>
              </w:rPr>
            </w:pPr>
            <w:r w:rsidRPr="00692ECB">
              <w:rPr>
                <w:color w:val="000000"/>
                <w:sz w:val="20"/>
                <w:shd w:val="clear" w:color="auto" w:fill="FFFFFF"/>
              </w:rPr>
              <w:t>- 0 pkt. za termin realizacji w 15 dni roboczych od momentu zawarcia umowy</w:t>
            </w:r>
          </w:p>
          <w:p w14:paraId="04F9187B" w14:textId="77777777" w:rsidR="002556F1" w:rsidRDefault="002556F1" w:rsidP="00BF1DA5">
            <w:pPr>
              <w:suppressAutoHyphens w:val="0"/>
              <w:spacing w:after="200" w:line="240" w:lineRule="atLeast"/>
              <w:ind w:right="-47"/>
              <w:jc w:val="both"/>
              <w:rPr>
                <w:b/>
              </w:rPr>
            </w:pPr>
            <w:r w:rsidRPr="00314B2B">
              <w:rPr>
                <w:color w:val="000000"/>
                <w:sz w:val="20"/>
                <w:szCs w:val="20"/>
              </w:rPr>
              <w:t>Za dni robocze uznaje się dni od poniedziałku do piątku, za wyjątkiem dni ustawowo wolnych od pracy, w godzinach 8:00 – 15:30.</w:t>
            </w:r>
          </w:p>
        </w:tc>
      </w:tr>
      <w:tr w:rsidR="002556F1" w14:paraId="43D181FA" w14:textId="77777777" w:rsidTr="00BF1DA5">
        <w:trPr>
          <w:jc w:val="center"/>
        </w:trPr>
        <w:tc>
          <w:tcPr>
            <w:tcW w:w="2237" w:type="dxa"/>
            <w:tcBorders>
              <w:top w:val="single" w:sz="4" w:space="0" w:color="auto"/>
              <w:left w:val="single" w:sz="4" w:space="0" w:color="auto"/>
              <w:bottom w:val="single" w:sz="4" w:space="0" w:color="auto"/>
              <w:right w:val="single" w:sz="4" w:space="0" w:color="auto"/>
            </w:tcBorders>
            <w:hideMark/>
          </w:tcPr>
          <w:p w14:paraId="4B21A3E9" w14:textId="77777777" w:rsidR="002556F1" w:rsidRDefault="002556F1" w:rsidP="00BF1DA5">
            <w:pPr>
              <w:pStyle w:val="Tekstpodstawowy"/>
              <w:jc w:val="center"/>
            </w:pPr>
            <w:r>
              <w:lastRenderedPageBreak/>
              <w:t>3</w:t>
            </w:r>
          </w:p>
        </w:tc>
        <w:tc>
          <w:tcPr>
            <w:tcW w:w="5775" w:type="dxa"/>
            <w:tcBorders>
              <w:top w:val="single" w:sz="4" w:space="0" w:color="auto"/>
              <w:left w:val="single" w:sz="4" w:space="0" w:color="auto"/>
              <w:bottom w:val="single" w:sz="4" w:space="0" w:color="auto"/>
              <w:right w:val="single" w:sz="4" w:space="0" w:color="auto"/>
            </w:tcBorders>
            <w:hideMark/>
          </w:tcPr>
          <w:p w14:paraId="649A0021" w14:textId="77777777" w:rsidR="002556F1" w:rsidRDefault="002556F1" w:rsidP="00BF1DA5">
            <w:pPr>
              <w:pStyle w:val="Tekstpodstawowy"/>
              <w:spacing w:before="60"/>
              <w:rPr>
                <w:rFonts w:eastAsia="Calibri"/>
                <w:b/>
                <w:bCs/>
                <w:lang w:eastAsia="en-US"/>
              </w:rPr>
            </w:pPr>
            <w:r>
              <w:rPr>
                <w:rFonts w:eastAsia="Calibri"/>
                <w:b/>
                <w:bCs/>
                <w:lang w:eastAsia="en-US"/>
              </w:rPr>
              <w:t xml:space="preserve">Okres gwarancji </w:t>
            </w:r>
          </w:p>
          <w:p w14:paraId="0303CDB4" w14:textId="77777777" w:rsidR="002556F1" w:rsidRPr="008365C3" w:rsidRDefault="002556F1" w:rsidP="00BF1DA5">
            <w:pPr>
              <w:spacing w:after="120"/>
              <w:rPr>
                <w:rFonts w:eastAsia="Calibri"/>
                <w:sz w:val="20"/>
                <w:szCs w:val="20"/>
                <w:lang w:eastAsia="en-US"/>
              </w:rPr>
            </w:pPr>
            <w:r w:rsidRPr="008365C3">
              <w:rPr>
                <w:rFonts w:eastAsia="Calibri"/>
                <w:sz w:val="20"/>
                <w:szCs w:val="20"/>
                <w:lang w:eastAsia="en-US"/>
              </w:rPr>
              <w:t>Liczba punktów = [(G of-12 )/(G max-12)] * 100 * Wg</w:t>
            </w:r>
          </w:p>
          <w:p w14:paraId="43F73274" w14:textId="77777777" w:rsidR="002556F1" w:rsidRPr="008365C3" w:rsidRDefault="002556F1" w:rsidP="00BF1DA5">
            <w:pPr>
              <w:spacing w:after="120"/>
              <w:rPr>
                <w:rFonts w:eastAsia="Calibri"/>
                <w:sz w:val="20"/>
                <w:szCs w:val="20"/>
                <w:lang w:eastAsia="en-US"/>
              </w:rPr>
            </w:pPr>
            <w:r w:rsidRPr="008365C3">
              <w:rPr>
                <w:rFonts w:eastAsia="Calibri"/>
                <w:sz w:val="20"/>
                <w:szCs w:val="20"/>
                <w:lang w:eastAsia="en-US"/>
              </w:rPr>
              <w:t>gdzie:</w:t>
            </w:r>
          </w:p>
          <w:p w14:paraId="7D577198" w14:textId="77777777" w:rsidR="002556F1" w:rsidRPr="008365C3" w:rsidRDefault="002556F1" w:rsidP="00BF1DA5">
            <w:pPr>
              <w:spacing w:after="120"/>
              <w:rPr>
                <w:rFonts w:eastAsia="Calibri"/>
                <w:sz w:val="20"/>
                <w:szCs w:val="20"/>
                <w:lang w:eastAsia="en-US"/>
              </w:rPr>
            </w:pPr>
            <w:r w:rsidRPr="008365C3">
              <w:rPr>
                <w:rFonts w:eastAsia="Calibri"/>
                <w:sz w:val="20"/>
                <w:szCs w:val="20"/>
                <w:lang w:eastAsia="en-US"/>
              </w:rPr>
              <w:t xml:space="preserve"> - G max  -  maksymalny okres gwarancji wskazany przez Zamawiającego tj. 24 miesięcy.</w:t>
            </w:r>
          </w:p>
          <w:p w14:paraId="1EADC2D1" w14:textId="77777777" w:rsidR="002556F1" w:rsidRPr="008365C3" w:rsidRDefault="002556F1" w:rsidP="00BF1DA5">
            <w:pPr>
              <w:spacing w:after="120"/>
              <w:rPr>
                <w:rFonts w:eastAsia="Calibri"/>
                <w:sz w:val="20"/>
                <w:szCs w:val="20"/>
                <w:lang w:eastAsia="en-US"/>
              </w:rPr>
            </w:pPr>
            <w:r w:rsidRPr="008365C3">
              <w:rPr>
                <w:rFonts w:eastAsia="Calibri"/>
                <w:sz w:val="20"/>
                <w:szCs w:val="20"/>
                <w:lang w:eastAsia="en-US"/>
              </w:rPr>
              <w:t xml:space="preserve"> - G of - podany w ofercie badanej</w:t>
            </w:r>
          </w:p>
          <w:p w14:paraId="0B17834D" w14:textId="77777777" w:rsidR="002556F1" w:rsidRPr="008365C3" w:rsidRDefault="002556F1" w:rsidP="00BF1DA5">
            <w:pPr>
              <w:spacing w:after="120"/>
              <w:rPr>
                <w:rFonts w:eastAsia="Calibri"/>
                <w:sz w:val="20"/>
                <w:szCs w:val="20"/>
                <w:lang w:eastAsia="en-US"/>
              </w:rPr>
            </w:pPr>
            <w:r w:rsidRPr="008365C3">
              <w:rPr>
                <w:rFonts w:eastAsia="Calibri"/>
                <w:sz w:val="20"/>
                <w:szCs w:val="20"/>
                <w:lang w:eastAsia="en-US"/>
              </w:rPr>
              <w:t>- Wg  -  waga kryterium okres udzielonej gwarancji</w:t>
            </w:r>
          </w:p>
          <w:p w14:paraId="2014DD5E" w14:textId="77777777" w:rsidR="002556F1" w:rsidRPr="008365C3" w:rsidRDefault="002556F1" w:rsidP="00BF1DA5">
            <w:pPr>
              <w:spacing w:after="120"/>
              <w:rPr>
                <w:rFonts w:eastAsia="Calibri"/>
                <w:sz w:val="20"/>
                <w:szCs w:val="20"/>
                <w:lang w:eastAsia="en-US"/>
              </w:rPr>
            </w:pPr>
            <w:r w:rsidRPr="008365C3">
              <w:rPr>
                <w:rFonts w:eastAsia="Calibri"/>
                <w:sz w:val="20"/>
                <w:szCs w:val="20"/>
                <w:lang w:eastAsia="en-US"/>
              </w:rPr>
              <w:t>12 miesięczny  okres udzielonej gwarancji  - nie będzie punktowany.</w:t>
            </w:r>
          </w:p>
          <w:p w14:paraId="5B7D220F" w14:textId="77777777" w:rsidR="002556F1" w:rsidRPr="008365C3" w:rsidRDefault="002556F1" w:rsidP="00BF1DA5">
            <w:pPr>
              <w:spacing w:after="120"/>
              <w:rPr>
                <w:rFonts w:eastAsia="Calibri"/>
                <w:sz w:val="20"/>
                <w:szCs w:val="20"/>
                <w:lang w:eastAsia="en-US"/>
              </w:rPr>
            </w:pPr>
            <w:r w:rsidRPr="008365C3">
              <w:rPr>
                <w:rFonts w:eastAsia="Calibri"/>
                <w:sz w:val="20"/>
                <w:szCs w:val="20"/>
                <w:lang w:eastAsia="en-US"/>
              </w:rPr>
              <w:t>Zamawiający będzie przyznawał punkty za każdy miesiąc powyżej minimalnego 12 miesięcznego wymaganego w SIWZ.</w:t>
            </w:r>
          </w:p>
          <w:p w14:paraId="6A907B27" w14:textId="77777777" w:rsidR="002556F1" w:rsidRDefault="002556F1" w:rsidP="00BF1DA5">
            <w:pPr>
              <w:pStyle w:val="Tekstpodstawowy"/>
              <w:rPr>
                <w:b/>
              </w:rPr>
            </w:pPr>
            <w:r w:rsidRPr="008365C3">
              <w:rPr>
                <w:rFonts w:eastAsia="Calibri"/>
                <w:sz w:val="20"/>
                <w:szCs w:val="20"/>
                <w:lang w:eastAsia="en-US"/>
              </w:rPr>
              <w:t>Udzielony okres gwarancji powyżej 24 miesięcy nie będzie dodatkowo punktowany.</w:t>
            </w:r>
          </w:p>
        </w:tc>
      </w:tr>
    </w:tbl>
    <w:p w14:paraId="5774227E" w14:textId="77777777" w:rsidR="002556F1" w:rsidRDefault="002556F1" w:rsidP="002556F1">
      <w:pPr>
        <w:pStyle w:val="Nagwek2"/>
        <w:numPr>
          <w:ilvl w:val="1"/>
          <w:numId w:val="29"/>
        </w:numPr>
        <w:tabs>
          <w:tab w:val="left" w:pos="708"/>
        </w:tabs>
        <w:ind w:left="1760" w:hanging="360"/>
      </w:pPr>
      <w:r>
        <w:t>Po dokonaniu oceny punkty przyznane przez każdego z członków Komisji przetargowej zostaną zsumowane dla każdego z kryteriów oddzielnie. Suma punktów uzyskanych za wszystkie kryteria oceny stanowić będzie końcową ocenę danej oferty.</w:t>
      </w:r>
    </w:p>
    <w:p w14:paraId="1D5C3157" w14:textId="77777777" w:rsidR="002556F1" w:rsidRDefault="002556F1" w:rsidP="002556F1">
      <w:pPr>
        <w:pStyle w:val="Nagwek2"/>
        <w:numPr>
          <w:ilvl w:val="1"/>
          <w:numId w:val="29"/>
        </w:numPr>
        <w:tabs>
          <w:tab w:val="left" w:pos="708"/>
        </w:tabs>
        <w:ind w:left="1760" w:hanging="360"/>
      </w:pPr>
      <w:r>
        <w:t>Zamawiaj</w:t>
      </w:r>
      <w:r>
        <w:rPr>
          <w:rFonts w:ascii="TimesNewRoman" w:eastAsia="TimesNewRoman" w:hAnsi="TimesNewRoman" w:cs="TimesNewRoman" w:hint="eastAsia"/>
        </w:rPr>
        <w:t>ą</w:t>
      </w:r>
      <w:r>
        <w:t>cy poprawi w ofercie:</w:t>
      </w:r>
    </w:p>
    <w:p w14:paraId="74DD89DB" w14:textId="77777777" w:rsidR="002556F1" w:rsidRDefault="002556F1" w:rsidP="002556F1">
      <w:pPr>
        <w:pStyle w:val="Nagwek2"/>
        <w:numPr>
          <w:ilvl w:val="2"/>
          <w:numId w:val="29"/>
        </w:numPr>
        <w:tabs>
          <w:tab w:val="left" w:pos="708"/>
        </w:tabs>
        <w:ind w:left="2480" w:hanging="180"/>
      </w:pPr>
      <w:r>
        <w:t>oczywiste omyłki pisarskie,</w:t>
      </w:r>
    </w:p>
    <w:p w14:paraId="71FE79B0" w14:textId="77777777" w:rsidR="002556F1" w:rsidRDefault="002556F1" w:rsidP="002556F1">
      <w:pPr>
        <w:pStyle w:val="Nagwek2"/>
        <w:numPr>
          <w:ilvl w:val="2"/>
          <w:numId w:val="29"/>
        </w:numPr>
        <w:tabs>
          <w:tab w:val="left" w:pos="708"/>
        </w:tabs>
        <w:ind w:left="2480" w:hanging="180"/>
      </w:pPr>
      <w:r>
        <w:t>oczywiste omyłki rachunkowe, z uwzgl</w:t>
      </w:r>
      <w:r>
        <w:rPr>
          <w:rFonts w:ascii="TimesNewRoman" w:eastAsia="TimesNewRoman" w:hAnsi="TimesNewRoman" w:cs="TimesNewRoman" w:hint="eastAsia"/>
        </w:rPr>
        <w:t>ę</w:t>
      </w:r>
      <w:r>
        <w:t>dnieniem konsekwencji rachunkowych dokonanych poprawek,</w:t>
      </w:r>
    </w:p>
    <w:p w14:paraId="4A8F3AC4" w14:textId="77777777" w:rsidR="002556F1" w:rsidRDefault="002556F1" w:rsidP="002556F1">
      <w:pPr>
        <w:pStyle w:val="Nagwek2"/>
        <w:numPr>
          <w:ilvl w:val="2"/>
          <w:numId w:val="29"/>
        </w:numPr>
        <w:tabs>
          <w:tab w:val="left" w:pos="708"/>
        </w:tabs>
        <w:ind w:left="2480" w:hanging="180"/>
      </w:pPr>
      <w:r>
        <w:t xml:space="preserve">inne omyłki polegające na niezgodności oferty z dokumentami zamówienia, niepowodujące istotnych zmian w treści oferty </w:t>
      </w:r>
    </w:p>
    <w:p w14:paraId="73CE4558" w14:textId="77777777" w:rsidR="002556F1" w:rsidRDefault="002556F1" w:rsidP="002556F1">
      <w:pPr>
        <w:pStyle w:val="Nagwek2"/>
        <w:numPr>
          <w:ilvl w:val="0"/>
          <w:numId w:val="0"/>
        </w:numPr>
        <w:tabs>
          <w:tab w:val="left" w:pos="708"/>
        </w:tabs>
        <w:ind w:left="940"/>
      </w:pPr>
      <w:r>
        <w:lastRenderedPageBreak/>
        <w:t>- niezwłocznie zawiadamiaj</w:t>
      </w:r>
      <w:r>
        <w:rPr>
          <w:rFonts w:ascii="TimesNewRoman" w:eastAsia="TimesNewRoman" w:hAnsi="TimesNewRoman" w:cs="TimesNewRoman" w:hint="eastAsia"/>
        </w:rPr>
        <w:t>ą</w:t>
      </w:r>
      <w:r>
        <w:t>c o tym Wykonawc</w:t>
      </w:r>
      <w:r>
        <w:rPr>
          <w:rFonts w:ascii="TimesNewRoman" w:eastAsia="TimesNewRoman" w:hAnsi="TimesNewRoman" w:cs="TimesNewRoman" w:hint="eastAsia"/>
        </w:rPr>
        <w:t>ę</w:t>
      </w:r>
      <w:r>
        <w:t>, którego oferta została poprawiona.</w:t>
      </w:r>
    </w:p>
    <w:p w14:paraId="4B47407F" w14:textId="77777777" w:rsidR="002556F1" w:rsidRDefault="002556F1" w:rsidP="002556F1">
      <w:pPr>
        <w:pStyle w:val="Nagwek2"/>
        <w:numPr>
          <w:ilvl w:val="1"/>
          <w:numId w:val="29"/>
        </w:numPr>
        <w:tabs>
          <w:tab w:val="left" w:pos="708"/>
        </w:tabs>
        <w:ind w:left="1760" w:hanging="360"/>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078227F9" w14:textId="77777777" w:rsidR="002556F1" w:rsidRDefault="002556F1" w:rsidP="002556F1">
      <w:pPr>
        <w:pStyle w:val="Nagwek2"/>
        <w:numPr>
          <w:ilvl w:val="1"/>
          <w:numId w:val="29"/>
        </w:numPr>
        <w:tabs>
          <w:tab w:val="left" w:pos="708"/>
        </w:tabs>
        <w:ind w:left="1760" w:hanging="360"/>
      </w:pPr>
      <w:r>
        <w:t>Obowiązek wykazania, że oferta nie zawiera rażąco niskiej ceny spoczywa na Wykonawcy.</w:t>
      </w:r>
    </w:p>
    <w:p w14:paraId="27443B26" w14:textId="77777777" w:rsidR="002556F1" w:rsidRDefault="002556F1" w:rsidP="002556F1">
      <w:pPr>
        <w:pStyle w:val="Nagwek2"/>
        <w:numPr>
          <w:ilvl w:val="1"/>
          <w:numId w:val="29"/>
        </w:numPr>
        <w:tabs>
          <w:tab w:val="left" w:pos="708"/>
        </w:tabs>
        <w:ind w:left="1760" w:hanging="360"/>
      </w:pPr>
      <w:r>
        <w:t>Zamawiający odrzuci ofertę Wykonawcy, który nie złożył wyjaśnień lub jeżeli dokonana ocena wyjaśnień wraz z dostarczonymi dowodami potwierdzi, że oferta zawiera rażąco niską cenę w stosunku do przedmiotu zamówienia.</w:t>
      </w:r>
    </w:p>
    <w:p w14:paraId="7F9DE36A" w14:textId="77777777" w:rsidR="002556F1" w:rsidRDefault="002556F1" w:rsidP="002556F1">
      <w:pPr>
        <w:pStyle w:val="Nagwek2"/>
        <w:numPr>
          <w:ilvl w:val="1"/>
          <w:numId w:val="29"/>
        </w:numPr>
        <w:tabs>
          <w:tab w:val="left" w:pos="708"/>
        </w:tabs>
        <w:ind w:left="1760" w:hanging="360"/>
      </w:pPr>
      <w:r>
        <w:t>Zamawiający odrzuci ofertę Wykonawcy, który nie udzielił wyjaśnień w wyznaczonym terminie, lub jeżeli złożone wyjaśnienia wraz z dowodami nie uzasadniają rażąco niskiej ceny tej oferty.</w:t>
      </w:r>
    </w:p>
    <w:p w14:paraId="672A45B4" w14:textId="77777777" w:rsidR="002556F1" w:rsidRDefault="002556F1" w:rsidP="002556F1">
      <w:pPr>
        <w:pStyle w:val="Nagwek1"/>
        <w:numPr>
          <w:ilvl w:val="0"/>
          <w:numId w:val="29"/>
        </w:numPr>
        <w:tabs>
          <w:tab w:val="left" w:pos="708"/>
        </w:tabs>
        <w:ind w:left="431" w:hanging="431"/>
      </w:pPr>
      <w:bookmarkStart w:id="55" w:name="_Toc258314256"/>
      <w:r>
        <w:t>UDZIELENIE ZAMÓWIENIA</w:t>
      </w:r>
      <w:bookmarkEnd w:id="55"/>
    </w:p>
    <w:p w14:paraId="5BC0EF51" w14:textId="77777777" w:rsidR="002556F1" w:rsidRDefault="002556F1" w:rsidP="002556F1">
      <w:pPr>
        <w:pStyle w:val="Nagwek2"/>
        <w:numPr>
          <w:ilvl w:val="1"/>
          <w:numId w:val="29"/>
        </w:numPr>
        <w:tabs>
          <w:tab w:val="left" w:pos="708"/>
        </w:tabs>
        <w:ind w:left="1760" w:hanging="360"/>
      </w:pPr>
      <w:r>
        <w:t>Zamawiający udzieli zamówienia Wykonawcy, którego oferta odpowiada wszystkim wymaganiom określonym w niniejszej SWZ i została oceniona jako najkorzystniejsza w oparciu o podane w niej kryteria oceny ofert.</w:t>
      </w:r>
    </w:p>
    <w:p w14:paraId="13A9E9F8" w14:textId="77777777" w:rsidR="002556F1" w:rsidRDefault="002556F1" w:rsidP="002556F1">
      <w:pPr>
        <w:pStyle w:val="Nagwek2"/>
        <w:numPr>
          <w:ilvl w:val="1"/>
          <w:numId w:val="29"/>
        </w:numPr>
        <w:tabs>
          <w:tab w:val="left" w:pos="708"/>
        </w:tabs>
        <w:ind w:left="1760" w:hanging="360"/>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Pr>
          <w:color w:val="0000FF"/>
          <w:u w:val="single"/>
        </w:rPr>
        <w:t>www.dzp.agh.edu.pl</w:t>
      </w:r>
      <w:r>
        <w:t>.</w:t>
      </w:r>
    </w:p>
    <w:p w14:paraId="78818603" w14:textId="77777777" w:rsidR="002556F1" w:rsidRDefault="002556F1" w:rsidP="002556F1">
      <w:pPr>
        <w:pStyle w:val="Nagwek2"/>
        <w:numPr>
          <w:ilvl w:val="1"/>
          <w:numId w:val="29"/>
        </w:numPr>
        <w:tabs>
          <w:tab w:val="left" w:pos="708"/>
        </w:tabs>
        <w:ind w:left="1760" w:hanging="360"/>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BFF26C4" w14:textId="77777777" w:rsidR="002556F1" w:rsidRDefault="002556F1" w:rsidP="002556F1">
      <w:pPr>
        <w:pStyle w:val="Nagwek2"/>
        <w:numPr>
          <w:ilvl w:val="0"/>
          <w:numId w:val="0"/>
        </w:numPr>
        <w:tabs>
          <w:tab w:val="left" w:pos="708"/>
        </w:tabs>
        <w:ind w:left="680" w:hanging="680"/>
      </w:pPr>
    </w:p>
    <w:p w14:paraId="267EE27B" w14:textId="77777777" w:rsidR="002556F1" w:rsidRDefault="002556F1" w:rsidP="002556F1">
      <w:pPr>
        <w:pStyle w:val="Nagwek1"/>
        <w:numPr>
          <w:ilvl w:val="0"/>
          <w:numId w:val="29"/>
        </w:numPr>
        <w:tabs>
          <w:tab w:val="left" w:pos="708"/>
        </w:tabs>
        <w:ind w:left="431" w:hanging="431"/>
      </w:pPr>
      <w:bookmarkStart w:id="56" w:name="_Toc258314257"/>
      <w:r>
        <w:t>Informacje o formalno</w:t>
      </w:r>
      <w:r>
        <w:rPr>
          <w:rFonts w:eastAsia="TimesNewRoman" w:cs="TimesNewRoman"/>
        </w:rPr>
        <w:t>ś</w:t>
      </w:r>
      <w:r>
        <w:t>ciach, jakie muszą zostać dopełnione po wyborze oferty w celu zawarcia umowy w sprawie zamówienia publicznego</w:t>
      </w:r>
      <w:bookmarkEnd w:id="56"/>
    </w:p>
    <w:p w14:paraId="6CC341C7" w14:textId="77777777" w:rsidR="002556F1" w:rsidRDefault="002556F1" w:rsidP="002556F1">
      <w:pPr>
        <w:pStyle w:val="Nagwek2"/>
        <w:numPr>
          <w:ilvl w:val="1"/>
          <w:numId w:val="29"/>
        </w:numPr>
        <w:tabs>
          <w:tab w:val="left" w:pos="708"/>
        </w:tabs>
        <w:ind w:left="1760" w:hanging="360"/>
      </w:pPr>
      <w:r>
        <w:t xml:space="preserve">Zamawiający zawrze umowę w sprawie zamówienia publicznego, w terminie i na zasadach określonych w art. 308 ust. 2 i 3 ustawy </w:t>
      </w:r>
      <w:proofErr w:type="spellStart"/>
      <w:r>
        <w:t>Pzp</w:t>
      </w:r>
      <w:proofErr w:type="spellEnd"/>
      <w:r>
        <w:t>.</w:t>
      </w:r>
    </w:p>
    <w:p w14:paraId="19BF58DF" w14:textId="77777777" w:rsidR="002556F1" w:rsidRDefault="002556F1" w:rsidP="002556F1">
      <w:pPr>
        <w:pStyle w:val="Nagwek2"/>
        <w:numPr>
          <w:ilvl w:val="1"/>
          <w:numId w:val="29"/>
        </w:numPr>
        <w:tabs>
          <w:tab w:val="left" w:pos="708"/>
        </w:tabs>
        <w:ind w:left="1760" w:hanging="360"/>
      </w:pPr>
      <w:r>
        <w:t>Zamawiający poinformuje Wykonawcę, któremu zostanie udzielone zamówienie, o miejscu i terminie zawarcia umowy.</w:t>
      </w:r>
    </w:p>
    <w:p w14:paraId="5CC113F0" w14:textId="77777777" w:rsidR="002556F1" w:rsidRDefault="002556F1" w:rsidP="002556F1">
      <w:pPr>
        <w:pStyle w:val="Nagwek2"/>
        <w:numPr>
          <w:ilvl w:val="1"/>
          <w:numId w:val="29"/>
        </w:numPr>
        <w:tabs>
          <w:tab w:val="left" w:pos="708"/>
        </w:tabs>
        <w:ind w:left="1760" w:hanging="360"/>
      </w:pPr>
      <w:r>
        <w:t>Przed zawarciem umowy Wykonawca, na wezwanie Zamawiającego, zobowiązany jest do podania wszelkich informacji niezbędnych do wypełnienia treści umowy.</w:t>
      </w:r>
    </w:p>
    <w:p w14:paraId="7626CF7A" w14:textId="77777777" w:rsidR="002556F1" w:rsidRDefault="002556F1" w:rsidP="002556F1">
      <w:pPr>
        <w:pStyle w:val="Nagwek2"/>
        <w:numPr>
          <w:ilvl w:val="1"/>
          <w:numId w:val="29"/>
        </w:numPr>
        <w:tabs>
          <w:tab w:val="left" w:pos="708"/>
        </w:tabs>
        <w:ind w:left="1760" w:hanging="360"/>
      </w:pPr>
      <w:r>
        <w:t xml:space="preserve">W przypadku wyboru oferty Wykonawców wspólnie ubiegających się o udzielenie zamówienia, Wykonawcy ci, na wezwanie Zamawiającego, </w:t>
      </w:r>
      <w:r>
        <w:lastRenderedPageBreak/>
        <w:t>zobowiązani będą przed zawarciem umowy w sprawie zamówienia publicznego przedłożyć kopię umowy regulującej współpracę tych Wykonawców.</w:t>
      </w:r>
    </w:p>
    <w:p w14:paraId="49F26DBC" w14:textId="77777777" w:rsidR="002556F1" w:rsidRDefault="002556F1" w:rsidP="002556F1">
      <w:pPr>
        <w:pStyle w:val="Nagwek2"/>
        <w:numPr>
          <w:ilvl w:val="1"/>
          <w:numId w:val="29"/>
        </w:numPr>
        <w:tabs>
          <w:tab w:val="left" w:pos="708"/>
        </w:tabs>
        <w:ind w:left="1760" w:hanging="360"/>
        <w:rPr>
          <w:color w:val="FF0000"/>
        </w:rPr>
      </w:pPr>
      <w:r>
        <w:t>Jeżeli Wykonawca nie dopełni ww. formalności w wyznaczonym terminie, Zamawiający uzna, że zawarcie umowy w sprawie zamówienia publicznego stało się niemożliwe z przyczyn leżących po stronie Wykonawcy</w:t>
      </w:r>
      <w:r>
        <w:rPr>
          <w:color w:val="FF0000"/>
        </w:rPr>
        <w:t>.</w:t>
      </w:r>
    </w:p>
    <w:p w14:paraId="7468AD38" w14:textId="77777777" w:rsidR="002556F1" w:rsidRDefault="002556F1" w:rsidP="002556F1">
      <w:pPr>
        <w:pStyle w:val="Nagwek2"/>
        <w:numPr>
          <w:ilvl w:val="0"/>
          <w:numId w:val="0"/>
        </w:numPr>
        <w:tabs>
          <w:tab w:val="left" w:pos="708"/>
        </w:tabs>
        <w:ind w:left="940"/>
        <w:rPr>
          <w:color w:val="FF0000"/>
        </w:rPr>
      </w:pPr>
    </w:p>
    <w:p w14:paraId="6ECA3B12" w14:textId="77777777" w:rsidR="002556F1" w:rsidRDefault="002556F1" w:rsidP="002556F1">
      <w:pPr>
        <w:pStyle w:val="Nagwek2"/>
        <w:numPr>
          <w:ilvl w:val="0"/>
          <w:numId w:val="0"/>
        </w:numPr>
        <w:tabs>
          <w:tab w:val="left" w:pos="708"/>
        </w:tabs>
        <w:ind w:left="940"/>
        <w:rPr>
          <w:color w:val="FF0000"/>
        </w:rPr>
      </w:pPr>
    </w:p>
    <w:p w14:paraId="5F4919F2" w14:textId="77777777" w:rsidR="002556F1" w:rsidRDefault="002556F1" w:rsidP="002556F1">
      <w:pPr>
        <w:pStyle w:val="Nagwek1"/>
        <w:numPr>
          <w:ilvl w:val="0"/>
          <w:numId w:val="29"/>
        </w:numPr>
        <w:tabs>
          <w:tab w:val="left" w:pos="708"/>
        </w:tabs>
        <w:ind w:left="431" w:hanging="431"/>
      </w:pPr>
      <w:bookmarkStart w:id="57" w:name="_Toc258314258"/>
      <w:r>
        <w:t>Wymagania dotycz</w:t>
      </w:r>
      <w:r>
        <w:rPr>
          <w:rFonts w:eastAsia="TimesNewRoman" w:cs="TimesNewRoman"/>
        </w:rPr>
        <w:t>ą</w:t>
      </w:r>
      <w:r>
        <w:t>ce zabezpieczenia nale</w:t>
      </w:r>
      <w:r>
        <w:rPr>
          <w:rFonts w:eastAsia="TimesNewRoman" w:cs="TimesNewRoman"/>
        </w:rPr>
        <w:t>ż</w:t>
      </w:r>
      <w:r>
        <w:t>ytego wykonania umowy</w:t>
      </w:r>
      <w:bookmarkEnd w:id="57"/>
    </w:p>
    <w:p w14:paraId="12755539" w14:textId="77777777" w:rsidR="002556F1" w:rsidRDefault="002556F1" w:rsidP="002556F1">
      <w:pPr>
        <w:pStyle w:val="Nagwek2"/>
        <w:numPr>
          <w:ilvl w:val="1"/>
          <w:numId w:val="29"/>
        </w:numPr>
        <w:tabs>
          <w:tab w:val="left" w:pos="708"/>
        </w:tabs>
        <w:ind w:left="1760" w:hanging="360"/>
      </w:pPr>
      <w:r>
        <w:t>W danym postępowaniu wniesienie zabezpieczenie należytego wykonania umowy nie jest wymagane.</w:t>
      </w:r>
    </w:p>
    <w:p w14:paraId="3A532C4C" w14:textId="77777777" w:rsidR="002556F1" w:rsidRDefault="002556F1" w:rsidP="002556F1">
      <w:pPr>
        <w:pStyle w:val="Nagwek1"/>
        <w:numPr>
          <w:ilvl w:val="0"/>
          <w:numId w:val="29"/>
        </w:numPr>
        <w:tabs>
          <w:tab w:val="left" w:pos="708"/>
        </w:tabs>
        <w:ind w:left="431" w:hanging="431"/>
      </w:pPr>
      <w:bookmarkStart w:id="58" w:name="_Toc258314259"/>
      <w:r>
        <w:t>projektowane postanowienia umowy w sprawie zamówienia publicznego, które zostaną wprowadzone do umowy w sprawie zamówienia publicznego</w:t>
      </w:r>
      <w:bookmarkEnd w:id="58"/>
    </w:p>
    <w:p w14:paraId="23D7291E" w14:textId="77777777" w:rsidR="002556F1" w:rsidRDefault="002556F1" w:rsidP="002556F1">
      <w:pPr>
        <w:pStyle w:val="Nagwek2"/>
        <w:numPr>
          <w:ilvl w:val="1"/>
          <w:numId w:val="29"/>
        </w:numPr>
        <w:tabs>
          <w:tab w:val="left" w:pos="708"/>
        </w:tabs>
        <w:ind w:left="1760" w:hanging="360"/>
      </w:pPr>
      <w:r>
        <w:t xml:space="preserve">Wzór umowy stanowi załącznik do niniejszej SWZ. </w:t>
      </w:r>
    </w:p>
    <w:p w14:paraId="10511EA5" w14:textId="77777777" w:rsidR="002556F1" w:rsidRDefault="002556F1" w:rsidP="002556F1">
      <w:pPr>
        <w:pStyle w:val="Nagwek2"/>
        <w:numPr>
          <w:ilvl w:val="1"/>
          <w:numId w:val="29"/>
        </w:numPr>
        <w:tabs>
          <w:tab w:val="left" w:pos="708"/>
        </w:tabs>
        <w:ind w:left="1760" w:hanging="360"/>
      </w:pPr>
      <w:r>
        <w:t xml:space="preserve">Zakazuje się istotnych zmian postanowień zawartej umowy w stosunku do treści oferty, na podstawie której dokonano wyboru Wykonawcy. </w:t>
      </w:r>
    </w:p>
    <w:p w14:paraId="13116301" w14:textId="77777777" w:rsidR="002556F1" w:rsidRDefault="002556F1" w:rsidP="002556F1">
      <w:pPr>
        <w:pStyle w:val="Nagwek1"/>
        <w:numPr>
          <w:ilvl w:val="0"/>
          <w:numId w:val="29"/>
        </w:numPr>
        <w:tabs>
          <w:tab w:val="left" w:pos="708"/>
        </w:tabs>
        <w:ind w:left="431" w:hanging="431"/>
      </w:pPr>
      <w:bookmarkStart w:id="59"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9"/>
    </w:p>
    <w:p w14:paraId="1D0FE6A5" w14:textId="77777777" w:rsidR="002556F1" w:rsidRDefault="002556F1" w:rsidP="002556F1">
      <w:pPr>
        <w:pStyle w:val="Nagwek2"/>
        <w:numPr>
          <w:ilvl w:val="1"/>
          <w:numId w:val="29"/>
        </w:numPr>
        <w:tabs>
          <w:tab w:val="left" w:pos="708"/>
        </w:tabs>
        <w:ind w:left="1760" w:hanging="360"/>
      </w:pPr>
      <w: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6101426" w14:textId="77777777" w:rsidR="002556F1" w:rsidRDefault="002556F1" w:rsidP="002556F1">
      <w:pPr>
        <w:pStyle w:val="Nagwek2"/>
        <w:numPr>
          <w:ilvl w:val="1"/>
          <w:numId w:val="29"/>
        </w:numPr>
        <w:tabs>
          <w:tab w:val="left" w:pos="708"/>
        </w:tabs>
        <w:ind w:left="1760" w:hanging="360"/>
      </w:pPr>
      <w:r>
        <w:t xml:space="preserve">Odwołanie przysługuje na: </w:t>
      </w:r>
    </w:p>
    <w:p w14:paraId="31E19EDE" w14:textId="77777777" w:rsidR="002556F1" w:rsidRDefault="002556F1" w:rsidP="002556F1">
      <w:pPr>
        <w:pStyle w:val="Nagwek2"/>
        <w:numPr>
          <w:ilvl w:val="0"/>
          <w:numId w:val="0"/>
        </w:numPr>
        <w:tabs>
          <w:tab w:val="left" w:pos="708"/>
        </w:tabs>
        <w:ind w:left="940"/>
      </w:pPr>
      <w:r>
        <w:t xml:space="preserve">1) niezgodną z przepisami ustawy czynność zamawiającego, podjętą w postępowaniu o udzielenie zamówienia, w tym na projektowane postanowienie umowy; </w:t>
      </w:r>
    </w:p>
    <w:p w14:paraId="379872CE" w14:textId="77777777" w:rsidR="002556F1" w:rsidRDefault="002556F1" w:rsidP="002556F1">
      <w:pPr>
        <w:pStyle w:val="Nagwek2"/>
        <w:numPr>
          <w:ilvl w:val="0"/>
          <w:numId w:val="0"/>
        </w:numPr>
        <w:tabs>
          <w:tab w:val="left" w:pos="708"/>
        </w:tabs>
        <w:ind w:left="940"/>
      </w:pPr>
      <w:r>
        <w:t xml:space="preserve">2) zaniechanie czynności w postępowaniu o udzielenie zamówienia, do której zamawiający był obowiązany na podstawie ustawy; </w:t>
      </w:r>
    </w:p>
    <w:p w14:paraId="6E791F9A" w14:textId="77777777" w:rsidR="002556F1" w:rsidRDefault="002556F1" w:rsidP="002556F1">
      <w:pPr>
        <w:pStyle w:val="Nagwek2"/>
        <w:numPr>
          <w:ilvl w:val="1"/>
          <w:numId w:val="29"/>
        </w:numPr>
        <w:tabs>
          <w:tab w:val="left" w:pos="708"/>
        </w:tabs>
        <w:ind w:left="1760" w:hanging="360"/>
      </w:pPr>
      <w: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7BE3DD3" w14:textId="77777777" w:rsidR="002556F1" w:rsidRDefault="002556F1" w:rsidP="002556F1">
      <w:pPr>
        <w:pStyle w:val="Nagwek2"/>
        <w:numPr>
          <w:ilvl w:val="1"/>
          <w:numId w:val="29"/>
        </w:numPr>
        <w:tabs>
          <w:tab w:val="left" w:pos="708"/>
        </w:tabs>
        <w:ind w:left="1760" w:hanging="360"/>
      </w:pPr>
      <w:r>
        <w:t xml:space="preserve">Odwołanie wnosi się w terminie: </w:t>
      </w:r>
    </w:p>
    <w:p w14:paraId="18568A44" w14:textId="77777777" w:rsidR="002556F1" w:rsidRDefault="002556F1" w:rsidP="002556F1">
      <w:pPr>
        <w:pStyle w:val="Nagwek2"/>
        <w:numPr>
          <w:ilvl w:val="0"/>
          <w:numId w:val="0"/>
        </w:numPr>
        <w:tabs>
          <w:tab w:val="left" w:pos="708"/>
        </w:tabs>
        <w:ind w:left="940"/>
      </w:pPr>
      <w:r>
        <w:lastRenderedPageBreak/>
        <w:t xml:space="preserve">1) 5 dni od dnia przekazania informacji o czynności zamawiającego stanowiącej podstawę jego wniesienia, jeżeli informacja została przekazana przy użyciu środków komunikacji elektronicznej; </w:t>
      </w:r>
    </w:p>
    <w:p w14:paraId="4B031889" w14:textId="77777777" w:rsidR="002556F1" w:rsidRDefault="002556F1" w:rsidP="002556F1">
      <w:pPr>
        <w:pStyle w:val="Nagwek2"/>
        <w:numPr>
          <w:ilvl w:val="0"/>
          <w:numId w:val="0"/>
        </w:numPr>
        <w:tabs>
          <w:tab w:val="left" w:pos="708"/>
        </w:tabs>
        <w:ind w:left="940"/>
      </w:pPr>
      <w:r>
        <w:t>2) 10 dni od dnia przekazania informacji o czynności zamawiającego stanowiącej podstawę jego wniesienia, jeżeli informacja została przekazana w sposób inny niż określony w pkt 1.</w:t>
      </w:r>
    </w:p>
    <w:p w14:paraId="50D124B2" w14:textId="77777777" w:rsidR="002556F1" w:rsidRDefault="002556F1" w:rsidP="002556F1">
      <w:pPr>
        <w:pStyle w:val="Nagwek2"/>
        <w:numPr>
          <w:ilvl w:val="1"/>
          <w:numId w:val="29"/>
        </w:numPr>
        <w:tabs>
          <w:tab w:val="left" w:pos="708"/>
        </w:tabs>
        <w:ind w:left="1760" w:hanging="360"/>
      </w:pPr>
      <w:r>
        <w:t xml:space="preserve">Odwołanie wobec treści ogłoszenia wszczynającego postępowanie o udzielenie zamówienia lub wobec treści dokumentów zamówienia wnosi się w terminie 5 dni od dnia publikacji ogłoszenia w </w:t>
      </w:r>
      <w:r>
        <w:rPr>
          <w:lang w:val="pl-PL"/>
        </w:rPr>
        <w:t>Biuletynie Zamówień Publicznych</w:t>
      </w:r>
      <w:r>
        <w:t xml:space="preserve"> lub zamieszczenia dokumentów zamówienia na stronie internetowej.</w:t>
      </w:r>
    </w:p>
    <w:p w14:paraId="0279B435" w14:textId="77777777" w:rsidR="002556F1" w:rsidRDefault="002556F1" w:rsidP="002556F1">
      <w:pPr>
        <w:pStyle w:val="Nagwek2"/>
        <w:numPr>
          <w:ilvl w:val="1"/>
          <w:numId w:val="29"/>
        </w:numPr>
        <w:tabs>
          <w:tab w:val="left" w:pos="708"/>
        </w:tabs>
        <w:ind w:left="1760" w:hanging="360"/>
      </w:pPr>
      <w:r>
        <w:t xml:space="preserve">Odwołanie w przypadkach innych niż określone w ust. </w:t>
      </w:r>
      <w:r>
        <w:rPr>
          <w:lang w:val="pl-PL"/>
        </w:rPr>
        <w:t xml:space="preserve">26. </w:t>
      </w:r>
      <w:r>
        <w:t xml:space="preserve">4 i </w:t>
      </w:r>
      <w:r>
        <w:rPr>
          <w:lang w:val="pl-PL"/>
        </w:rPr>
        <w:t>26.</w:t>
      </w:r>
      <w:r>
        <w:t>5 wnosi się w terminie 5 dni od dnia, w którym powzięto lub przy zachowaniu należytej staranności można było powziąć wiadomość o okolicznościach stanowiących podstawę jego wniesienia.</w:t>
      </w:r>
    </w:p>
    <w:p w14:paraId="12030C2E" w14:textId="77777777" w:rsidR="002556F1" w:rsidRDefault="002556F1" w:rsidP="002556F1">
      <w:pPr>
        <w:pStyle w:val="Nagwek2"/>
        <w:numPr>
          <w:ilvl w:val="1"/>
          <w:numId w:val="29"/>
        </w:numPr>
        <w:tabs>
          <w:tab w:val="left" w:pos="708"/>
        </w:tabs>
        <w:ind w:left="1760" w:hanging="360"/>
      </w:pPr>
      <w:r>
        <w:t>Na orzeczenie KIO oraz postanowienie Prezesa KIO stronom oraz uczestnikom postępowania odwoławczego przysługuje skarga do Sądu Okręgowego w Warszawie – sądu zamówień publicznych.</w:t>
      </w:r>
    </w:p>
    <w:p w14:paraId="19F6F9A9" w14:textId="77777777" w:rsidR="002556F1" w:rsidRDefault="002556F1" w:rsidP="002556F1">
      <w:pPr>
        <w:pStyle w:val="Nagwek2"/>
        <w:numPr>
          <w:ilvl w:val="0"/>
          <w:numId w:val="0"/>
        </w:numPr>
        <w:tabs>
          <w:tab w:val="left" w:pos="708"/>
        </w:tabs>
        <w:ind w:left="680" w:hanging="680"/>
      </w:pPr>
    </w:p>
    <w:p w14:paraId="32D494AC" w14:textId="77777777" w:rsidR="002556F1" w:rsidRDefault="002556F1" w:rsidP="002556F1">
      <w:pPr>
        <w:pStyle w:val="Nagwek1"/>
        <w:numPr>
          <w:ilvl w:val="0"/>
          <w:numId w:val="29"/>
        </w:numPr>
        <w:tabs>
          <w:tab w:val="left" w:pos="708"/>
        </w:tabs>
        <w:ind w:left="431" w:hanging="431"/>
      </w:pPr>
      <w:r>
        <w:t>Ochrona danych osobowych</w:t>
      </w:r>
    </w:p>
    <w:p w14:paraId="205860E1" w14:textId="77777777" w:rsidR="002556F1" w:rsidRDefault="002556F1" w:rsidP="002556F1">
      <w:pPr>
        <w:pStyle w:val="Nagwek2"/>
        <w:numPr>
          <w:ilvl w:val="1"/>
          <w:numId w:val="29"/>
        </w:numPr>
        <w:tabs>
          <w:tab w:val="left" w:pos="708"/>
        </w:tabs>
        <w:ind w:left="1760" w:hanging="360"/>
      </w:pPr>
      <w:bookmarkStart w:id="60"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14:paraId="79895BC5" w14:textId="77777777" w:rsidR="002556F1" w:rsidRDefault="002556F1" w:rsidP="002556F1">
      <w:pPr>
        <w:pStyle w:val="Nagwek2"/>
        <w:numPr>
          <w:ilvl w:val="1"/>
          <w:numId w:val="29"/>
        </w:numPr>
        <w:tabs>
          <w:tab w:val="left" w:pos="708"/>
        </w:tabs>
        <w:ind w:left="1760" w:hanging="360"/>
      </w:pPr>
      <w:r>
        <w:t>Zamawiający informuje, że:</w:t>
      </w:r>
    </w:p>
    <w:p w14:paraId="25929213" w14:textId="77777777" w:rsidR="002556F1" w:rsidRDefault="002556F1" w:rsidP="002556F1">
      <w:pPr>
        <w:pStyle w:val="Nagwek2"/>
        <w:numPr>
          <w:ilvl w:val="2"/>
          <w:numId w:val="29"/>
        </w:numPr>
        <w:tabs>
          <w:tab w:val="left" w:pos="708"/>
        </w:tabs>
        <w:ind w:left="2480" w:hanging="180"/>
      </w:pPr>
      <w:r>
        <w:t xml:space="preserve">administratorem danych osobowych Wykonawcy jest </w:t>
      </w:r>
      <w:r>
        <w:rPr>
          <w:b/>
        </w:rPr>
        <w:t>Akademia Górniczo - Hutnicza im. Stanisława Staszica w Krakowie,</w:t>
      </w:r>
      <w:r>
        <w:rPr>
          <w:rFonts w:eastAsia="Calibri"/>
          <w:lang w:eastAsia="en-US"/>
        </w:rPr>
        <w:t>, al. Mickiewicza</w:t>
      </w:r>
      <w:r>
        <w:t xml:space="preserve"> 30 , 30-059 Kraków</w:t>
      </w:r>
      <w:r>
        <w:rPr>
          <w:lang w:val="pl-PL"/>
        </w:rPr>
        <w:t xml:space="preserve">, tel.: 0-12 617-35-95, </w:t>
      </w:r>
      <w:r>
        <w:rPr>
          <w:rFonts w:eastAsia="Calibri"/>
          <w:lang w:val="pl-PL" w:eastAsia="en-US"/>
        </w:rPr>
        <w:t xml:space="preserve">e-mail: </w:t>
      </w:r>
      <w:hyperlink r:id="rId11" w:history="1">
        <w:r>
          <w:rPr>
            <w:rStyle w:val="Hipercze"/>
            <w:rFonts w:eastAsia="Calibri"/>
            <w:lang w:val="pl-PL" w:eastAsia="en-US"/>
          </w:rPr>
          <w:t>dzp@agh.edu.pl</w:t>
        </w:r>
      </w:hyperlink>
    </w:p>
    <w:p w14:paraId="02FA9FF9" w14:textId="77777777" w:rsidR="002556F1" w:rsidRDefault="002556F1" w:rsidP="002556F1">
      <w:pPr>
        <w:pStyle w:val="Nagwek2"/>
        <w:numPr>
          <w:ilvl w:val="2"/>
          <w:numId w:val="29"/>
        </w:numPr>
        <w:tabs>
          <w:tab w:val="left" w:pos="708"/>
        </w:tabs>
        <w:ind w:left="2480" w:hanging="180"/>
      </w:pPr>
      <w:r>
        <w:rPr>
          <w:sz w:val="22"/>
          <w:szCs w:val="22"/>
        </w:rPr>
        <w:t>w sprawach związanych z przetwarzaniem danych osobowych, można kontaktować się z Inspektorem Ochrony Danych, którym jest Akademia Górniczo-Hutnicza im. Stanisława Staszica</w:t>
      </w:r>
      <w:r>
        <w:rPr>
          <w:rFonts w:eastAsia="Calibri"/>
          <w:sz w:val="22"/>
          <w:szCs w:val="22"/>
          <w:lang w:eastAsia="en-US"/>
        </w:rPr>
        <w:t>,</w:t>
      </w:r>
      <w:r>
        <w:rPr>
          <w:sz w:val="22"/>
          <w:szCs w:val="22"/>
        </w:rPr>
        <w:t xml:space="preserve"> przez adres e-mail: iodo@agh.edu.pl, telefon: (12) 617 53 25  lub pisemnie na adres siedziby administratora</w:t>
      </w:r>
    </w:p>
    <w:p w14:paraId="63D7C85B" w14:textId="45E290A8" w:rsidR="002556F1" w:rsidRDefault="002556F1" w:rsidP="002556F1">
      <w:pPr>
        <w:pStyle w:val="Nagwek2"/>
        <w:numPr>
          <w:ilvl w:val="2"/>
          <w:numId w:val="29"/>
        </w:numPr>
        <w:tabs>
          <w:tab w:val="left" w:pos="708"/>
        </w:tabs>
        <w:ind w:left="2480" w:hanging="180"/>
      </w:pPr>
      <w:r>
        <w:t xml:space="preserve">dane osobowe Wykonawcy będą przetwarzane w celu przeprowadzenia postępowania o udzielenie zamówienia publicznego pn. </w:t>
      </w:r>
      <w:r>
        <w:rPr>
          <w:b/>
          <w:bCs w:val="0"/>
        </w:rPr>
        <w:t xml:space="preserve">Dostawa </w:t>
      </w:r>
      <w:r>
        <w:rPr>
          <w:b/>
          <w:bCs w:val="0"/>
          <w:lang w:val="pl-PL"/>
        </w:rPr>
        <w:t>stacjonarnego pięciocyfrowego multimetru cyfrowego</w:t>
      </w:r>
      <w:r>
        <w:rPr>
          <w:b/>
          <w:bCs w:val="0"/>
        </w:rPr>
        <w:t xml:space="preserve"> dla </w:t>
      </w:r>
      <w:proofErr w:type="spellStart"/>
      <w:r>
        <w:rPr>
          <w:b/>
          <w:bCs w:val="0"/>
        </w:rPr>
        <w:t>W</w:t>
      </w:r>
      <w:r>
        <w:rPr>
          <w:b/>
          <w:bCs w:val="0"/>
          <w:lang w:val="pl-PL"/>
        </w:rPr>
        <w:t>FiIS</w:t>
      </w:r>
      <w:proofErr w:type="spellEnd"/>
      <w:r>
        <w:t xml:space="preserve">– znak sprawy: </w:t>
      </w:r>
      <w:r>
        <w:rPr>
          <w:b/>
        </w:rPr>
        <w:t>KC-zp.272-</w:t>
      </w:r>
      <w:r w:rsidR="00AA70ED">
        <w:rPr>
          <w:b/>
          <w:lang w:val="pl-PL"/>
        </w:rPr>
        <w:t>31</w:t>
      </w:r>
      <w:r>
        <w:rPr>
          <w:b/>
          <w:lang w:val="pl-PL"/>
        </w:rPr>
        <w:t>9</w:t>
      </w:r>
      <w:r>
        <w:rPr>
          <w:b/>
        </w:rPr>
        <w:t>/2</w:t>
      </w:r>
      <w:r>
        <w:rPr>
          <w:b/>
          <w:lang w:val="pl-PL"/>
        </w:rPr>
        <w:t>2</w:t>
      </w:r>
      <w:r>
        <w:t xml:space="preserve"> oraz w celu archiwizacji dokumentacji dotyczącej tego postępowania;</w:t>
      </w:r>
    </w:p>
    <w:p w14:paraId="682E2E0A" w14:textId="77777777" w:rsidR="002556F1" w:rsidRDefault="002556F1" w:rsidP="002556F1">
      <w:pPr>
        <w:pStyle w:val="Nagwek2"/>
        <w:numPr>
          <w:ilvl w:val="2"/>
          <w:numId w:val="29"/>
        </w:numPr>
        <w:tabs>
          <w:tab w:val="left" w:pos="708"/>
        </w:tabs>
        <w:ind w:left="2480" w:hanging="180"/>
      </w:pPr>
      <w:r>
        <w:t xml:space="preserve">odbiorcami przekazanych przez Wykonawcę danych osobowych będą osoby lub podmioty, którym zostanie udostępniona </w:t>
      </w:r>
      <w:r>
        <w:lastRenderedPageBreak/>
        <w:t xml:space="preserve">dokumentacja postępowania w oparciu o art. 18 oraz art. 74 ust. 1 ustawy </w:t>
      </w:r>
      <w:proofErr w:type="spellStart"/>
      <w:r>
        <w:t>Pzp</w:t>
      </w:r>
      <w:proofErr w:type="spellEnd"/>
      <w:r>
        <w:t>;</w:t>
      </w:r>
    </w:p>
    <w:p w14:paraId="4EA92474" w14:textId="77777777" w:rsidR="002556F1" w:rsidRDefault="002556F1" w:rsidP="002556F1">
      <w:pPr>
        <w:pStyle w:val="Nagwek2"/>
        <w:numPr>
          <w:ilvl w:val="2"/>
          <w:numId w:val="29"/>
        </w:numPr>
        <w:tabs>
          <w:tab w:val="left" w:pos="708"/>
        </w:tabs>
        <w:ind w:left="2480" w:hanging="18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49E8426B" w14:textId="77777777" w:rsidR="002556F1" w:rsidRDefault="002556F1" w:rsidP="002556F1">
      <w:pPr>
        <w:pStyle w:val="Nagwek2"/>
        <w:numPr>
          <w:ilvl w:val="1"/>
          <w:numId w:val="29"/>
        </w:numPr>
        <w:tabs>
          <w:tab w:val="left" w:pos="708"/>
        </w:tabs>
        <w:ind w:left="1760" w:hanging="360"/>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0"/>
      <w:r>
        <w:t>:</w:t>
      </w:r>
    </w:p>
    <w:p w14:paraId="6E48D943" w14:textId="77777777" w:rsidR="002556F1" w:rsidRDefault="002556F1" w:rsidP="002556F1">
      <w:pPr>
        <w:pStyle w:val="Nagwek2"/>
        <w:numPr>
          <w:ilvl w:val="2"/>
          <w:numId w:val="29"/>
        </w:numPr>
        <w:tabs>
          <w:tab w:val="left" w:pos="708"/>
        </w:tabs>
        <w:ind w:left="2480" w:hanging="18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BC3C9BC" w14:textId="77777777" w:rsidR="002556F1" w:rsidRDefault="002556F1" w:rsidP="002556F1">
      <w:pPr>
        <w:pStyle w:val="Nagwek2"/>
        <w:numPr>
          <w:ilvl w:val="2"/>
          <w:numId w:val="29"/>
        </w:numPr>
        <w:tabs>
          <w:tab w:val="left" w:pos="708"/>
        </w:tabs>
        <w:ind w:left="2480" w:hanging="18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11F2ECE" w14:textId="77777777" w:rsidR="002556F1" w:rsidRDefault="002556F1" w:rsidP="002556F1">
      <w:pPr>
        <w:pStyle w:val="Nagwek2"/>
        <w:numPr>
          <w:ilvl w:val="1"/>
          <w:numId w:val="29"/>
        </w:numPr>
        <w:tabs>
          <w:tab w:val="left" w:pos="708"/>
        </w:tabs>
        <w:ind w:left="1760" w:hanging="360"/>
      </w:pPr>
      <w:r>
        <w:t>Zamawiający informuje, że;</w:t>
      </w:r>
    </w:p>
    <w:p w14:paraId="445351E7" w14:textId="77777777" w:rsidR="002556F1" w:rsidRDefault="002556F1" w:rsidP="002556F1">
      <w:pPr>
        <w:pStyle w:val="Nagwek2"/>
        <w:numPr>
          <w:ilvl w:val="2"/>
          <w:numId w:val="29"/>
        </w:numPr>
        <w:tabs>
          <w:tab w:val="left" w:pos="708"/>
        </w:tabs>
        <w:ind w:left="2480" w:hanging="18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4B79E62E" w14:textId="77777777" w:rsidR="002556F1" w:rsidRDefault="002556F1" w:rsidP="002556F1">
      <w:pPr>
        <w:pStyle w:val="Nagwek2"/>
        <w:numPr>
          <w:ilvl w:val="2"/>
          <w:numId w:val="29"/>
        </w:numPr>
        <w:tabs>
          <w:tab w:val="left" w:pos="708"/>
        </w:tabs>
        <w:ind w:left="2480" w:hanging="180"/>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E8055B2" w14:textId="77777777" w:rsidR="002556F1" w:rsidRDefault="002556F1" w:rsidP="002556F1">
      <w:pPr>
        <w:pStyle w:val="Nagwek2"/>
        <w:numPr>
          <w:ilvl w:val="2"/>
          <w:numId w:val="29"/>
        </w:numPr>
        <w:tabs>
          <w:tab w:val="left" w:pos="708"/>
        </w:tabs>
        <w:ind w:left="2480" w:hanging="180"/>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w:t>
      </w:r>
      <w:r>
        <w:lastRenderedPageBreak/>
        <w:t>od osoby występującej z żądaniem wskazania dodatkowych informacji, mających na celu sprecyzowanie nazwy lub daty zakończonego postępowania o udzielenie zamówienia;</w:t>
      </w:r>
    </w:p>
    <w:p w14:paraId="3C643F1E" w14:textId="77777777" w:rsidR="002556F1" w:rsidRDefault="002556F1" w:rsidP="002556F1">
      <w:pPr>
        <w:pStyle w:val="Nagwek2"/>
        <w:numPr>
          <w:ilvl w:val="0"/>
          <w:numId w:val="0"/>
        </w:numPr>
        <w:tabs>
          <w:tab w:val="left" w:pos="708"/>
        </w:tabs>
        <w:ind w:left="2480"/>
      </w:pPr>
    </w:p>
    <w:p w14:paraId="6CD6373D" w14:textId="77777777" w:rsidR="002556F1" w:rsidRDefault="002556F1" w:rsidP="002556F1">
      <w:pPr>
        <w:pStyle w:val="Nagwek2"/>
        <w:numPr>
          <w:ilvl w:val="2"/>
          <w:numId w:val="29"/>
        </w:numPr>
        <w:tabs>
          <w:tab w:val="left" w:pos="708"/>
        </w:tabs>
        <w:ind w:left="2480" w:hanging="180"/>
      </w:pPr>
      <w: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1121B17" w14:textId="77777777" w:rsidR="002556F1" w:rsidRDefault="002556F1" w:rsidP="002556F1">
      <w:pPr>
        <w:pStyle w:val="Akapitzlist"/>
      </w:pPr>
    </w:p>
    <w:p w14:paraId="5EA62BFA" w14:textId="77777777" w:rsidR="002556F1" w:rsidRDefault="002556F1" w:rsidP="002556F1">
      <w:pPr>
        <w:pStyle w:val="Nagwek2"/>
        <w:numPr>
          <w:ilvl w:val="0"/>
          <w:numId w:val="0"/>
        </w:numPr>
        <w:tabs>
          <w:tab w:val="left" w:pos="708"/>
        </w:tabs>
        <w:ind w:left="2480"/>
      </w:pPr>
    </w:p>
    <w:p w14:paraId="27F201F2" w14:textId="77777777" w:rsidR="002556F1" w:rsidRDefault="002556F1" w:rsidP="002556F1">
      <w:pPr>
        <w:pStyle w:val="Nagwek2"/>
        <w:numPr>
          <w:ilvl w:val="2"/>
          <w:numId w:val="29"/>
        </w:numPr>
        <w:tabs>
          <w:tab w:val="left" w:pos="708"/>
        </w:tabs>
        <w:ind w:left="2480" w:hanging="180"/>
      </w:pPr>
      <w:r>
        <w:t>w postępowaniu o udzielenie zamówienia zgłoszenie żądania ograniczenia przetwarzania, o którym mowa w art. 18 ust. 1 RODO, nie ogranicza przetwarzania danych osobowych do czasu zakończenia tego postępowania;</w:t>
      </w:r>
    </w:p>
    <w:p w14:paraId="0A415884" w14:textId="77777777" w:rsidR="002556F1" w:rsidRDefault="002556F1" w:rsidP="002556F1">
      <w:pPr>
        <w:pStyle w:val="Nagwek2"/>
        <w:numPr>
          <w:ilvl w:val="0"/>
          <w:numId w:val="0"/>
        </w:numPr>
        <w:tabs>
          <w:tab w:val="left" w:pos="708"/>
        </w:tabs>
        <w:ind w:left="2480"/>
      </w:pPr>
    </w:p>
    <w:p w14:paraId="07ED6AE4" w14:textId="77777777" w:rsidR="002556F1" w:rsidRDefault="002556F1" w:rsidP="002556F1">
      <w:pPr>
        <w:pStyle w:val="Nagwek2"/>
        <w:numPr>
          <w:ilvl w:val="2"/>
          <w:numId w:val="29"/>
        </w:numPr>
        <w:tabs>
          <w:tab w:val="left" w:pos="708"/>
        </w:tabs>
        <w:ind w:left="2480" w:hanging="180"/>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A2A6360" w14:textId="77777777" w:rsidR="002556F1" w:rsidRDefault="002556F1" w:rsidP="002556F1">
      <w:pPr>
        <w:pStyle w:val="Nagwek2"/>
        <w:numPr>
          <w:ilvl w:val="0"/>
          <w:numId w:val="0"/>
        </w:numPr>
        <w:tabs>
          <w:tab w:val="left" w:pos="708"/>
        </w:tabs>
        <w:ind w:left="680" w:hanging="680"/>
      </w:pPr>
    </w:p>
    <w:p w14:paraId="07333CB6" w14:textId="77777777" w:rsidR="002556F1" w:rsidRDefault="002556F1" w:rsidP="002556F1">
      <w:pPr>
        <w:spacing w:before="60" w:after="120"/>
        <w:jc w:val="both"/>
      </w:pPr>
      <w:r>
        <w:rPr>
          <w:b/>
        </w:rPr>
        <w:t>Załączniki do SWZ</w:t>
      </w:r>
      <w:r>
        <w:t>:</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72"/>
      </w:tblGrid>
      <w:tr w:rsidR="002556F1" w14:paraId="3A2ECE82" w14:textId="77777777" w:rsidTr="00BF1DA5">
        <w:tc>
          <w:tcPr>
            <w:tcW w:w="562" w:type="dxa"/>
            <w:tcBorders>
              <w:top w:val="single" w:sz="4" w:space="0" w:color="auto"/>
              <w:left w:val="single" w:sz="4" w:space="0" w:color="auto"/>
              <w:bottom w:val="single" w:sz="4" w:space="0" w:color="auto"/>
              <w:right w:val="single" w:sz="4" w:space="0" w:color="auto"/>
            </w:tcBorders>
            <w:hideMark/>
          </w:tcPr>
          <w:p w14:paraId="53ACB5A2" w14:textId="77777777" w:rsidR="002556F1" w:rsidRDefault="002556F1" w:rsidP="00BF1DA5">
            <w:pPr>
              <w:pStyle w:val="Nagwek2"/>
              <w:numPr>
                <w:ilvl w:val="0"/>
                <w:numId w:val="0"/>
              </w:numPr>
              <w:tabs>
                <w:tab w:val="left" w:pos="708"/>
              </w:tabs>
            </w:pPr>
            <w:r>
              <w:t>Nr</w:t>
            </w:r>
          </w:p>
        </w:tc>
        <w:tc>
          <w:tcPr>
            <w:tcW w:w="8272" w:type="dxa"/>
            <w:tcBorders>
              <w:top w:val="single" w:sz="4" w:space="0" w:color="auto"/>
              <w:left w:val="single" w:sz="4" w:space="0" w:color="auto"/>
              <w:bottom w:val="single" w:sz="4" w:space="0" w:color="auto"/>
              <w:right w:val="single" w:sz="4" w:space="0" w:color="auto"/>
            </w:tcBorders>
            <w:hideMark/>
          </w:tcPr>
          <w:p w14:paraId="23C0E570" w14:textId="77777777" w:rsidR="002556F1" w:rsidRDefault="002556F1" w:rsidP="00BF1DA5">
            <w:pPr>
              <w:pStyle w:val="Nagwek2"/>
              <w:numPr>
                <w:ilvl w:val="0"/>
                <w:numId w:val="0"/>
              </w:numPr>
              <w:tabs>
                <w:tab w:val="left" w:pos="708"/>
              </w:tabs>
            </w:pPr>
            <w:r>
              <w:t>Nazwa załącznika</w:t>
            </w:r>
          </w:p>
        </w:tc>
      </w:tr>
      <w:tr w:rsidR="002556F1" w14:paraId="5DA4D7A6" w14:textId="77777777" w:rsidTr="00BF1DA5">
        <w:tc>
          <w:tcPr>
            <w:tcW w:w="562" w:type="dxa"/>
            <w:tcBorders>
              <w:top w:val="single" w:sz="4" w:space="0" w:color="auto"/>
              <w:left w:val="single" w:sz="4" w:space="0" w:color="auto"/>
              <w:bottom w:val="single" w:sz="4" w:space="0" w:color="auto"/>
              <w:right w:val="single" w:sz="4" w:space="0" w:color="auto"/>
            </w:tcBorders>
            <w:hideMark/>
          </w:tcPr>
          <w:p w14:paraId="30B51C62" w14:textId="77777777" w:rsidR="002556F1" w:rsidRDefault="002556F1" w:rsidP="00BF1DA5">
            <w:pPr>
              <w:pStyle w:val="Nagwek2"/>
              <w:numPr>
                <w:ilvl w:val="0"/>
                <w:numId w:val="0"/>
              </w:numPr>
              <w:tabs>
                <w:tab w:val="left" w:pos="708"/>
              </w:tabs>
            </w:pPr>
            <w:r>
              <w:t>1</w:t>
            </w:r>
          </w:p>
        </w:tc>
        <w:tc>
          <w:tcPr>
            <w:tcW w:w="8272" w:type="dxa"/>
            <w:tcBorders>
              <w:top w:val="single" w:sz="4" w:space="0" w:color="auto"/>
              <w:left w:val="single" w:sz="4" w:space="0" w:color="auto"/>
              <w:bottom w:val="single" w:sz="4" w:space="0" w:color="auto"/>
              <w:right w:val="single" w:sz="4" w:space="0" w:color="auto"/>
            </w:tcBorders>
            <w:hideMark/>
          </w:tcPr>
          <w:p w14:paraId="2F0E9632" w14:textId="77777777" w:rsidR="002556F1" w:rsidRDefault="002556F1" w:rsidP="00BF1DA5">
            <w:pPr>
              <w:pStyle w:val="Nagwek2"/>
              <w:numPr>
                <w:ilvl w:val="0"/>
                <w:numId w:val="0"/>
              </w:numPr>
              <w:tabs>
                <w:tab w:val="left" w:pos="708"/>
              </w:tabs>
              <w:spacing w:before="0"/>
              <w:ind w:left="680" w:hanging="680"/>
            </w:pPr>
            <w:r>
              <w:rPr>
                <w:sz w:val="22"/>
                <w:szCs w:val="22"/>
              </w:rPr>
              <w:t>Formularz oferty</w:t>
            </w:r>
          </w:p>
        </w:tc>
      </w:tr>
      <w:tr w:rsidR="002556F1" w14:paraId="28F81615" w14:textId="77777777" w:rsidTr="00BF1DA5">
        <w:tc>
          <w:tcPr>
            <w:tcW w:w="562" w:type="dxa"/>
            <w:tcBorders>
              <w:top w:val="single" w:sz="4" w:space="0" w:color="auto"/>
              <w:left w:val="single" w:sz="4" w:space="0" w:color="auto"/>
              <w:bottom w:val="single" w:sz="4" w:space="0" w:color="auto"/>
              <w:right w:val="single" w:sz="4" w:space="0" w:color="auto"/>
            </w:tcBorders>
            <w:hideMark/>
          </w:tcPr>
          <w:p w14:paraId="17F1F331" w14:textId="77777777" w:rsidR="002556F1" w:rsidRDefault="002556F1" w:rsidP="00BF1DA5">
            <w:pPr>
              <w:pStyle w:val="Nagwek2"/>
              <w:numPr>
                <w:ilvl w:val="0"/>
                <w:numId w:val="0"/>
              </w:numPr>
              <w:tabs>
                <w:tab w:val="left" w:pos="708"/>
              </w:tabs>
            </w:pPr>
            <w:r>
              <w:t>2</w:t>
            </w:r>
          </w:p>
        </w:tc>
        <w:tc>
          <w:tcPr>
            <w:tcW w:w="8272" w:type="dxa"/>
            <w:tcBorders>
              <w:top w:val="single" w:sz="4" w:space="0" w:color="auto"/>
              <w:left w:val="single" w:sz="4" w:space="0" w:color="auto"/>
              <w:bottom w:val="single" w:sz="4" w:space="0" w:color="auto"/>
              <w:right w:val="single" w:sz="4" w:space="0" w:color="auto"/>
            </w:tcBorders>
            <w:hideMark/>
          </w:tcPr>
          <w:p w14:paraId="380B6A41" w14:textId="77777777" w:rsidR="002556F1" w:rsidRDefault="002556F1" w:rsidP="00BF1DA5">
            <w:pPr>
              <w:pStyle w:val="Nagwek2"/>
              <w:numPr>
                <w:ilvl w:val="0"/>
                <w:numId w:val="0"/>
              </w:numPr>
              <w:tabs>
                <w:tab w:val="left" w:pos="708"/>
              </w:tabs>
              <w:spacing w:before="0"/>
              <w:rPr>
                <w:lang w:val="pl-PL"/>
              </w:rPr>
            </w:pPr>
            <w:r>
              <w:rPr>
                <w:sz w:val="22"/>
                <w:szCs w:val="22"/>
              </w:rPr>
              <w:t>Wzór oświadczenia o braku podstaw do wykluczenia</w:t>
            </w:r>
            <w:r>
              <w:rPr>
                <w:sz w:val="22"/>
                <w:szCs w:val="22"/>
                <w:lang w:val="pl-PL"/>
              </w:rPr>
              <w:t xml:space="preserve"> oraz spełnianiu warunków udziału</w:t>
            </w:r>
          </w:p>
        </w:tc>
      </w:tr>
      <w:tr w:rsidR="002556F1" w14:paraId="4D1A41BE" w14:textId="77777777" w:rsidTr="00BF1DA5">
        <w:tc>
          <w:tcPr>
            <w:tcW w:w="562" w:type="dxa"/>
            <w:tcBorders>
              <w:top w:val="single" w:sz="4" w:space="0" w:color="auto"/>
              <w:left w:val="single" w:sz="4" w:space="0" w:color="auto"/>
              <w:bottom w:val="single" w:sz="4" w:space="0" w:color="auto"/>
              <w:right w:val="single" w:sz="4" w:space="0" w:color="auto"/>
            </w:tcBorders>
            <w:hideMark/>
          </w:tcPr>
          <w:p w14:paraId="5073EEA2" w14:textId="77777777" w:rsidR="002556F1" w:rsidRDefault="002556F1" w:rsidP="00BF1DA5">
            <w:pPr>
              <w:pStyle w:val="Nagwek2"/>
              <w:numPr>
                <w:ilvl w:val="0"/>
                <w:numId w:val="0"/>
              </w:numPr>
              <w:tabs>
                <w:tab w:val="left" w:pos="708"/>
              </w:tabs>
              <w:rPr>
                <w:lang w:val="pl-PL"/>
              </w:rPr>
            </w:pPr>
            <w:r>
              <w:rPr>
                <w:lang w:val="pl-PL"/>
              </w:rPr>
              <w:t>3</w:t>
            </w:r>
          </w:p>
        </w:tc>
        <w:tc>
          <w:tcPr>
            <w:tcW w:w="8272" w:type="dxa"/>
            <w:tcBorders>
              <w:top w:val="single" w:sz="4" w:space="0" w:color="auto"/>
              <w:left w:val="single" w:sz="4" w:space="0" w:color="auto"/>
              <w:bottom w:val="single" w:sz="4" w:space="0" w:color="auto"/>
              <w:right w:val="single" w:sz="4" w:space="0" w:color="auto"/>
            </w:tcBorders>
            <w:hideMark/>
          </w:tcPr>
          <w:p w14:paraId="0A968FE0" w14:textId="77777777" w:rsidR="002556F1" w:rsidRDefault="002556F1" w:rsidP="00BF1DA5">
            <w:pPr>
              <w:pStyle w:val="Nagwek2"/>
              <w:numPr>
                <w:ilvl w:val="0"/>
                <w:numId w:val="0"/>
              </w:numPr>
              <w:tabs>
                <w:tab w:val="left" w:pos="708"/>
              </w:tabs>
              <w:spacing w:before="0"/>
              <w:ind w:left="680" w:hanging="680"/>
            </w:pPr>
            <w:r>
              <w:rPr>
                <w:sz w:val="22"/>
                <w:szCs w:val="22"/>
              </w:rPr>
              <w:t>Wzór umowy</w:t>
            </w:r>
          </w:p>
        </w:tc>
      </w:tr>
    </w:tbl>
    <w:p w14:paraId="0358E6CD" w14:textId="77777777" w:rsidR="002556F1" w:rsidRDefault="002556F1" w:rsidP="002556F1">
      <w:pPr>
        <w:pStyle w:val="Nagwek1"/>
        <w:numPr>
          <w:ilvl w:val="0"/>
          <w:numId w:val="0"/>
        </w:numPr>
        <w:tabs>
          <w:tab w:val="left" w:pos="708"/>
        </w:tabs>
        <w:ind w:left="431"/>
      </w:pPr>
    </w:p>
    <w:p w14:paraId="049AF29C" w14:textId="77777777" w:rsidR="002556F1" w:rsidRDefault="002556F1" w:rsidP="002556F1">
      <w:pPr>
        <w:tabs>
          <w:tab w:val="left" w:pos="0"/>
          <w:tab w:val="left" w:pos="2700"/>
          <w:tab w:val="left" w:pos="7920"/>
        </w:tabs>
        <w:spacing w:line="360" w:lineRule="auto"/>
        <w:rPr>
          <w:b/>
          <w:sz w:val="22"/>
          <w:szCs w:val="22"/>
        </w:rPr>
      </w:pPr>
      <w:r>
        <w:rPr>
          <w:b/>
          <w:sz w:val="22"/>
          <w:szCs w:val="22"/>
        </w:rPr>
        <w:t>Sporządził:</w:t>
      </w:r>
      <w:r>
        <w:rPr>
          <w:b/>
          <w:sz w:val="22"/>
          <w:szCs w:val="22"/>
        </w:rPr>
        <w:tab/>
        <w:t xml:space="preserve">            Sprawdził:</w:t>
      </w:r>
      <w:r>
        <w:rPr>
          <w:b/>
          <w:sz w:val="22"/>
          <w:szCs w:val="22"/>
        </w:rPr>
        <w:tab/>
        <w:t>Zatwierdził:</w:t>
      </w:r>
    </w:p>
    <w:p w14:paraId="4759FD9F" w14:textId="77777777" w:rsidR="002556F1" w:rsidRDefault="002556F1" w:rsidP="002556F1"/>
    <w:p w14:paraId="6263AA61" w14:textId="77777777" w:rsidR="002556F1" w:rsidRDefault="002556F1" w:rsidP="002556F1"/>
    <w:p w14:paraId="248C417A" w14:textId="77777777" w:rsidR="002556F1" w:rsidRDefault="002556F1" w:rsidP="002556F1"/>
    <w:p w14:paraId="33B8B0ED" w14:textId="77777777" w:rsidR="002556F1" w:rsidRDefault="002556F1" w:rsidP="002556F1"/>
    <w:p w14:paraId="4F683223" w14:textId="77777777" w:rsidR="002556F1" w:rsidRDefault="002556F1" w:rsidP="002556F1"/>
    <w:p w14:paraId="6B5851D6" w14:textId="77777777" w:rsidR="002556F1" w:rsidRDefault="002556F1" w:rsidP="002556F1"/>
    <w:p w14:paraId="364878E0" w14:textId="77777777" w:rsidR="002556F1" w:rsidRDefault="002556F1" w:rsidP="002556F1"/>
    <w:p w14:paraId="15520637" w14:textId="77777777" w:rsidR="002556F1" w:rsidRPr="004656A6" w:rsidRDefault="002556F1" w:rsidP="002556F1"/>
    <w:p w14:paraId="1D5D8178" w14:textId="77777777" w:rsidR="00EB7871" w:rsidRPr="00497859" w:rsidRDefault="00EB7871" w:rsidP="00497859"/>
    <w:sectPr w:rsidR="00EB7871" w:rsidRPr="00497859">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38FE" w14:textId="77777777" w:rsidR="00ED7455" w:rsidRDefault="00ED7455">
      <w:r>
        <w:separator/>
      </w:r>
    </w:p>
  </w:endnote>
  <w:endnote w:type="continuationSeparator" w:id="0">
    <w:p w14:paraId="05B2A6D8" w14:textId="77777777" w:rsidR="00ED7455" w:rsidRDefault="00ED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81BD" w14:textId="77777777" w:rsidR="00D35830" w:rsidRDefault="008F123A">
    <w:pPr>
      <w:pStyle w:val="Stopka"/>
      <w:rPr>
        <w:sz w:val="18"/>
        <w:szCs w:val="18"/>
      </w:rPr>
    </w:pPr>
    <w:r>
      <w:rPr>
        <w:noProof/>
        <w:sz w:val="18"/>
        <w:szCs w:val="18"/>
      </w:rPr>
      <w:pict w14:anchorId="212B0B08">
        <v:line id="_x0000_s1025" style="position:absolute;z-index:251657216" from="0,5.05pt" to="459pt,5.05pt"/>
      </w:pict>
    </w:r>
  </w:p>
  <w:p w14:paraId="11E229DF"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13C5" w14:textId="77777777" w:rsidR="00ED7455" w:rsidRDefault="00ED7455">
      <w:r>
        <w:separator/>
      </w:r>
    </w:p>
  </w:footnote>
  <w:footnote w:type="continuationSeparator" w:id="0">
    <w:p w14:paraId="26CCDFDC" w14:textId="77777777" w:rsidR="00ED7455" w:rsidRDefault="00ED7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A4E1" w14:textId="77777777" w:rsidR="00D35830" w:rsidRDefault="00D35830">
    <w:pPr>
      <w:pStyle w:val="Nagwek"/>
      <w:jc w:val="center"/>
      <w:rPr>
        <w:sz w:val="18"/>
        <w:szCs w:val="18"/>
      </w:rPr>
    </w:pPr>
    <w:r>
      <w:rPr>
        <w:sz w:val="18"/>
        <w:szCs w:val="18"/>
      </w:rPr>
      <w:t>S</w:t>
    </w:r>
    <w:r w:rsidR="00277E7E">
      <w:rPr>
        <w:sz w:val="18"/>
        <w:szCs w:val="18"/>
      </w:rPr>
      <w:t>WZ</w:t>
    </w:r>
  </w:p>
  <w:p w14:paraId="690E01C2" w14:textId="421403CB" w:rsidR="00D35830" w:rsidRDefault="002556F1">
    <w:pPr>
      <w:pStyle w:val="Nagwek"/>
      <w:jc w:val="center"/>
      <w:rPr>
        <w:sz w:val="18"/>
        <w:szCs w:val="18"/>
      </w:rPr>
    </w:pPr>
    <w:r>
      <w:rPr>
        <w:sz w:val="18"/>
        <w:szCs w:val="18"/>
      </w:rPr>
      <w:t>na d</w:t>
    </w:r>
    <w:r w:rsidR="00EC16B3">
      <w:rPr>
        <w:sz w:val="18"/>
        <w:szCs w:val="18"/>
      </w:rPr>
      <w:t>ostaw</w:t>
    </w:r>
    <w:r>
      <w:rPr>
        <w:sz w:val="18"/>
        <w:szCs w:val="18"/>
      </w:rPr>
      <w:t>ę</w:t>
    </w:r>
    <w:r w:rsidR="00EC16B3">
      <w:rPr>
        <w:sz w:val="18"/>
        <w:szCs w:val="18"/>
      </w:rPr>
      <w:t xml:space="preserve"> stacjonarnego pięciocyfrowego multimetru cyfrowego dla </w:t>
    </w:r>
    <w:proofErr w:type="spellStart"/>
    <w:r w:rsidR="00EC16B3">
      <w:rPr>
        <w:sz w:val="18"/>
        <w:szCs w:val="18"/>
      </w:rPr>
      <w:t>WFiIS</w:t>
    </w:r>
    <w:proofErr w:type="spellEnd"/>
  </w:p>
  <w:p w14:paraId="59666E41" w14:textId="77777777" w:rsidR="00D35830" w:rsidRDefault="008F123A">
    <w:pPr>
      <w:pStyle w:val="Nagwek"/>
    </w:pPr>
    <w:r>
      <w:rPr>
        <w:noProof/>
      </w:rPr>
      <w:pict w14:anchorId="7B3E540A">
        <v:line id="_x0000_s1026" style="position:absolute;z-index:251658240" from="0,3.65pt" to="468pt,3.6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2EA"/>
    <w:multiLevelType w:val="hybridMultilevel"/>
    <w:tmpl w:val="0322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2FA0141"/>
    <w:multiLevelType w:val="multilevel"/>
    <w:tmpl w:val="6D98FCFE"/>
    <w:lvl w:ilvl="0">
      <w:start w:val="7"/>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EC163B5"/>
    <w:multiLevelType w:val="multilevel"/>
    <w:tmpl w:val="50FC67A0"/>
    <w:lvl w:ilvl="0">
      <w:start w:val="12"/>
      <w:numFmt w:val="decimal"/>
      <w:lvlText w:val="%1"/>
      <w:lvlJc w:val="left"/>
      <w:pPr>
        <w:ind w:left="600" w:hanging="600"/>
      </w:pPr>
    </w:lvl>
    <w:lvl w:ilvl="1">
      <w:start w:val="1"/>
      <w:numFmt w:val="decimal"/>
      <w:lvlText w:val="%1.%2"/>
      <w:lvlJc w:val="left"/>
      <w:pPr>
        <w:ind w:left="940" w:hanging="600"/>
      </w:pPr>
      <w:rPr>
        <w:color w:val="auto"/>
      </w:rPr>
    </w:lvl>
    <w:lvl w:ilvl="2">
      <w:start w:val="1"/>
      <w:numFmt w:val="decimal"/>
      <w:lvlText w:val="%1.%2.%3"/>
      <w:lvlJc w:val="left"/>
      <w:pPr>
        <w:ind w:left="1400" w:hanging="720"/>
      </w:p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6B4E43"/>
    <w:multiLevelType w:val="multilevel"/>
    <w:tmpl w:val="597AFE0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7CA610C"/>
    <w:multiLevelType w:val="multilevel"/>
    <w:tmpl w:val="919215E2"/>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59F26598"/>
    <w:multiLevelType w:val="multilevel"/>
    <w:tmpl w:val="9334D33A"/>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2" w15:restartNumberingAfterBreak="0">
    <w:nsid w:val="5E5F2641"/>
    <w:multiLevelType w:val="multilevel"/>
    <w:tmpl w:val="96D2672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65B6045"/>
    <w:multiLevelType w:val="hybridMultilevel"/>
    <w:tmpl w:val="77822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7D8D5382"/>
    <w:multiLevelType w:val="hybridMultilevel"/>
    <w:tmpl w:val="6E8C7D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686096692">
    <w:abstractNumId w:val="3"/>
  </w:num>
  <w:num w:numId="2" w16cid:durableId="1267079642">
    <w:abstractNumId w:val="8"/>
  </w:num>
  <w:num w:numId="3" w16cid:durableId="50152211">
    <w:abstractNumId w:val="12"/>
  </w:num>
  <w:num w:numId="4" w16cid:durableId="1998418632">
    <w:abstractNumId w:val="7"/>
  </w:num>
  <w:num w:numId="5" w16cid:durableId="609893616">
    <w:abstractNumId w:val="9"/>
  </w:num>
  <w:num w:numId="6" w16cid:durableId="120851053">
    <w:abstractNumId w:val="23"/>
  </w:num>
  <w:num w:numId="7" w16cid:durableId="685061039">
    <w:abstractNumId w:val="17"/>
  </w:num>
  <w:num w:numId="8" w16cid:durableId="280577800">
    <w:abstractNumId w:val="24"/>
  </w:num>
  <w:num w:numId="9" w16cid:durableId="881403381">
    <w:abstractNumId w:val="1"/>
  </w:num>
  <w:num w:numId="10" w16cid:durableId="1485387550">
    <w:abstractNumId w:val="16"/>
  </w:num>
  <w:num w:numId="11" w16cid:durableId="812527103">
    <w:abstractNumId w:val="19"/>
  </w:num>
  <w:num w:numId="12" w16cid:durableId="1267542359">
    <w:abstractNumId w:val="25"/>
  </w:num>
  <w:num w:numId="13" w16cid:durableId="719744928">
    <w:abstractNumId w:val="2"/>
  </w:num>
  <w:num w:numId="14" w16cid:durableId="277303249">
    <w:abstractNumId w:val="28"/>
  </w:num>
  <w:num w:numId="15" w16cid:durableId="1070351101">
    <w:abstractNumId w:val="29"/>
  </w:num>
  <w:num w:numId="16" w16cid:durableId="943458612">
    <w:abstractNumId w:val="32"/>
  </w:num>
  <w:num w:numId="17" w16cid:durableId="1266579442">
    <w:abstractNumId w:val="4"/>
  </w:num>
  <w:num w:numId="18" w16cid:durableId="1602880350">
    <w:abstractNumId w:val="15"/>
  </w:num>
  <w:num w:numId="19" w16cid:durableId="1727683826">
    <w:abstractNumId w:val="26"/>
  </w:num>
  <w:num w:numId="20" w16cid:durableId="1819419372">
    <w:abstractNumId w:val="6"/>
  </w:num>
  <w:num w:numId="21" w16cid:durableId="1731153482">
    <w:abstractNumId w:val="20"/>
  </w:num>
  <w:num w:numId="22" w16cid:durableId="913975316">
    <w:abstractNumId w:val="11"/>
  </w:num>
  <w:num w:numId="23" w16cid:durableId="1146628105">
    <w:abstractNumId w:val="13"/>
  </w:num>
  <w:num w:numId="24" w16cid:durableId="338771717">
    <w:abstractNumId w:val="30"/>
  </w:num>
  <w:num w:numId="25" w16cid:durableId="17238117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0675130">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635239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451747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7263810">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81707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98155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9847809">
    <w:abstractNumId w:val="31"/>
  </w:num>
  <w:num w:numId="33" w16cid:durableId="645858590">
    <w:abstractNumId w:val="0"/>
  </w:num>
  <w:num w:numId="34" w16cid:durableId="17893254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455"/>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556F1"/>
    <w:rsid w:val="00263EFE"/>
    <w:rsid w:val="00264019"/>
    <w:rsid w:val="002746F7"/>
    <w:rsid w:val="00277E7E"/>
    <w:rsid w:val="00286BA4"/>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97859"/>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23A"/>
    <w:rsid w:val="008F1B65"/>
    <w:rsid w:val="008F317B"/>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454"/>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A70ED"/>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17E1"/>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16B3"/>
    <w:rsid w:val="00EC3DF7"/>
    <w:rsid w:val="00EC4CDA"/>
    <w:rsid w:val="00EC7D06"/>
    <w:rsid w:val="00ED0999"/>
    <w:rsid w:val="00ED7455"/>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42346"/>
  <w15:chartTrackingRefBased/>
  <w15:docId w15:val="{27E0E8C9-A1F0-405D-A1FF-C36AB3A7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556F1"/>
    <w:pPr>
      <w:suppressAutoHyphens/>
      <w:autoSpaceDN w:val="0"/>
    </w:pPr>
    <w:rPr>
      <w:sz w:val="24"/>
      <w:szCs w:val="24"/>
    </w:rPr>
  </w:style>
  <w:style w:type="paragraph" w:styleId="Nagwek1">
    <w:name w:val="heading 1"/>
    <w:basedOn w:val="Normalny"/>
    <w:next w:val="Nagwek2"/>
    <w:link w:val="Nagwek1Znak"/>
    <w:autoRedefine/>
    <w:uiPriority w:val="9"/>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uiPriority w:val="9"/>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uiPriority w:val="9"/>
    <w:qFormat/>
    <w:pPr>
      <w:keepNext/>
      <w:numPr>
        <w:ilvl w:val="3"/>
        <w:numId w:val="1"/>
      </w:numPr>
      <w:spacing w:before="60" w:after="60"/>
      <w:outlineLvl w:val="3"/>
    </w:pPr>
    <w:rPr>
      <w:bCs/>
    </w:rPr>
  </w:style>
  <w:style w:type="paragraph" w:styleId="Nagwek5">
    <w:name w:val="heading 5"/>
    <w:basedOn w:val="Normalny"/>
    <w:next w:val="Normalny"/>
    <w:uiPriority w:val="9"/>
    <w:qFormat/>
    <w:pPr>
      <w:numPr>
        <w:ilvl w:val="4"/>
        <w:numId w:val="1"/>
      </w:numPr>
      <w:spacing w:before="240" w:after="60"/>
      <w:outlineLvl w:val="4"/>
    </w:pPr>
    <w:rPr>
      <w:b/>
      <w:bCs/>
      <w:i/>
      <w:iCs/>
      <w:sz w:val="26"/>
      <w:szCs w:val="26"/>
    </w:rPr>
  </w:style>
  <w:style w:type="paragraph" w:styleId="Nagwek6">
    <w:name w:val="heading 6"/>
    <w:basedOn w:val="Normalny"/>
    <w:next w:val="Normalny"/>
    <w:uiPriority w:val="9"/>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uiPriority w:val="10"/>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uiPriority w:val="9"/>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uiPriority w:val="10"/>
    <w:rsid w:val="00277E7E"/>
    <w:rPr>
      <w:rFonts w:cs="Arial"/>
      <w:b/>
      <w:bCs/>
      <w:kern w:val="28"/>
      <w:sz w:val="32"/>
      <w:szCs w:val="32"/>
    </w:rPr>
  </w:style>
  <w:style w:type="character" w:customStyle="1" w:styleId="NagwekZnak">
    <w:name w:val="Nagłówek Znak"/>
    <w:link w:val="Nagwek"/>
    <w:rsid w:val="002556F1"/>
    <w:rPr>
      <w:sz w:val="24"/>
      <w:szCs w:val="24"/>
    </w:rPr>
  </w:style>
  <w:style w:type="character" w:customStyle="1" w:styleId="TekstpodstawowyZnak">
    <w:name w:val="Tekst podstawowy Znak"/>
    <w:link w:val="Tekstpodstawowy"/>
    <w:rsid w:val="002556F1"/>
    <w:rPr>
      <w:sz w:val="24"/>
      <w:szCs w:val="24"/>
    </w:rPr>
  </w:style>
  <w:style w:type="character" w:customStyle="1" w:styleId="TekstpodstawowywcityZnak">
    <w:name w:val="Tekst podstawowy wcięty Znak"/>
    <w:link w:val="Tekstpodstawowywcity"/>
    <w:rsid w:val="002556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p.agh.edu.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zp@agh.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ProPublico.pl/" TargetMode="External"/><Relationship Id="rId4" Type="http://schemas.openxmlformats.org/officeDocument/2006/relationships/webSettings" Target="webSettings.xml"/><Relationship Id="rId9" Type="http://schemas.openxmlformats.org/officeDocument/2006/relationships/hyperlink" Target="mailto:dzp@agh.edu.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21</Pages>
  <Words>6357</Words>
  <Characters>40410</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46674</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Grzech</dc:creator>
  <cp:keywords/>
  <cp:lastModifiedBy>Jarosław Grzech</cp:lastModifiedBy>
  <cp:revision>2</cp:revision>
  <cp:lastPrinted>2022-05-27T08:01:00Z</cp:lastPrinted>
  <dcterms:created xsi:type="dcterms:W3CDTF">2022-05-27T08:03:00Z</dcterms:created>
  <dcterms:modified xsi:type="dcterms:W3CDTF">2022-05-27T08:03:00Z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