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4E" w:rsidRPr="000023C5" w:rsidRDefault="004F534E" w:rsidP="004F534E">
      <w:pPr>
        <w:spacing w:before="120" w:after="120" w:line="276" w:lineRule="auto"/>
        <w:jc w:val="right"/>
        <w:rPr>
          <w:b/>
          <w:lang w:eastAsia="pl-PL"/>
        </w:rPr>
      </w:pPr>
      <w:r w:rsidRPr="000023C5">
        <w:rPr>
          <w:b/>
          <w:lang w:eastAsia="pl-PL"/>
        </w:rPr>
        <w:t>Załącznik nr 5</w:t>
      </w:r>
    </w:p>
    <w:p w:rsidR="004F534E" w:rsidRPr="000023C5" w:rsidRDefault="000023C5" w:rsidP="004F534E">
      <w:pPr>
        <w:ind w:left="283"/>
        <w:jc w:val="center"/>
        <w:rPr>
          <w:b/>
        </w:rPr>
      </w:pPr>
      <w:r w:rsidRPr="000023C5">
        <w:rPr>
          <w:b/>
        </w:rPr>
        <w:t>Wzór umowy nr .... /ZP/SZ/20</w:t>
      </w:r>
    </w:p>
    <w:p w:rsidR="004F534E" w:rsidRPr="000023C5" w:rsidRDefault="004F534E" w:rsidP="004F534E">
      <w:pPr>
        <w:jc w:val="both"/>
      </w:pPr>
      <w:r w:rsidRPr="000023C5">
        <w:t>zawarta w dniu .................................... 20</w:t>
      </w:r>
      <w:r w:rsidR="000023C5" w:rsidRPr="000023C5">
        <w:t>20</w:t>
      </w:r>
      <w:r w:rsidRPr="000023C5">
        <w:t xml:space="preserve"> r., w wyniku przetargu nieograniczonego, pomiędzy:</w:t>
      </w:r>
    </w:p>
    <w:p w:rsidR="004F534E" w:rsidRPr="000023C5" w:rsidRDefault="004F534E" w:rsidP="004F534E">
      <w:pPr>
        <w:jc w:val="both"/>
      </w:pPr>
      <w:r w:rsidRPr="000023C5">
        <w:rPr>
          <w:b/>
        </w:rPr>
        <w:t>Uniwersyteckim Szpitalem Klinicznym w Białymstoku,</w:t>
      </w:r>
      <w:r w:rsidRPr="000023C5">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4F534E" w:rsidRPr="009D13CA" w:rsidRDefault="009D13CA" w:rsidP="004F534E">
      <w:r w:rsidRPr="009D13CA">
        <w:rPr>
          <w:b/>
        </w:rPr>
        <w:t>Andrzeja Dąbrowskiego</w:t>
      </w:r>
      <w:r w:rsidRPr="009D13CA">
        <w:t xml:space="preserve">  -  </w:t>
      </w:r>
      <w:proofErr w:type="spellStart"/>
      <w:r w:rsidRPr="009D13CA">
        <w:t>Z-cę</w:t>
      </w:r>
      <w:proofErr w:type="spellEnd"/>
      <w:r w:rsidRPr="009D13CA">
        <w:t xml:space="preserve"> Dyrektora USK w Białymstoku</w:t>
      </w:r>
    </w:p>
    <w:p w:rsidR="004F534E" w:rsidRPr="009D13CA" w:rsidRDefault="004F534E" w:rsidP="004F534E">
      <w:r w:rsidRPr="009D13CA">
        <w:t xml:space="preserve">zwanym dalej </w:t>
      </w:r>
      <w:r w:rsidRPr="009D13CA">
        <w:rPr>
          <w:b/>
        </w:rPr>
        <w:t>Zamawiającym,</w:t>
      </w:r>
    </w:p>
    <w:p w:rsidR="004F534E" w:rsidRPr="009D13CA" w:rsidRDefault="004F534E" w:rsidP="004F534E">
      <w:r w:rsidRPr="009D13CA">
        <w:t>a</w:t>
      </w:r>
    </w:p>
    <w:p w:rsidR="004F534E" w:rsidRPr="000023C5" w:rsidRDefault="004F534E" w:rsidP="004F534E">
      <w:r w:rsidRPr="009D13CA">
        <w:t>………………., KRS: ………….……, NIP: ………….,</w:t>
      </w:r>
      <w:r w:rsidRPr="000023C5">
        <w:t xml:space="preserve"> REGON: ……………, , reprezentowaną przez:</w:t>
      </w:r>
    </w:p>
    <w:p w:rsidR="004F534E" w:rsidRPr="000023C5" w:rsidRDefault="004F534E" w:rsidP="004F534E">
      <w:r w:rsidRPr="000023C5">
        <w:t>.............................................................</w:t>
      </w:r>
    </w:p>
    <w:p w:rsidR="004F534E" w:rsidRPr="000023C5" w:rsidRDefault="004F534E" w:rsidP="004F534E">
      <w:r w:rsidRPr="000023C5">
        <w:t xml:space="preserve">............................................................. </w:t>
      </w:r>
    </w:p>
    <w:p w:rsidR="004F534E" w:rsidRPr="000023C5" w:rsidRDefault="004F534E" w:rsidP="004F534E">
      <w:r w:rsidRPr="000023C5">
        <w:t xml:space="preserve">zwaną dalej </w:t>
      </w:r>
      <w:r w:rsidRPr="000023C5">
        <w:rPr>
          <w:b/>
        </w:rPr>
        <w:t>Wykonawcą,</w:t>
      </w:r>
    </w:p>
    <w:p w:rsidR="004F534E" w:rsidRPr="000023C5" w:rsidRDefault="004F534E" w:rsidP="004F534E">
      <w:r w:rsidRPr="000023C5">
        <w:t xml:space="preserve">zwani dalej </w:t>
      </w:r>
      <w:r w:rsidRPr="000023C5">
        <w:rPr>
          <w:b/>
        </w:rPr>
        <w:t>Stronami</w:t>
      </w:r>
      <w:r w:rsidRPr="000023C5">
        <w:t>, o następującej treści:</w:t>
      </w:r>
    </w:p>
    <w:p w:rsidR="0096210E" w:rsidRDefault="0096210E" w:rsidP="004F534E">
      <w:pPr>
        <w:jc w:val="center"/>
        <w:rPr>
          <w:b/>
        </w:rPr>
      </w:pPr>
    </w:p>
    <w:p w:rsidR="004F534E" w:rsidRPr="000023C5" w:rsidRDefault="004F534E" w:rsidP="004F534E">
      <w:pPr>
        <w:jc w:val="center"/>
        <w:rPr>
          <w:b/>
        </w:rPr>
      </w:pPr>
      <w:r w:rsidRPr="000023C5">
        <w:rPr>
          <w:b/>
        </w:rPr>
        <w:t>§ 1</w:t>
      </w:r>
    </w:p>
    <w:p w:rsidR="004F534E" w:rsidRPr="000023C5" w:rsidRDefault="004F534E" w:rsidP="004F534E">
      <w:pPr>
        <w:numPr>
          <w:ilvl w:val="0"/>
          <w:numId w:val="3"/>
        </w:numPr>
        <w:jc w:val="both"/>
      </w:pPr>
      <w:r w:rsidRPr="000023C5">
        <w:t xml:space="preserve">Przedmiotem niniejszej umowy, zwanej dalej Umową, jest </w:t>
      </w:r>
      <w:r w:rsidRPr="000023C5">
        <w:rPr>
          <w:b/>
        </w:rPr>
        <w:t xml:space="preserve">dostawa </w:t>
      </w:r>
      <w:r w:rsidR="00254E9F" w:rsidRPr="000023C5">
        <w:rPr>
          <w:b/>
        </w:rPr>
        <w:t xml:space="preserve">implantów słuchowych do Kliniki Otolaryngologii </w:t>
      </w:r>
      <w:r w:rsidRPr="000023C5">
        <w:rPr>
          <w:b/>
        </w:rPr>
        <w:t>USK w Białymstoku</w:t>
      </w:r>
      <w:r w:rsidRPr="000023C5">
        <w:t>, stanowiąc</w:t>
      </w:r>
      <w:r w:rsidR="00254E9F" w:rsidRPr="000023C5">
        <w:t>ych</w:t>
      </w:r>
      <w:r w:rsidRPr="000023C5">
        <w:t xml:space="preserve"> Pakiet/y nr: ........, zwanego dalej Towarem zgodnie z Załącznikiem nr 1 do Umowy - Formularz cenowy.</w:t>
      </w:r>
    </w:p>
    <w:p w:rsidR="004F534E" w:rsidRPr="000023C5" w:rsidRDefault="004F534E" w:rsidP="004F534E">
      <w:pPr>
        <w:numPr>
          <w:ilvl w:val="0"/>
          <w:numId w:val="3"/>
        </w:numPr>
        <w:jc w:val="both"/>
      </w:pPr>
      <w:r w:rsidRPr="000023C5">
        <w:t>Parametry oraz ilości Towaru zostały określone w Załączniku nr 1 - Formularz cenowy.</w:t>
      </w:r>
    </w:p>
    <w:p w:rsidR="004F534E" w:rsidRPr="000023C5" w:rsidRDefault="004F534E" w:rsidP="004F534E">
      <w:pPr>
        <w:numPr>
          <w:ilvl w:val="0"/>
          <w:numId w:val="3"/>
        </w:numPr>
        <w:jc w:val="both"/>
      </w:pPr>
      <w:r w:rsidRPr="000023C5">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4F534E" w:rsidRPr="000023C5" w:rsidRDefault="004F534E" w:rsidP="004F534E">
      <w:pPr>
        <w:numPr>
          <w:ilvl w:val="0"/>
          <w:numId w:val="17"/>
        </w:numPr>
        <w:jc w:val="both"/>
      </w:pPr>
      <w:r w:rsidRPr="000023C5">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4F534E" w:rsidRPr="000023C5" w:rsidRDefault="004F534E" w:rsidP="004F534E">
      <w:pPr>
        <w:numPr>
          <w:ilvl w:val="0"/>
          <w:numId w:val="17"/>
        </w:numPr>
        <w:jc w:val="both"/>
      </w:pPr>
      <w:r w:rsidRPr="000023C5">
        <w:t xml:space="preserve">W przypadku określonym w ust. 4, Zamawiający może zaoferować odpowiednie wydłużenie terminu obowiązywania Umowy, przy czym nie więcej niż do 48 miesięcy od dnia dokonania wyboru Wykonawcy </w:t>
      </w:r>
      <w:r w:rsidRPr="000023C5">
        <w:br/>
        <w:t>z zakresie odpowiadającym Przedmiotowi Umowy.</w:t>
      </w:r>
    </w:p>
    <w:p w:rsidR="004F534E" w:rsidRPr="000023C5" w:rsidRDefault="004F534E" w:rsidP="004F534E">
      <w:pPr>
        <w:numPr>
          <w:ilvl w:val="0"/>
          <w:numId w:val="17"/>
        </w:numPr>
        <w:jc w:val="both"/>
      </w:pPr>
      <w:r w:rsidRPr="000023C5">
        <w:t xml:space="preserve">W przypadku zaprzestania stosowania niektórych Towarów w jednostkach organizacyjnych Zamawiającego </w:t>
      </w:r>
      <w:r w:rsidRPr="000023C5">
        <w:br/>
        <w:t>z powodów obiektywnych lub wskazań medycznych, Zamawiający może odstąpić od Umowy w zakresie Towarów, których stosowania zaprzestał w terminie 30 dni, od dnia zaprzestania stosowania tych Towarów.</w:t>
      </w:r>
    </w:p>
    <w:p w:rsidR="004F534E" w:rsidRPr="000023C5" w:rsidRDefault="004F534E" w:rsidP="004F534E">
      <w:pPr>
        <w:numPr>
          <w:ilvl w:val="0"/>
          <w:numId w:val="17"/>
        </w:numPr>
        <w:jc w:val="both"/>
      </w:pPr>
      <w:r w:rsidRPr="000023C5">
        <w:t>W przypadku nabycia w okresie obowiązywania Umowy mniejszej ilości Towaru, wynagrodzenie Wykonawcy ulega odpowiedniemu zmniejszeniu.</w:t>
      </w:r>
    </w:p>
    <w:p w:rsidR="004F534E" w:rsidRPr="000023C5" w:rsidRDefault="004F534E" w:rsidP="004F534E">
      <w:pPr>
        <w:jc w:val="center"/>
        <w:rPr>
          <w:b/>
        </w:rPr>
      </w:pPr>
      <w:r w:rsidRPr="000023C5">
        <w:rPr>
          <w:b/>
        </w:rPr>
        <w:t>§ 2</w:t>
      </w:r>
    </w:p>
    <w:p w:rsidR="004F534E" w:rsidRPr="000023C5" w:rsidRDefault="004F534E" w:rsidP="004F534E">
      <w:pPr>
        <w:numPr>
          <w:ilvl w:val="0"/>
          <w:numId w:val="4"/>
        </w:numPr>
        <w:jc w:val="both"/>
      </w:pPr>
      <w:r w:rsidRPr="000023C5">
        <w:t>Wykonawca oświadcza, że:</w:t>
      </w:r>
    </w:p>
    <w:p w:rsidR="004F534E" w:rsidRPr="000023C5" w:rsidRDefault="004F534E" w:rsidP="004F534E">
      <w:pPr>
        <w:numPr>
          <w:ilvl w:val="1"/>
          <w:numId w:val="4"/>
        </w:numPr>
        <w:jc w:val="both"/>
      </w:pPr>
      <w:r w:rsidRPr="000023C5">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4F534E" w:rsidRPr="000023C5" w:rsidRDefault="004F534E" w:rsidP="004F534E">
      <w:pPr>
        <w:numPr>
          <w:ilvl w:val="1"/>
          <w:numId w:val="4"/>
        </w:numPr>
        <w:jc w:val="both"/>
      </w:pPr>
      <w:r w:rsidRPr="000023C5">
        <w:t>posiada, jeżeli są wymagane przepisami prawa, odpowiednie koncesje, zezwolenia, zgody lub licencje albo wpisy do właściwych rejestrów uprawniające do prowadzenia działalności gospodarczej w zakresie objętym Przedmiotem Umowy;</w:t>
      </w:r>
    </w:p>
    <w:p w:rsidR="004F534E" w:rsidRPr="000023C5" w:rsidRDefault="004F534E" w:rsidP="004F534E">
      <w:pPr>
        <w:numPr>
          <w:ilvl w:val="1"/>
          <w:numId w:val="4"/>
        </w:numPr>
        <w:tabs>
          <w:tab w:val="left" w:pos="851"/>
        </w:tabs>
        <w:autoSpaceDN w:val="0"/>
        <w:jc w:val="both"/>
        <w:textAlignment w:val="baseline"/>
        <w:rPr>
          <w:rFonts w:eastAsia="Lucida Sans Unicode"/>
          <w:kern w:val="3"/>
          <w:lang w:eastAsia="zh-CN" w:bidi="hi-IN"/>
        </w:rPr>
      </w:pPr>
      <w:r w:rsidRPr="000023C5">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4F534E" w:rsidRPr="000023C5" w:rsidRDefault="004F534E" w:rsidP="004F534E">
      <w:pPr>
        <w:numPr>
          <w:ilvl w:val="1"/>
          <w:numId w:val="4"/>
        </w:numPr>
        <w:jc w:val="both"/>
      </w:pPr>
      <w:r w:rsidRPr="000023C5">
        <w:t>Towar jest fabrycznie nowy, odpowiada standardom jakościowym i technicznym,  wynikającym z jego funkcji i przeznaczenia, jest wolny od wad materiałowych, fizycznych i prawnych.</w:t>
      </w:r>
    </w:p>
    <w:p w:rsidR="004F534E" w:rsidRPr="000023C5" w:rsidRDefault="004F534E" w:rsidP="004F534E">
      <w:pPr>
        <w:numPr>
          <w:ilvl w:val="0"/>
          <w:numId w:val="4"/>
        </w:numPr>
        <w:jc w:val="both"/>
      </w:pPr>
      <w:r w:rsidRPr="000023C5">
        <w:t xml:space="preserve">Wykonawca oświadcza, że stanowiący Przedmiot Umowy Towar będzie zgodny z właściwymi normami </w:t>
      </w:r>
      <w:r w:rsidRPr="000023C5">
        <w:br/>
        <w:t>i przepisami prawa, na co Wykonawca będzie posiadał przez cały okres obowiązywania Umowy wszystkie aktualne dokumenty, a do przedstawienia których w terminie 5 dni będzie zobowiązany na pisemne żądanie Zamawiającego.</w:t>
      </w:r>
    </w:p>
    <w:p w:rsidR="004F534E" w:rsidRPr="000023C5" w:rsidRDefault="004F534E" w:rsidP="004F534E">
      <w:pPr>
        <w:numPr>
          <w:ilvl w:val="0"/>
          <w:numId w:val="4"/>
        </w:numPr>
        <w:jc w:val="both"/>
      </w:pPr>
      <w:r w:rsidRPr="000023C5">
        <w:t xml:space="preserve">Wykonawca ponosi pełną odpowiedzialność za wszelkie szkody powstałe u Zamawiającego i osób trzecich </w:t>
      </w:r>
      <w:r w:rsidRPr="000023C5">
        <w:br/>
        <w:t xml:space="preserve">w związku z zastosowaniem dostarczonego przez Wykonawcę Towaru niespełniającego wymogów określonych </w:t>
      </w:r>
      <w:r w:rsidRPr="000023C5">
        <w:br/>
        <w:t>w Umowie.</w:t>
      </w:r>
    </w:p>
    <w:p w:rsidR="004F534E" w:rsidRPr="000023C5" w:rsidRDefault="004F534E" w:rsidP="004F534E">
      <w:pPr>
        <w:jc w:val="center"/>
        <w:rPr>
          <w:b/>
        </w:rPr>
      </w:pPr>
      <w:bookmarkStart w:id="0" w:name="_GoBack"/>
      <w:bookmarkEnd w:id="0"/>
      <w:r w:rsidRPr="000023C5">
        <w:rPr>
          <w:b/>
        </w:rPr>
        <w:lastRenderedPageBreak/>
        <w:t>§ 3</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Dostawy Towaru wraz z wyładunkiem będą odbywać się sukcesywnie, stosownie do potrzeb Zamawiającego na podstawie składanych zamówień Towaru, zwanych dalej Zamówieniami.</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 xml:space="preserve">Zamówienia składają osoby upoważnione przez Zamawiającego, w formie pisemnej, w tym za pomocą  faksu na numer ......................…….......…. lub adresu e-mail ……………………….. Zamówienia są realizowane </w:t>
      </w:r>
      <w:r w:rsidRPr="000023C5">
        <w:rPr>
          <w:rFonts w:eastAsia="Times New Roman"/>
          <w:lang w:eastAsia="zh-CN" w:bidi="hi-IN"/>
        </w:rPr>
        <w:br/>
        <w:t xml:space="preserve">w terminie nie dłuższym niż </w:t>
      </w:r>
      <w:r w:rsidRPr="000023C5">
        <w:rPr>
          <w:rFonts w:eastAsia="Times New Roman"/>
          <w:b/>
          <w:bCs/>
          <w:lang w:eastAsia="zh-CN" w:bidi="hi-IN"/>
        </w:rPr>
        <w:t xml:space="preserve">………… dni roboczych </w:t>
      </w:r>
      <w:r w:rsidRPr="000023C5">
        <w:rPr>
          <w:rFonts w:eastAsia="Times New Roman"/>
          <w:lang w:eastAsia="zh-CN" w:bidi="hi-IN"/>
        </w:rPr>
        <w:t xml:space="preserve">(zgodnie ze złożoną ofertą) od dnia otrzymania Zamówienia. </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 xml:space="preserve">Za dzień roboczy w rozumieniu Umowy uznaje się dni przypadające od poniedziałku do piątku z wyłączeniem dni ustawowo wolnych od pracy. </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Towar niezamówiony w sposób wskazany w ust. 2 może nie zostać przyjęty przez Zamawiającego.</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 xml:space="preserve">Odbiór Zamówienia odbywać się będzie na podstawie prawidłowo wystawionej faktury lub dokumentu WZ, </w:t>
      </w:r>
      <w:r w:rsidRPr="000023C5">
        <w:rPr>
          <w:rFonts w:eastAsia="Times New Roman"/>
          <w:lang w:eastAsia="zh-CN" w:bidi="hi-IN"/>
        </w:rPr>
        <w:br/>
        <w:t xml:space="preserve">z określeniem Towaru oraz ceny jednostkowej. Faktura lub dokument WZ winny być opisane zgodnie </w:t>
      </w:r>
      <w:r w:rsidRPr="000023C5">
        <w:rPr>
          <w:rFonts w:eastAsia="Times New Roman"/>
          <w:lang w:eastAsia="zh-CN" w:bidi="hi-IN"/>
        </w:rPr>
        <w:br/>
        <w:t>z Przedmiotem Umowy określonym w Załączniku nr 1 oraz zawierać numer zamówienia i numer umowy.</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 xml:space="preserve">Dostawa będzie dokonywana jednorazowo, zgodnie ze złożonym zamówieniem pod względem ilościowym </w:t>
      </w:r>
      <w:r w:rsidRPr="000023C5">
        <w:rPr>
          <w:rFonts w:eastAsia="Times New Roman"/>
          <w:lang w:eastAsia="zh-CN" w:bidi="hi-IN"/>
        </w:rPr>
        <w:br/>
        <w:t>i asortymentowym. Zamówiona dostawa nie będzie dzielona.</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 xml:space="preserve">Dostawa i wyładunek będą dokonywane na koszt i ryzyko Wykonawcy do magazynu ………………….. Zamawiającego w godz. 8.00 – 14.00. </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Zamawiający, bez jakichkolwiek roszczeń finansowych ze strony Wykonawcy może odmówić przyjęcia dostawy, jeżeli:</w:t>
      </w:r>
    </w:p>
    <w:p w:rsidR="004F534E" w:rsidRPr="000023C5" w:rsidRDefault="004F534E" w:rsidP="004F534E">
      <w:pPr>
        <w:widowControl w:val="0"/>
        <w:numPr>
          <w:ilvl w:val="1"/>
          <w:numId w:val="5"/>
        </w:numPr>
        <w:tabs>
          <w:tab w:val="left" w:pos="1134"/>
        </w:tabs>
        <w:ind w:left="1134" w:hanging="283"/>
        <w:jc w:val="both"/>
        <w:rPr>
          <w:rFonts w:eastAsia="Times New Roman"/>
          <w:lang w:eastAsia="pl-PL"/>
        </w:rPr>
      </w:pPr>
      <w:r w:rsidRPr="000023C5">
        <w:rPr>
          <w:rFonts w:eastAsia="Times New Roman"/>
          <w:lang w:eastAsia="pl-PL"/>
        </w:rPr>
        <w:t xml:space="preserve">jakikolwiek element Przedmiotu Umowy nie będzie oryginalnie zapakowany i oznaczony zgodnie </w:t>
      </w:r>
      <w:r w:rsidRPr="000023C5">
        <w:rPr>
          <w:rFonts w:eastAsia="Times New Roman"/>
          <w:lang w:eastAsia="pl-PL"/>
        </w:rPr>
        <w:br/>
        <w:t xml:space="preserve">z obowiązującymi przepisami, </w:t>
      </w:r>
    </w:p>
    <w:p w:rsidR="004F534E" w:rsidRPr="000023C5" w:rsidRDefault="004F534E" w:rsidP="004F534E">
      <w:pPr>
        <w:widowControl w:val="0"/>
        <w:numPr>
          <w:ilvl w:val="1"/>
          <w:numId w:val="5"/>
        </w:numPr>
        <w:tabs>
          <w:tab w:val="left" w:pos="851"/>
          <w:tab w:val="left" w:pos="1134"/>
          <w:tab w:val="left" w:pos="1866"/>
        </w:tabs>
        <w:ind w:left="1134" w:hanging="283"/>
        <w:jc w:val="both"/>
        <w:rPr>
          <w:rFonts w:eastAsia="Times New Roman"/>
          <w:lang w:eastAsia="pl-PL"/>
        </w:rPr>
      </w:pPr>
      <w:r w:rsidRPr="000023C5">
        <w:rPr>
          <w:rFonts w:eastAsia="Times New Roman"/>
          <w:lang w:eastAsia="pl-PL"/>
        </w:rPr>
        <w:t>opakowanie będzie naruszone;</w:t>
      </w:r>
    </w:p>
    <w:p w:rsidR="004F534E" w:rsidRPr="000023C5" w:rsidRDefault="004F534E" w:rsidP="004F534E">
      <w:pPr>
        <w:widowControl w:val="0"/>
        <w:numPr>
          <w:ilvl w:val="1"/>
          <w:numId w:val="5"/>
        </w:numPr>
        <w:tabs>
          <w:tab w:val="left" w:pos="851"/>
          <w:tab w:val="left" w:pos="1134"/>
          <w:tab w:val="left" w:pos="1866"/>
        </w:tabs>
        <w:ind w:left="1134" w:hanging="283"/>
        <w:jc w:val="both"/>
        <w:rPr>
          <w:rFonts w:eastAsia="Times New Roman"/>
          <w:lang w:eastAsia="pl-PL"/>
        </w:rPr>
      </w:pPr>
      <w:r w:rsidRPr="000023C5">
        <w:rPr>
          <w:rFonts w:eastAsia="Times New Roman"/>
          <w:lang w:eastAsia="pl-PL"/>
        </w:rPr>
        <w:t>dostarczony asortyment nie będzie zgodny z Zamówieniem,</w:t>
      </w:r>
    </w:p>
    <w:p w:rsidR="004F534E" w:rsidRPr="000023C5" w:rsidRDefault="004F534E" w:rsidP="004F534E">
      <w:pPr>
        <w:widowControl w:val="0"/>
        <w:numPr>
          <w:ilvl w:val="1"/>
          <w:numId w:val="5"/>
        </w:numPr>
        <w:tabs>
          <w:tab w:val="left" w:pos="851"/>
          <w:tab w:val="left" w:pos="1134"/>
          <w:tab w:val="left" w:pos="1866"/>
        </w:tabs>
        <w:ind w:left="1134" w:hanging="283"/>
        <w:jc w:val="both"/>
        <w:rPr>
          <w:rFonts w:eastAsia="Times New Roman"/>
          <w:lang w:eastAsia="pl-PL"/>
        </w:rPr>
      </w:pPr>
      <w:r w:rsidRPr="000023C5">
        <w:rPr>
          <w:rFonts w:eastAsia="Times New Roman"/>
          <w:lang w:eastAsia="pl-PL"/>
        </w:rPr>
        <w:t>temperatura podczas transportu będzie nieadekwatna do wymagań przewozu danych Towarów.</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Wykonawca zobowiązuje się:</w:t>
      </w:r>
    </w:p>
    <w:p w:rsidR="004F534E" w:rsidRPr="000023C5" w:rsidRDefault="004F534E" w:rsidP="004F534E">
      <w:pPr>
        <w:widowControl w:val="0"/>
        <w:numPr>
          <w:ilvl w:val="0"/>
          <w:numId w:val="6"/>
        </w:numPr>
        <w:tabs>
          <w:tab w:val="left" w:pos="1134"/>
        </w:tabs>
        <w:ind w:left="1134"/>
        <w:jc w:val="both"/>
        <w:rPr>
          <w:rFonts w:eastAsia="Times New Roman"/>
          <w:lang w:eastAsia="zh-CN" w:bidi="hi-IN"/>
        </w:rPr>
      </w:pPr>
      <w:r w:rsidRPr="000023C5">
        <w:rPr>
          <w:rFonts w:eastAsia="Times New Roman"/>
          <w:lang w:eastAsia="zh-CN" w:bidi="hi-IN"/>
        </w:rPr>
        <w:t>uzupełnić braki ilościowe w otrzymanym Towarze – jeżeli takie zostaną stwierdzone przez Zamawiającego przy odbiorze – w terminie do 48 godzin w dni robocze,</w:t>
      </w:r>
    </w:p>
    <w:p w:rsidR="004F534E" w:rsidRPr="000023C5" w:rsidRDefault="004F534E" w:rsidP="004F534E">
      <w:pPr>
        <w:widowControl w:val="0"/>
        <w:numPr>
          <w:ilvl w:val="0"/>
          <w:numId w:val="6"/>
        </w:numPr>
        <w:tabs>
          <w:tab w:val="left" w:pos="1134"/>
        </w:tabs>
        <w:ind w:left="1134"/>
        <w:jc w:val="both"/>
        <w:rPr>
          <w:rFonts w:eastAsia="Times New Roman"/>
          <w:lang w:eastAsia="zh-CN" w:bidi="hi-IN"/>
        </w:rPr>
      </w:pPr>
      <w:r w:rsidRPr="000023C5">
        <w:rPr>
          <w:rFonts w:eastAsia="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0023C5">
        <w:rPr>
          <w:rFonts w:eastAsia="Times New Roman"/>
          <w:lang w:eastAsia="zh-CN" w:bidi="hi-IN"/>
        </w:rPr>
        <w:t>oraz ewentualnych kosztów transportu oraz innych kosztów z tym związanych</w:t>
      </w:r>
      <w:r w:rsidRPr="000023C5">
        <w:rPr>
          <w:rFonts w:eastAsia="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0023C5">
        <w:rPr>
          <w:rFonts w:eastAsia="Times New Roman"/>
          <w:lang w:eastAsia="zh-CN" w:bidi="hi-IN"/>
        </w:rPr>
        <w:br/>
        <w:t xml:space="preserve">W związku z powyższym Zamawiający wystawia i przesyła Wykonawcy dokument obciążeniowy płatny </w:t>
      </w:r>
      <w:r w:rsidRPr="000023C5">
        <w:rPr>
          <w:rFonts w:eastAsia="Times New Roman"/>
          <w:lang w:eastAsia="zh-CN" w:bidi="hi-IN"/>
        </w:rPr>
        <w:br/>
        <w:t xml:space="preserve">w terminie 10 dni od daty wystawienia dokumentu obciążeniowego. W przypadku opóźnienia Wykonawcy </w:t>
      </w:r>
      <w:r w:rsidRPr="000023C5">
        <w:rPr>
          <w:rFonts w:eastAsia="Times New Roman"/>
          <w:lang w:eastAsia="zh-CN" w:bidi="hi-IN"/>
        </w:rPr>
        <w:br/>
        <w:t>z zapłacie, postanowienie § 7 ust. 5 stosuje się odpowiednio.</w:t>
      </w:r>
    </w:p>
    <w:p w:rsidR="004F534E" w:rsidRPr="000023C5" w:rsidRDefault="004F534E" w:rsidP="004F534E">
      <w:pPr>
        <w:widowControl w:val="0"/>
        <w:numPr>
          <w:ilvl w:val="0"/>
          <w:numId w:val="5"/>
        </w:numPr>
        <w:tabs>
          <w:tab w:val="left" w:pos="426"/>
        </w:tabs>
        <w:ind w:left="426" w:hanging="426"/>
        <w:jc w:val="both"/>
        <w:rPr>
          <w:rFonts w:eastAsia="Times New Roman"/>
          <w:lang w:eastAsia="zh-CN" w:bidi="hi-IN"/>
        </w:rPr>
      </w:pPr>
      <w:r w:rsidRPr="000023C5">
        <w:rPr>
          <w:rFonts w:eastAsia="Times New Roman"/>
          <w:lang w:eastAsia="zh-CN" w:bidi="hi-IN"/>
        </w:rPr>
        <w:t xml:space="preserve">Wykonawca zobowiązuje się do informowania Zamawiającego z wyprzedzeniem nie krótszym niż 14 dni </w:t>
      </w:r>
      <w:r w:rsidRPr="000023C5">
        <w:rPr>
          <w:rFonts w:eastAsia="Times New Roman"/>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4F534E" w:rsidRPr="000023C5" w:rsidRDefault="004F534E" w:rsidP="004F534E">
      <w:pPr>
        <w:numPr>
          <w:ilvl w:val="0"/>
          <w:numId w:val="5"/>
        </w:numPr>
        <w:tabs>
          <w:tab w:val="left" w:pos="426"/>
        </w:tabs>
        <w:ind w:left="426" w:hanging="426"/>
        <w:jc w:val="both"/>
        <w:rPr>
          <w:rFonts w:eastAsia="Times New Roman"/>
          <w:lang/>
        </w:rPr>
      </w:pPr>
      <w:r w:rsidRPr="000023C5">
        <w:rPr>
          <w:rFonts w:eastAsia="Times New Roman"/>
          <w:lang/>
        </w:rPr>
        <w:t xml:space="preserve">Okres </w:t>
      </w:r>
      <w:r w:rsidR="00336982" w:rsidRPr="000023C5">
        <w:rPr>
          <w:rFonts w:eastAsia="Times New Roman"/>
          <w:lang/>
        </w:rPr>
        <w:t>gwarancji</w:t>
      </w:r>
      <w:r w:rsidRPr="000023C5">
        <w:rPr>
          <w:rFonts w:eastAsia="Times New Roman"/>
          <w:lang/>
        </w:rPr>
        <w:t xml:space="preserve"> dostarczonych Towarów nie może być krótszy, niż </w:t>
      </w:r>
      <w:r w:rsidR="00336982" w:rsidRPr="000023C5">
        <w:rPr>
          <w:rFonts w:eastAsia="Times New Roman"/>
          <w:lang/>
        </w:rPr>
        <w:t>………….. (zgodnie z zapisami SIWZ)</w:t>
      </w:r>
      <w:r w:rsidRPr="000023C5">
        <w:t>,</w:t>
      </w:r>
      <w:r w:rsidRPr="000023C5">
        <w:rPr>
          <w:rFonts w:eastAsia="Times New Roman"/>
          <w:lang/>
        </w:rPr>
        <w:t xml:space="preserve"> od dnia realizacji Zamówienia</w:t>
      </w:r>
      <w:r w:rsidRPr="000023C5">
        <w:rPr>
          <w:rFonts w:eastAsia="Times New Roman"/>
          <w:lang/>
        </w:rPr>
        <w:t>.</w:t>
      </w:r>
    </w:p>
    <w:p w:rsidR="004F534E" w:rsidRPr="000023C5" w:rsidRDefault="004F534E" w:rsidP="004F534E">
      <w:pPr>
        <w:numPr>
          <w:ilvl w:val="0"/>
          <w:numId w:val="5"/>
        </w:numPr>
        <w:tabs>
          <w:tab w:val="left" w:pos="426"/>
        </w:tabs>
        <w:ind w:left="426" w:hanging="426"/>
        <w:jc w:val="both"/>
        <w:rPr>
          <w:rFonts w:eastAsia="Times New Roman"/>
          <w:lang/>
        </w:rPr>
      </w:pPr>
      <w:r w:rsidRPr="000023C5">
        <w:rPr>
          <w:rFonts w:eastAsia="Times New Roman"/>
          <w:lang/>
        </w:rPr>
        <w:t>Na każdym egzemplarzu Towaru, a także na opakowaniu zbiorczym będzie podany nr serii i data ważności.</w:t>
      </w:r>
    </w:p>
    <w:p w:rsidR="00A51DB7" w:rsidRDefault="00A51DB7" w:rsidP="004F534E">
      <w:pPr>
        <w:widowControl w:val="0"/>
        <w:jc w:val="center"/>
        <w:rPr>
          <w:rFonts w:eastAsia="Andale Sans UI"/>
          <w:b/>
          <w:kern w:val="2"/>
          <w:lang w:eastAsia="zh-CN" w:bidi="en-US"/>
        </w:rPr>
      </w:pPr>
    </w:p>
    <w:p w:rsidR="004F534E" w:rsidRPr="000023C5" w:rsidRDefault="004F534E" w:rsidP="004F534E">
      <w:pPr>
        <w:widowControl w:val="0"/>
        <w:jc w:val="center"/>
        <w:rPr>
          <w:rFonts w:eastAsia="Andale Sans UI"/>
          <w:kern w:val="2"/>
          <w:lang w:eastAsia="zh-CN" w:bidi="en-US"/>
        </w:rPr>
      </w:pPr>
      <w:r w:rsidRPr="000023C5">
        <w:rPr>
          <w:rFonts w:eastAsia="Andale Sans UI"/>
          <w:b/>
          <w:kern w:val="2"/>
          <w:lang w:eastAsia="zh-CN" w:bidi="en-US"/>
        </w:rPr>
        <w:t>§ 4</w:t>
      </w:r>
    </w:p>
    <w:p w:rsidR="004F534E" w:rsidRPr="000023C5" w:rsidRDefault="004F534E" w:rsidP="004F534E">
      <w:pPr>
        <w:widowControl w:val="0"/>
        <w:numPr>
          <w:ilvl w:val="0"/>
          <w:numId w:val="18"/>
        </w:numPr>
        <w:jc w:val="both"/>
        <w:rPr>
          <w:rFonts w:eastAsia="Andale Sans UI"/>
          <w:kern w:val="2"/>
          <w:lang w:eastAsia="zh-CN" w:bidi="en-US"/>
        </w:rPr>
      </w:pPr>
      <w:r w:rsidRPr="000023C5">
        <w:rPr>
          <w:rFonts w:eastAsia="Andale Sans UI"/>
          <w:kern w:val="2"/>
          <w:lang w:eastAsia="zh-CN" w:bidi="en-US"/>
        </w:rPr>
        <w:lastRenderedPageBreak/>
        <w:t>Wartość Umowy (wynagrodzenie Wykonawcy) brutto, obejmująca należny podatek od Towarów i usług, nie przekroczy ..................... (słownie: .................................................  ......./100) złotych.</w:t>
      </w:r>
    </w:p>
    <w:p w:rsidR="004F534E" w:rsidRPr="000023C5" w:rsidRDefault="004F534E" w:rsidP="004F534E">
      <w:pPr>
        <w:widowControl w:val="0"/>
        <w:numPr>
          <w:ilvl w:val="0"/>
          <w:numId w:val="18"/>
        </w:numPr>
        <w:jc w:val="both"/>
        <w:rPr>
          <w:rFonts w:eastAsia="Andale Sans UI"/>
          <w:kern w:val="2"/>
          <w:lang w:eastAsia="zh-CN" w:bidi="en-US"/>
        </w:rPr>
      </w:pPr>
      <w:r w:rsidRPr="000023C5">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4F534E" w:rsidRPr="000023C5" w:rsidRDefault="004F534E" w:rsidP="004F534E">
      <w:pPr>
        <w:widowControl w:val="0"/>
        <w:numPr>
          <w:ilvl w:val="0"/>
          <w:numId w:val="18"/>
        </w:numPr>
        <w:jc w:val="both"/>
        <w:rPr>
          <w:rFonts w:eastAsia="Andale Sans UI"/>
          <w:kern w:val="2"/>
          <w:lang w:eastAsia="zh-CN" w:bidi="en-US"/>
        </w:rPr>
      </w:pPr>
      <w:r w:rsidRPr="000023C5">
        <w:rPr>
          <w:rFonts w:eastAsia="Andale Sans UI"/>
          <w:kern w:val="2"/>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sidRPr="000023C5">
        <w:rPr>
          <w:rFonts w:eastAsia="Andale Sans UI"/>
          <w:kern w:val="2"/>
          <w:lang w:eastAsia="zh-CN" w:bidi="en-US"/>
        </w:rPr>
        <w:br/>
        <w:t>i innych dokumentów, niezbędnych do obrotu Przedmiotem Umowy.</w:t>
      </w:r>
    </w:p>
    <w:p w:rsidR="004F534E" w:rsidRPr="000023C5" w:rsidRDefault="004F534E" w:rsidP="004F534E">
      <w:pPr>
        <w:numPr>
          <w:ilvl w:val="0"/>
          <w:numId w:val="18"/>
        </w:numPr>
        <w:jc w:val="both"/>
        <w:rPr>
          <w:rFonts w:eastAsia="Times New Roman"/>
          <w:lang w:eastAsia="pl-PL"/>
        </w:rPr>
      </w:pPr>
      <w:r w:rsidRPr="000023C5">
        <w:rPr>
          <w:rFonts w:eastAsia="Times New Roman"/>
          <w:lang w:eastAsia="pl-PL"/>
        </w:rPr>
        <w:t xml:space="preserve">Płatności za Towar (dostarczony na podstawie Zamówień będą realizowane według cen jednostkowych określonych w Załączniku nr 1 do Umowy, w terminie </w:t>
      </w:r>
      <w:r w:rsidRPr="000023C5">
        <w:rPr>
          <w:rFonts w:eastAsia="Times New Roman"/>
          <w:b/>
          <w:lang w:eastAsia="pl-PL"/>
        </w:rPr>
        <w:t>60 dni</w:t>
      </w:r>
      <w:r w:rsidRPr="000023C5">
        <w:rPr>
          <w:rFonts w:eastAsia="Times New Roman"/>
          <w:lang w:eastAsia="pl-PL"/>
        </w:rPr>
        <w:t xml:space="preserve">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w:t>
      </w:r>
      <w:r w:rsidRPr="000023C5">
        <w:rPr>
          <w:rFonts w:eastAsia="Times New Roman"/>
          <w:lang w:eastAsia="pl-PL"/>
        </w:rPr>
        <w:br/>
        <w:t>i wstrzymuje się z zapłatą do czasu doręczenia faktury zawierającej prawidłowy numer rachunku bankowego – zgodny z Umową.</w:t>
      </w:r>
    </w:p>
    <w:p w:rsidR="004F534E" w:rsidRPr="000023C5" w:rsidRDefault="004F534E" w:rsidP="004F534E">
      <w:pPr>
        <w:widowControl w:val="0"/>
        <w:numPr>
          <w:ilvl w:val="0"/>
          <w:numId w:val="18"/>
        </w:numPr>
        <w:jc w:val="both"/>
        <w:rPr>
          <w:rFonts w:eastAsia="Andale Sans UI"/>
          <w:kern w:val="2"/>
          <w:lang w:eastAsia="zh-CN" w:bidi="en-US"/>
        </w:rPr>
      </w:pPr>
      <w:r w:rsidRPr="000023C5">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4F534E" w:rsidRPr="000023C5" w:rsidRDefault="004F534E" w:rsidP="004F534E">
      <w:pPr>
        <w:widowControl w:val="0"/>
        <w:numPr>
          <w:ilvl w:val="0"/>
          <w:numId w:val="18"/>
        </w:numPr>
        <w:jc w:val="both"/>
        <w:rPr>
          <w:rFonts w:eastAsia="Andale Sans UI"/>
          <w:kern w:val="2"/>
          <w:lang w:eastAsia="zh-CN" w:bidi="en-US"/>
        </w:rPr>
      </w:pPr>
      <w:r w:rsidRPr="000023C5">
        <w:rPr>
          <w:rFonts w:eastAsia="Andale Sans UI"/>
          <w:kern w:val="2"/>
          <w:lang w:eastAsia="zh-CN" w:bidi="en-US"/>
        </w:rPr>
        <w:t xml:space="preserve">Wykonawca powiadomi na piśmie Zamawiającego o każdorazowej zmianie numeru rachunku bankowego </w:t>
      </w:r>
      <w:r w:rsidRPr="000023C5">
        <w:rPr>
          <w:rFonts w:eastAsia="Andale Sans UI"/>
          <w:kern w:val="2"/>
          <w:lang w:eastAsia="zh-CN" w:bidi="en-US"/>
        </w:rPr>
        <w:br/>
        <w:t>i konieczności zmiany Umowy z tego wynikającej.</w:t>
      </w:r>
    </w:p>
    <w:p w:rsidR="004F534E" w:rsidRPr="000023C5" w:rsidRDefault="004F534E" w:rsidP="004F534E">
      <w:pPr>
        <w:widowControl w:val="0"/>
        <w:numPr>
          <w:ilvl w:val="0"/>
          <w:numId w:val="18"/>
        </w:numPr>
        <w:jc w:val="both"/>
        <w:rPr>
          <w:rFonts w:eastAsia="Andale Sans UI"/>
          <w:kern w:val="2"/>
          <w:lang w:eastAsia="zh-CN" w:bidi="en-US"/>
        </w:rPr>
      </w:pPr>
      <w:r w:rsidRPr="000023C5">
        <w:rPr>
          <w:rFonts w:eastAsia="Andale Sans UI"/>
          <w:kern w:val="2"/>
          <w:lang w:eastAsia="zh-CN" w:bidi="en-US"/>
        </w:rPr>
        <w:t>Za dzień zapłaty uznaje się dzień obciążenia rachunku bankowego Zamawiającego</w:t>
      </w:r>
    </w:p>
    <w:p w:rsidR="004F534E" w:rsidRPr="000023C5" w:rsidRDefault="004F534E" w:rsidP="004F534E">
      <w:pPr>
        <w:jc w:val="center"/>
        <w:rPr>
          <w:b/>
        </w:rPr>
      </w:pPr>
    </w:p>
    <w:p w:rsidR="004F534E" w:rsidRPr="000023C5" w:rsidRDefault="004F534E" w:rsidP="004F534E">
      <w:pPr>
        <w:jc w:val="center"/>
        <w:rPr>
          <w:b/>
        </w:rPr>
      </w:pPr>
      <w:r w:rsidRPr="000023C5">
        <w:rPr>
          <w:b/>
        </w:rPr>
        <w:t>§ 5</w:t>
      </w:r>
    </w:p>
    <w:p w:rsidR="004F534E" w:rsidRPr="000023C5" w:rsidRDefault="004F534E" w:rsidP="004F534E">
      <w:pPr>
        <w:numPr>
          <w:ilvl w:val="1"/>
          <w:numId w:val="7"/>
        </w:numPr>
        <w:jc w:val="both"/>
        <w:rPr>
          <w:b/>
        </w:rPr>
      </w:pPr>
      <w:r w:rsidRPr="000023C5">
        <w:t>Wykonawca wykona zamówienie:</w:t>
      </w:r>
    </w:p>
    <w:p w:rsidR="004F534E" w:rsidRPr="000023C5" w:rsidRDefault="004F534E" w:rsidP="004F534E">
      <w:pPr>
        <w:numPr>
          <w:ilvl w:val="0"/>
          <w:numId w:val="8"/>
        </w:numPr>
        <w:ind w:left="1134"/>
        <w:jc w:val="both"/>
      </w:pPr>
      <w:r w:rsidRPr="000023C5">
        <w:t>samodzielnie (bez udziału podwykonawców).</w:t>
      </w:r>
      <w:r w:rsidRPr="000023C5">
        <w:rPr>
          <w:vertAlign w:val="superscript"/>
        </w:rPr>
        <w:t>*</w:t>
      </w:r>
    </w:p>
    <w:p w:rsidR="004F534E" w:rsidRPr="000023C5" w:rsidRDefault="004F534E" w:rsidP="004F534E">
      <w:pPr>
        <w:numPr>
          <w:ilvl w:val="0"/>
          <w:numId w:val="8"/>
        </w:numPr>
        <w:jc w:val="both"/>
      </w:pPr>
      <w:r w:rsidRPr="000023C5">
        <w:t>przy pomocy podwykonawcy/ów w zakresie  …………………………. , zawierając z nimi stosowne umowy w formie pisemnej pod rygorem nieważności.</w:t>
      </w:r>
      <w:r w:rsidRPr="000023C5">
        <w:rPr>
          <w:vertAlign w:val="superscript"/>
        </w:rPr>
        <w:t>*</w:t>
      </w:r>
    </w:p>
    <w:p w:rsidR="004F534E" w:rsidRPr="000023C5" w:rsidRDefault="004F534E" w:rsidP="004F534E">
      <w:pPr>
        <w:rPr>
          <w:i/>
          <w:vertAlign w:val="superscript"/>
        </w:rPr>
      </w:pPr>
      <w:r w:rsidRPr="000023C5">
        <w:rPr>
          <w:i/>
        </w:rPr>
        <w:t>*</w:t>
      </w:r>
      <w:r w:rsidRPr="000023C5">
        <w:rPr>
          <w:i/>
          <w:vertAlign w:val="superscript"/>
        </w:rPr>
        <w:t>Zgodnie z oświadczeniem złożonym w ofercie</w:t>
      </w:r>
    </w:p>
    <w:p w:rsidR="004F534E" w:rsidRPr="000023C5" w:rsidRDefault="004F534E" w:rsidP="004F534E">
      <w:pPr>
        <w:numPr>
          <w:ilvl w:val="1"/>
          <w:numId w:val="7"/>
        </w:numPr>
        <w:jc w:val="both"/>
        <w:rPr>
          <w:b/>
        </w:rPr>
      </w:pPr>
      <w:r w:rsidRPr="000023C5">
        <w:t>Jeżeli w wykonywaniu Przedmiotu Umowy uczestniczy podwykonawca, Wykonawca:</w:t>
      </w:r>
    </w:p>
    <w:p w:rsidR="004F534E" w:rsidRPr="000023C5" w:rsidRDefault="004F534E" w:rsidP="004F534E">
      <w:pPr>
        <w:numPr>
          <w:ilvl w:val="2"/>
          <w:numId w:val="7"/>
        </w:numPr>
        <w:jc w:val="both"/>
        <w:rPr>
          <w:b/>
        </w:rPr>
      </w:pPr>
      <w:r w:rsidRPr="000023C5">
        <w:t>zobowiązuje się do dostarczenia Zamawiającemu odpisu umów zawartych z podwykonawcami w terminie 7 dni od dnia podpisania Umowy lub podpisania umowy z podwykonawcą;</w:t>
      </w:r>
    </w:p>
    <w:p w:rsidR="004F534E" w:rsidRPr="000023C5" w:rsidRDefault="004F534E" w:rsidP="004F534E">
      <w:pPr>
        <w:numPr>
          <w:ilvl w:val="2"/>
          <w:numId w:val="7"/>
        </w:numPr>
        <w:jc w:val="both"/>
        <w:rPr>
          <w:b/>
        </w:rPr>
      </w:pPr>
      <w:r w:rsidRPr="000023C5">
        <w:t>przedstawi wraz z przesłaną fakturą oświadczenie Podwykonawcy o dokonaniu zapłaty na  jego rzecz;</w:t>
      </w:r>
    </w:p>
    <w:p w:rsidR="004F534E" w:rsidRPr="000023C5" w:rsidRDefault="004F534E" w:rsidP="004F534E">
      <w:pPr>
        <w:numPr>
          <w:ilvl w:val="2"/>
          <w:numId w:val="7"/>
        </w:numPr>
        <w:jc w:val="both"/>
        <w:rPr>
          <w:b/>
        </w:rPr>
      </w:pPr>
      <w:r w:rsidRPr="000023C5">
        <w:t>ponosi odpowiedzialność za działania i zaniechania Podwykonawcy, w szczególności za zgodność zachowań podwykonawcy z Umową.</w:t>
      </w:r>
    </w:p>
    <w:p w:rsidR="004F534E" w:rsidRPr="000023C5" w:rsidRDefault="004F534E" w:rsidP="004F534E">
      <w:pPr>
        <w:numPr>
          <w:ilvl w:val="1"/>
          <w:numId w:val="7"/>
        </w:numPr>
        <w:jc w:val="both"/>
        <w:rPr>
          <w:b/>
        </w:rPr>
      </w:pPr>
      <w:r w:rsidRPr="000023C5">
        <w:t xml:space="preserve">Jeżeli zmiana albo rezygnacja z podwykonawcy dotyczy podmiotu, na którego zasoby Wykonawca powoływał się, na zasadach określonych w art. 22a ust. 1 ustawy </w:t>
      </w:r>
      <w:proofErr w:type="spellStart"/>
      <w:r w:rsidRPr="000023C5">
        <w:t>Pzp</w:t>
      </w:r>
      <w:proofErr w:type="spellEnd"/>
      <w:r w:rsidRPr="000023C5">
        <w:t xml:space="preserve">, w celu wykazania spełnienia warunków udziału </w:t>
      </w:r>
      <w:r w:rsidRPr="000023C5">
        <w:br/>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0023C5">
        <w:tab/>
      </w:r>
    </w:p>
    <w:p w:rsidR="004F534E" w:rsidRPr="000023C5" w:rsidRDefault="004F534E" w:rsidP="004F534E">
      <w:pPr>
        <w:jc w:val="center"/>
        <w:rPr>
          <w:b/>
        </w:rPr>
      </w:pPr>
    </w:p>
    <w:p w:rsidR="004F534E" w:rsidRPr="000023C5" w:rsidRDefault="004F534E" w:rsidP="004F534E">
      <w:pPr>
        <w:jc w:val="center"/>
        <w:rPr>
          <w:b/>
        </w:rPr>
      </w:pPr>
      <w:r w:rsidRPr="000023C5">
        <w:rPr>
          <w:b/>
        </w:rPr>
        <w:t>§ 6</w:t>
      </w:r>
    </w:p>
    <w:p w:rsidR="004F534E" w:rsidRPr="000023C5" w:rsidRDefault="004F534E" w:rsidP="004F534E">
      <w:pPr>
        <w:numPr>
          <w:ilvl w:val="0"/>
          <w:numId w:val="9"/>
        </w:numPr>
        <w:ind w:left="426"/>
        <w:jc w:val="both"/>
        <w:rPr>
          <w:rFonts w:eastAsia="Times New Roman"/>
          <w:lang w:eastAsia="pl-PL"/>
        </w:rPr>
      </w:pPr>
      <w:r w:rsidRPr="000023C5">
        <w:rPr>
          <w:rFonts w:eastAsia="Times New Roman"/>
          <w:lang w:eastAsia="pl-PL"/>
        </w:rPr>
        <w:t xml:space="preserve">Umowa zostaje zawarta na czas oznaczony </w:t>
      </w:r>
      <w:r w:rsidRPr="000023C5">
        <w:rPr>
          <w:rFonts w:eastAsia="Times New Roman"/>
          <w:b/>
          <w:lang w:eastAsia="pl-PL"/>
        </w:rPr>
        <w:t>1</w:t>
      </w:r>
      <w:r w:rsidR="00A51DB7">
        <w:rPr>
          <w:rFonts w:eastAsia="Times New Roman"/>
          <w:b/>
          <w:lang w:eastAsia="pl-PL"/>
        </w:rPr>
        <w:t>8</w:t>
      </w:r>
      <w:r w:rsidRPr="000023C5">
        <w:rPr>
          <w:rFonts w:eastAsia="Times New Roman"/>
          <w:b/>
          <w:bCs/>
          <w:lang w:eastAsia="pl-PL"/>
        </w:rPr>
        <w:t xml:space="preserve"> miesięcy</w:t>
      </w:r>
      <w:r w:rsidRPr="000023C5">
        <w:rPr>
          <w:rFonts w:eastAsia="Times New Roman"/>
          <w:lang w:eastAsia="pl-PL"/>
        </w:rPr>
        <w:t xml:space="preserve"> od dnia ……………………..</w:t>
      </w:r>
    </w:p>
    <w:p w:rsidR="004F534E" w:rsidRPr="000023C5" w:rsidRDefault="004F534E" w:rsidP="004F534E">
      <w:pPr>
        <w:numPr>
          <w:ilvl w:val="0"/>
          <w:numId w:val="9"/>
        </w:numPr>
        <w:ind w:left="426"/>
        <w:jc w:val="both"/>
        <w:rPr>
          <w:rFonts w:eastAsia="Times New Roman"/>
          <w:lang w:eastAsia="pl-PL"/>
        </w:rPr>
      </w:pPr>
      <w:r w:rsidRPr="000023C5">
        <w:rPr>
          <w:rFonts w:eastAsia="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4F534E" w:rsidRPr="000023C5" w:rsidRDefault="004F534E" w:rsidP="004F534E">
      <w:pPr>
        <w:numPr>
          <w:ilvl w:val="0"/>
          <w:numId w:val="9"/>
        </w:numPr>
        <w:ind w:left="426"/>
        <w:jc w:val="both"/>
        <w:rPr>
          <w:rFonts w:eastAsia="Times New Roman"/>
          <w:lang w:eastAsia="pl-PL"/>
        </w:rPr>
      </w:pPr>
      <w:r w:rsidRPr="000023C5">
        <w:rPr>
          <w:rFonts w:eastAsia="Times New Roman"/>
          <w:lang w:eastAsia="pl-PL"/>
        </w:rPr>
        <w:t xml:space="preserve">Zamawiający może odstąpić od Umowy ze skutkiem </w:t>
      </w:r>
      <w:r w:rsidRPr="000023C5">
        <w:rPr>
          <w:rFonts w:eastAsia="Times New Roman"/>
          <w:i/>
          <w:lang w:eastAsia="pl-PL"/>
        </w:rPr>
        <w:t xml:space="preserve">ex </w:t>
      </w:r>
      <w:proofErr w:type="spellStart"/>
      <w:r w:rsidRPr="000023C5">
        <w:rPr>
          <w:rFonts w:eastAsia="Times New Roman"/>
          <w:i/>
          <w:lang w:eastAsia="pl-PL"/>
        </w:rPr>
        <w:t>tunc</w:t>
      </w:r>
      <w:proofErr w:type="spellEnd"/>
      <w:r w:rsidRPr="000023C5">
        <w:rPr>
          <w:rFonts w:eastAsia="Times New Roman"/>
          <w:lang w:eastAsia="pl-PL"/>
        </w:rPr>
        <w:t>, w terminie 45 dni od dnia:</w:t>
      </w:r>
    </w:p>
    <w:p w:rsidR="004F534E" w:rsidRPr="000023C5" w:rsidRDefault="004F534E" w:rsidP="004F534E">
      <w:pPr>
        <w:numPr>
          <w:ilvl w:val="1"/>
          <w:numId w:val="10"/>
        </w:numPr>
        <w:ind w:left="1134"/>
        <w:jc w:val="both"/>
        <w:rPr>
          <w:rFonts w:eastAsia="Times New Roman"/>
          <w:lang w:eastAsia="pl-PL"/>
        </w:rPr>
      </w:pPr>
      <w:r w:rsidRPr="000023C5">
        <w:rPr>
          <w:rFonts w:eastAsia="Times New Roman"/>
          <w:lang w:eastAsia="pl-PL"/>
        </w:rPr>
        <w:t>powzięcia wiadomości, że Wykonawca złożył nieprawdziwe oświadczenia o których mowa w § 2 ust. 1 – 2 lub nieprawdziwe oświadczenia w toku postępowania o udzielenie zamówienia publicznego będącego Przedmiotem Umowy;</w:t>
      </w:r>
    </w:p>
    <w:p w:rsidR="004F534E" w:rsidRPr="000023C5" w:rsidRDefault="004F534E" w:rsidP="004F534E">
      <w:pPr>
        <w:numPr>
          <w:ilvl w:val="1"/>
          <w:numId w:val="10"/>
        </w:numPr>
        <w:ind w:left="1134"/>
        <w:jc w:val="both"/>
        <w:rPr>
          <w:rFonts w:eastAsia="Times New Roman"/>
          <w:lang w:eastAsia="pl-PL"/>
        </w:rPr>
      </w:pPr>
      <w:r w:rsidRPr="000023C5">
        <w:rPr>
          <w:rFonts w:eastAsia="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4F534E" w:rsidRPr="000023C5" w:rsidRDefault="004F534E" w:rsidP="004F534E">
      <w:pPr>
        <w:numPr>
          <w:ilvl w:val="1"/>
          <w:numId w:val="10"/>
        </w:numPr>
        <w:ind w:left="1134"/>
        <w:jc w:val="both"/>
        <w:rPr>
          <w:rFonts w:eastAsia="Times New Roman"/>
          <w:lang w:eastAsia="pl-PL"/>
        </w:rPr>
      </w:pPr>
      <w:r w:rsidRPr="000023C5">
        <w:rPr>
          <w:rFonts w:eastAsia="Times New Roman"/>
          <w:lang w:eastAsia="pl-PL"/>
        </w:rPr>
        <w:t>uchybienia przez Wykonawcę któremukolwiek z terminów określonych w § 2.</w:t>
      </w:r>
    </w:p>
    <w:p w:rsidR="004F534E" w:rsidRPr="000023C5" w:rsidRDefault="004F534E" w:rsidP="004F534E">
      <w:pPr>
        <w:numPr>
          <w:ilvl w:val="0"/>
          <w:numId w:val="9"/>
        </w:numPr>
        <w:ind w:left="426"/>
        <w:jc w:val="both"/>
        <w:rPr>
          <w:rFonts w:eastAsia="Times New Roman"/>
          <w:lang w:eastAsia="pl-PL"/>
        </w:rPr>
      </w:pPr>
      <w:r w:rsidRPr="000023C5">
        <w:rPr>
          <w:rFonts w:eastAsia="Times New Roman"/>
          <w:lang w:eastAsia="pl-PL"/>
        </w:rPr>
        <w:lastRenderedPageBreak/>
        <w:t>Zamawiający może wypowiedzieć Umowę ze skutkiem natychmiastowym, w przypadku:</w:t>
      </w:r>
    </w:p>
    <w:p w:rsidR="004F534E" w:rsidRPr="000023C5" w:rsidRDefault="004F534E" w:rsidP="004F534E">
      <w:pPr>
        <w:numPr>
          <w:ilvl w:val="1"/>
          <w:numId w:val="11"/>
        </w:numPr>
        <w:tabs>
          <w:tab w:val="left" w:pos="851"/>
        </w:tabs>
        <w:ind w:left="1134"/>
        <w:jc w:val="both"/>
        <w:rPr>
          <w:rFonts w:eastAsia="Times New Roman"/>
          <w:lang w:eastAsia="pl-PL"/>
        </w:rPr>
      </w:pPr>
      <w:r w:rsidRPr="000023C5">
        <w:rPr>
          <w:rFonts w:eastAsia="TimesNewRomanPSMT"/>
          <w:lang w:eastAsia="pl-PL"/>
        </w:rPr>
        <w:t>przekroczenia przez Wykonawcę jakiegokolwiek terminu określonego w Umowie o więcej niż 3 dni robocze;</w:t>
      </w:r>
    </w:p>
    <w:p w:rsidR="004F534E" w:rsidRPr="000023C5" w:rsidRDefault="004F534E" w:rsidP="004F534E">
      <w:pPr>
        <w:numPr>
          <w:ilvl w:val="1"/>
          <w:numId w:val="11"/>
        </w:numPr>
        <w:tabs>
          <w:tab w:val="left" w:pos="851"/>
        </w:tabs>
        <w:ind w:left="1134"/>
        <w:jc w:val="both"/>
        <w:rPr>
          <w:rFonts w:eastAsia="Times New Roman"/>
          <w:lang w:eastAsia="pl-PL"/>
        </w:rPr>
      </w:pPr>
      <w:r w:rsidRPr="000023C5">
        <w:rPr>
          <w:rFonts w:eastAsia="Times New Roman"/>
          <w:lang w:eastAsia="pl-PL"/>
        </w:rPr>
        <w:t>uchybienia terminowi realizacji 3 kolejnych Zamówień;</w:t>
      </w:r>
    </w:p>
    <w:p w:rsidR="004F534E" w:rsidRPr="000023C5" w:rsidRDefault="004F534E" w:rsidP="004F534E">
      <w:pPr>
        <w:numPr>
          <w:ilvl w:val="1"/>
          <w:numId w:val="11"/>
        </w:numPr>
        <w:tabs>
          <w:tab w:val="left" w:pos="851"/>
        </w:tabs>
        <w:ind w:left="1134"/>
        <w:jc w:val="both"/>
        <w:rPr>
          <w:rFonts w:eastAsia="Times New Roman"/>
          <w:lang w:eastAsia="pl-PL"/>
        </w:rPr>
      </w:pPr>
      <w:r w:rsidRPr="000023C5">
        <w:rPr>
          <w:rFonts w:eastAsia="Times New Roman"/>
          <w:lang w:eastAsia="pl-PL"/>
        </w:rPr>
        <w:t>dwukrotną realizację dostawy niezgodnej z Zamówieniem pod względem asortymentu, jakości lub ilości;</w:t>
      </w:r>
    </w:p>
    <w:p w:rsidR="004F534E" w:rsidRPr="000023C5" w:rsidRDefault="004F534E" w:rsidP="004F534E">
      <w:pPr>
        <w:numPr>
          <w:ilvl w:val="1"/>
          <w:numId w:val="11"/>
        </w:numPr>
        <w:tabs>
          <w:tab w:val="left" w:pos="851"/>
        </w:tabs>
        <w:ind w:left="1134"/>
        <w:jc w:val="both"/>
        <w:rPr>
          <w:rFonts w:eastAsia="Times New Roman"/>
          <w:lang w:eastAsia="pl-PL"/>
        </w:rPr>
      </w:pPr>
      <w:r w:rsidRPr="000023C5">
        <w:rPr>
          <w:rFonts w:eastAsia="Times New Roman"/>
          <w:lang w:eastAsia="pl-PL"/>
        </w:rPr>
        <w:t xml:space="preserve">innego rażącego naruszenia Umowy, jeżeli Wykonawca wezwany do usunięcia skutków naruszenia </w:t>
      </w:r>
      <w:r w:rsidRPr="000023C5">
        <w:rPr>
          <w:rFonts w:eastAsia="Times New Roman"/>
          <w:lang w:eastAsia="pl-PL"/>
        </w:rPr>
        <w:br/>
        <w:t>i zaprzestania naruszeń, nie zadośćuczynił żądaniu w terminie 7 dni;</w:t>
      </w:r>
    </w:p>
    <w:p w:rsidR="004F534E" w:rsidRPr="000023C5" w:rsidRDefault="004F534E" w:rsidP="004F534E">
      <w:pPr>
        <w:numPr>
          <w:ilvl w:val="1"/>
          <w:numId w:val="11"/>
        </w:numPr>
        <w:tabs>
          <w:tab w:val="left" w:pos="851"/>
        </w:tabs>
        <w:ind w:left="1134"/>
        <w:jc w:val="both"/>
        <w:rPr>
          <w:rFonts w:eastAsia="Times New Roman"/>
          <w:lang w:eastAsia="pl-PL"/>
        </w:rPr>
      </w:pPr>
      <w:r w:rsidRPr="000023C5">
        <w:rPr>
          <w:rFonts w:eastAsia="Times New Roman"/>
          <w:lang w:eastAsia="pl-PL"/>
        </w:rPr>
        <w:t>ponownego wystąpienia tego samego rażącego naruszenia Umowy;</w:t>
      </w:r>
    </w:p>
    <w:p w:rsidR="004F534E" w:rsidRPr="000023C5" w:rsidRDefault="004F534E" w:rsidP="004F534E">
      <w:pPr>
        <w:numPr>
          <w:ilvl w:val="1"/>
          <w:numId w:val="11"/>
        </w:numPr>
        <w:tabs>
          <w:tab w:val="left" w:pos="851"/>
        </w:tabs>
        <w:ind w:left="1134"/>
        <w:jc w:val="both"/>
        <w:rPr>
          <w:rFonts w:eastAsia="Times New Roman"/>
          <w:lang w:eastAsia="pl-PL"/>
        </w:rPr>
      </w:pPr>
      <w:r w:rsidRPr="000023C5">
        <w:rPr>
          <w:rFonts w:eastAsia="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4F534E" w:rsidRPr="000023C5" w:rsidRDefault="004F534E" w:rsidP="004F534E">
      <w:pPr>
        <w:numPr>
          <w:ilvl w:val="0"/>
          <w:numId w:val="9"/>
        </w:numPr>
        <w:ind w:left="426"/>
        <w:jc w:val="both"/>
        <w:rPr>
          <w:rFonts w:eastAsia="Times New Roman"/>
          <w:lang w:eastAsia="pl-PL"/>
        </w:rPr>
      </w:pPr>
      <w:r w:rsidRPr="000023C5">
        <w:rPr>
          <w:rFonts w:eastAsia="Times New Roman"/>
          <w:lang w:val="sq-AL" w:eastAsia="pl-PL"/>
        </w:rPr>
        <w:t>Wykonawca nie może dochodzić od Zamawiającemu naprawienia szkody powstałej, w szczególności w związku z odstąpieniem przez Zamawiającego od Umowy z powodu okoliczności leżących po stronie Wykonawcy.</w:t>
      </w:r>
    </w:p>
    <w:p w:rsidR="004F534E" w:rsidRPr="000023C5" w:rsidRDefault="004F534E" w:rsidP="004F534E">
      <w:pPr>
        <w:numPr>
          <w:ilvl w:val="0"/>
          <w:numId w:val="9"/>
        </w:numPr>
        <w:ind w:left="426"/>
        <w:jc w:val="both"/>
        <w:rPr>
          <w:rFonts w:eastAsia="Times New Roman"/>
          <w:lang w:eastAsia="pl-PL"/>
        </w:rPr>
      </w:pPr>
      <w:r w:rsidRPr="000023C5">
        <w:rPr>
          <w:rFonts w:eastAsia="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0023C5">
        <w:rPr>
          <w:rFonts w:eastAsia="Times New Roman"/>
          <w:i/>
          <w:lang w:val="sq-AL" w:eastAsia="pl-PL"/>
        </w:rPr>
        <w:t>ex nunc</w:t>
      </w:r>
      <w:r w:rsidRPr="000023C5">
        <w:rPr>
          <w:rFonts w:eastAsia="Times New Roman"/>
          <w:lang w:val="sq-AL" w:eastAsia="pl-PL"/>
        </w:rPr>
        <w:t xml:space="preserve">), Zamawiający może odstąpić od Umowy w części (w tym ze skutkiem </w:t>
      </w:r>
      <w:r w:rsidRPr="000023C5">
        <w:rPr>
          <w:rFonts w:eastAsia="Times New Roman"/>
          <w:i/>
          <w:lang w:val="sq-AL" w:eastAsia="pl-PL"/>
        </w:rPr>
        <w:t>ex nunc</w:t>
      </w:r>
      <w:r w:rsidRPr="000023C5">
        <w:rPr>
          <w:rFonts w:eastAsia="Times New Roman"/>
          <w:lang w:val="sq-AL" w:eastAsia="pl-PL"/>
        </w:rPr>
        <w:t>), co do której nastąpiło bezpośrednio zdarzenie określone w ust. 3.</w:t>
      </w:r>
    </w:p>
    <w:p w:rsidR="004F534E" w:rsidRPr="000023C5" w:rsidRDefault="004F534E" w:rsidP="004F534E">
      <w:pPr>
        <w:numPr>
          <w:ilvl w:val="0"/>
          <w:numId w:val="9"/>
        </w:numPr>
        <w:ind w:left="426"/>
        <w:jc w:val="both"/>
        <w:rPr>
          <w:rFonts w:eastAsia="Times New Roman"/>
          <w:lang w:eastAsia="pl-PL"/>
        </w:rPr>
      </w:pPr>
      <w:r w:rsidRPr="000023C5">
        <w:rPr>
          <w:rFonts w:eastAsia="Times New Roman"/>
          <w:lang w:val="sq-AL" w:eastAsia="pl-PL"/>
        </w:rPr>
        <w:t xml:space="preserve">Odstąpienie od Umowy w cześci na podstawie ust. 6, może dotyczyć odstąpienia w zakresie jednego z pakietów, określonych w treści Zalącznika nr 1. </w:t>
      </w:r>
    </w:p>
    <w:p w:rsidR="004F534E" w:rsidRPr="000023C5" w:rsidRDefault="004F534E" w:rsidP="004F534E">
      <w:pPr>
        <w:keepNext/>
        <w:jc w:val="center"/>
        <w:rPr>
          <w:b/>
        </w:rPr>
      </w:pPr>
      <w:r w:rsidRPr="000023C5">
        <w:rPr>
          <w:b/>
        </w:rPr>
        <w:t>§ 7</w:t>
      </w:r>
    </w:p>
    <w:p w:rsidR="004F534E" w:rsidRPr="000023C5" w:rsidRDefault="004F534E" w:rsidP="004F534E">
      <w:pPr>
        <w:widowControl w:val="0"/>
        <w:numPr>
          <w:ilvl w:val="0"/>
          <w:numId w:val="12"/>
        </w:numPr>
        <w:tabs>
          <w:tab w:val="left" w:pos="426"/>
        </w:tabs>
        <w:ind w:left="426" w:hanging="426"/>
        <w:jc w:val="both"/>
        <w:rPr>
          <w:rFonts w:eastAsia="Times New Roman"/>
          <w:lang w:eastAsia="zh-CN" w:bidi="hi-IN"/>
        </w:rPr>
      </w:pPr>
      <w:r w:rsidRPr="000023C5">
        <w:rPr>
          <w:rFonts w:eastAsia="Times New Roman"/>
          <w:lang w:eastAsia="zh-CN" w:bidi="hi-IN"/>
        </w:rPr>
        <w:t>Wykonawca zapłaci Zamawiającemu kary umowne:</w:t>
      </w:r>
    </w:p>
    <w:p w:rsidR="004F534E" w:rsidRPr="000023C5" w:rsidRDefault="004F534E" w:rsidP="004F534E">
      <w:pPr>
        <w:numPr>
          <w:ilvl w:val="0"/>
          <w:numId w:val="13"/>
        </w:numPr>
        <w:tabs>
          <w:tab w:val="clear" w:pos="502"/>
          <w:tab w:val="num" w:pos="0"/>
          <w:tab w:val="left" w:pos="851"/>
          <w:tab w:val="num" w:pos="1495"/>
        </w:tabs>
        <w:ind w:left="851"/>
        <w:jc w:val="both"/>
      </w:pPr>
      <w:r w:rsidRPr="000023C5">
        <w:rPr>
          <w:lang w:eastAsia="zh-CN"/>
        </w:rPr>
        <w:t xml:space="preserve">0,2 % Wartości Umowy brutto, określonej w § 4 ust. 1, za każdy dzień </w:t>
      </w:r>
      <w:r w:rsidRPr="000023C5">
        <w:t>opóźnienia  należytej realizacji Zamówienia,</w:t>
      </w:r>
    </w:p>
    <w:p w:rsidR="004F534E" w:rsidRPr="000023C5" w:rsidRDefault="004F534E" w:rsidP="004F534E">
      <w:pPr>
        <w:numPr>
          <w:ilvl w:val="0"/>
          <w:numId w:val="13"/>
        </w:numPr>
        <w:tabs>
          <w:tab w:val="clear" w:pos="502"/>
          <w:tab w:val="num" w:pos="0"/>
          <w:tab w:val="left" w:pos="851"/>
          <w:tab w:val="num" w:pos="1495"/>
        </w:tabs>
        <w:ind w:left="851"/>
        <w:jc w:val="both"/>
      </w:pPr>
      <w:r w:rsidRPr="000023C5">
        <w:rPr>
          <w:lang w:eastAsia="zh-CN"/>
        </w:rPr>
        <w:t xml:space="preserve">0,2 % Wartości Umowy brutto, określonej w § 4 ust. 1, za każdy dzień </w:t>
      </w:r>
      <w:r w:rsidRPr="000023C5">
        <w:t>opóźnienia w:</w:t>
      </w:r>
    </w:p>
    <w:p w:rsidR="004F534E" w:rsidRPr="000023C5" w:rsidRDefault="004F534E" w:rsidP="004F534E">
      <w:pPr>
        <w:numPr>
          <w:ilvl w:val="1"/>
          <w:numId w:val="26"/>
        </w:numPr>
        <w:tabs>
          <w:tab w:val="left" w:pos="851"/>
        </w:tabs>
        <w:jc w:val="both"/>
      </w:pPr>
      <w:r w:rsidRPr="000023C5">
        <w:t>dostarczeniu brakujących Towarów,</w:t>
      </w:r>
    </w:p>
    <w:p w:rsidR="004F534E" w:rsidRPr="000023C5" w:rsidRDefault="004F534E" w:rsidP="004F534E">
      <w:pPr>
        <w:numPr>
          <w:ilvl w:val="1"/>
          <w:numId w:val="26"/>
        </w:numPr>
        <w:tabs>
          <w:tab w:val="left" w:pos="851"/>
        </w:tabs>
        <w:jc w:val="both"/>
      </w:pPr>
      <w:r w:rsidRPr="000023C5">
        <w:t>rozpatrzeniu reklamacji Towaru,</w:t>
      </w:r>
    </w:p>
    <w:p w:rsidR="004F534E" w:rsidRPr="000023C5" w:rsidRDefault="004F534E" w:rsidP="004F534E">
      <w:pPr>
        <w:numPr>
          <w:ilvl w:val="1"/>
          <w:numId w:val="26"/>
        </w:numPr>
        <w:tabs>
          <w:tab w:val="left" w:pos="851"/>
        </w:tabs>
        <w:jc w:val="both"/>
      </w:pPr>
      <w:r w:rsidRPr="000023C5">
        <w:t>dostarczeniu Towarów wolnych od wad po rozpatrzeniu reklamacji;</w:t>
      </w:r>
    </w:p>
    <w:p w:rsidR="004F534E" w:rsidRPr="000023C5" w:rsidRDefault="004F534E" w:rsidP="004F534E">
      <w:pPr>
        <w:numPr>
          <w:ilvl w:val="0"/>
          <w:numId w:val="26"/>
        </w:numPr>
        <w:tabs>
          <w:tab w:val="num" w:pos="0"/>
          <w:tab w:val="left" w:pos="851"/>
        </w:tabs>
        <w:ind w:left="851"/>
        <w:jc w:val="both"/>
      </w:pPr>
      <w:r w:rsidRPr="000023C5">
        <w:rPr>
          <w:lang w:eastAsia="zh-CN"/>
        </w:rPr>
        <w:t>10 % Wartości Umowy brutto, określonej w § 4 ust. 1 jeżeli Zamawiający odstąpi od Umowy lub ją wypowie ze skutkiem natychmiastowym z powodu okoliczności leżących po stronie Wykonawcy;</w:t>
      </w:r>
    </w:p>
    <w:p w:rsidR="004F534E" w:rsidRPr="000023C5" w:rsidRDefault="004F534E" w:rsidP="004F534E">
      <w:pPr>
        <w:numPr>
          <w:ilvl w:val="0"/>
          <w:numId w:val="26"/>
        </w:numPr>
        <w:tabs>
          <w:tab w:val="num" w:pos="0"/>
          <w:tab w:val="left" w:pos="851"/>
        </w:tabs>
        <w:ind w:left="851"/>
        <w:jc w:val="both"/>
      </w:pPr>
      <w:r w:rsidRPr="000023C5">
        <w:rPr>
          <w:lang w:eastAsia="zh-CN"/>
        </w:rPr>
        <w:t>10 % Wartości Umowy brutto, określonej w § 4 ust. 1 jeżeli Wykonawca wypowie Umowę lub od niej odstąpi z powodu okoliczności leżących po stronie Wykonawcy.</w:t>
      </w:r>
    </w:p>
    <w:p w:rsidR="004F534E" w:rsidRPr="000023C5" w:rsidRDefault="004F534E" w:rsidP="004F534E">
      <w:pPr>
        <w:widowControl w:val="0"/>
        <w:numPr>
          <w:ilvl w:val="0"/>
          <w:numId w:val="12"/>
        </w:numPr>
        <w:tabs>
          <w:tab w:val="left" w:pos="426"/>
        </w:tabs>
        <w:ind w:left="426" w:hanging="426"/>
        <w:jc w:val="both"/>
        <w:rPr>
          <w:rFonts w:eastAsia="Times New Roman"/>
          <w:lang w:eastAsia="zh-CN" w:bidi="hi-IN"/>
        </w:rPr>
      </w:pPr>
      <w:r w:rsidRPr="000023C5">
        <w:rPr>
          <w:rFonts w:eastAsia="Times New Roman"/>
          <w:lang w:eastAsia="zh-CN" w:bidi="hi-IN"/>
        </w:rPr>
        <w:t xml:space="preserve">W przypadku, gdy w zakres Przedmiotu Umowy wchodzi realizacja więcej niż jednego pakietu określonego </w:t>
      </w:r>
      <w:r w:rsidRPr="000023C5">
        <w:rPr>
          <w:rFonts w:eastAsia="Times New Roman"/>
          <w:lang w:eastAsia="zh-CN" w:bidi="hi-IN"/>
        </w:rPr>
        <w:b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4F534E" w:rsidRPr="000023C5" w:rsidRDefault="004F534E" w:rsidP="004F534E">
      <w:pPr>
        <w:widowControl w:val="0"/>
        <w:numPr>
          <w:ilvl w:val="0"/>
          <w:numId w:val="12"/>
        </w:numPr>
        <w:tabs>
          <w:tab w:val="left" w:pos="426"/>
        </w:tabs>
        <w:autoSpaceDE w:val="0"/>
        <w:jc w:val="both"/>
        <w:rPr>
          <w:rFonts w:eastAsia="Times New Roman"/>
          <w:lang w:eastAsia="zh-CN" w:bidi="hi-IN"/>
        </w:rPr>
      </w:pPr>
      <w:r w:rsidRPr="000023C5">
        <w:rPr>
          <w:rFonts w:eastAsia="Times New Roman"/>
          <w:lang w:eastAsia="zh-CN" w:bidi="hi-IN"/>
        </w:rPr>
        <w:t>Strony dopuszczają możliwość kumulowania kar umownych.</w:t>
      </w:r>
    </w:p>
    <w:p w:rsidR="004F534E" w:rsidRPr="000023C5" w:rsidRDefault="004F534E" w:rsidP="004F534E">
      <w:pPr>
        <w:widowControl w:val="0"/>
        <w:numPr>
          <w:ilvl w:val="0"/>
          <w:numId w:val="12"/>
        </w:numPr>
        <w:tabs>
          <w:tab w:val="left" w:pos="426"/>
        </w:tabs>
        <w:autoSpaceDE w:val="0"/>
        <w:jc w:val="both"/>
        <w:rPr>
          <w:rFonts w:eastAsia="Times New Roman"/>
          <w:lang w:eastAsia="zh-CN" w:bidi="hi-IN"/>
        </w:rPr>
      </w:pPr>
      <w:r w:rsidRPr="000023C5">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4F534E" w:rsidRPr="000023C5" w:rsidRDefault="004F534E" w:rsidP="004F534E">
      <w:pPr>
        <w:widowControl w:val="0"/>
        <w:numPr>
          <w:ilvl w:val="0"/>
          <w:numId w:val="12"/>
        </w:numPr>
        <w:tabs>
          <w:tab w:val="left" w:pos="426"/>
        </w:tabs>
        <w:autoSpaceDE w:val="0"/>
        <w:jc w:val="both"/>
        <w:rPr>
          <w:rFonts w:eastAsia="Times New Roman"/>
          <w:lang w:eastAsia="zh-CN" w:bidi="hi-IN"/>
        </w:rPr>
      </w:pPr>
      <w:r w:rsidRPr="000023C5">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4F534E" w:rsidRPr="000023C5" w:rsidRDefault="004F534E" w:rsidP="004F534E">
      <w:pPr>
        <w:widowControl w:val="0"/>
        <w:numPr>
          <w:ilvl w:val="0"/>
          <w:numId w:val="12"/>
        </w:numPr>
        <w:tabs>
          <w:tab w:val="left" w:pos="426"/>
        </w:tabs>
        <w:autoSpaceDE w:val="0"/>
        <w:jc w:val="both"/>
        <w:rPr>
          <w:rFonts w:eastAsia="Times New Roman"/>
          <w:lang w:eastAsia="zh-CN" w:bidi="hi-IN"/>
        </w:rPr>
      </w:pPr>
      <w:r w:rsidRPr="000023C5">
        <w:rPr>
          <w:rFonts w:eastAsia="Times New Roman"/>
          <w:lang w:eastAsia="zh-CN" w:bidi="hi-IN"/>
        </w:rPr>
        <w:t>Zamawiający może dochodzić odszkodowania przenoszącego wysokość zastrzeżonych na jego rzecz kar umownych.</w:t>
      </w:r>
    </w:p>
    <w:p w:rsidR="004F534E" w:rsidRPr="000023C5" w:rsidRDefault="004F534E" w:rsidP="004F534E">
      <w:pPr>
        <w:widowControl w:val="0"/>
        <w:numPr>
          <w:ilvl w:val="0"/>
          <w:numId w:val="12"/>
        </w:numPr>
        <w:tabs>
          <w:tab w:val="left" w:pos="426"/>
        </w:tabs>
        <w:autoSpaceDE w:val="0"/>
        <w:jc w:val="both"/>
        <w:rPr>
          <w:rFonts w:eastAsia="Times New Roman"/>
          <w:lang w:eastAsia="zh-CN" w:bidi="hi-IN"/>
        </w:rPr>
      </w:pPr>
      <w:r w:rsidRPr="000023C5">
        <w:rPr>
          <w:rFonts w:eastAsia="Times New Roman"/>
          <w:lang w:eastAsia="zh-CN" w:bidi="hi-IN"/>
        </w:rPr>
        <w:t>Wykonawca nie może bez zgody Zamawiającego zwolnić się z zobowiązania przez zapłatę kary umownej.</w:t>
      </w:r>
    </w:p>
    <w:p w:rsidR="004F534E" w:rsidRPr="000023C5" w:rsidRDefault="004F534E" w:rsidP="004F534E">
      <w:pPr>
        <w:ind w:left="360" w:hanging="360"/>
        <w:jc w:val="center"/>
        <w:rPr>
          <w:b/>
        </w:rPr>
      </w:pPr>
    </w:p>
    <w:p w:rsidR="004F534E" w:rsidRPr="000023C5" w:rsidRDefault="004F534E" w:rsidP="004F534E">
      <w:pPr>
        <w:ind w:left="360" w:hanging="360"/>
        <w:jc w:val="center"/>
        <w:rPr>
          <w:b/>
        </w:rPr>
      </w:pPr>
      <w:r w:rsidRPr="000023C5">
        <w:rPr>
          <w:b/>
        </w:rPr>
        <w:t>§ 8</w:t>
      </w:r>
    </w:p>
    <w:p w:rsidR="004F534E" w:rsidRPr="000023C5" w:rsidRDefault="004F534E" w:rsidP="004F534E">
      <w:pPr>
        <w:numPr>
          <w:ilvl w:val="0"/>
          <w:numId w:val="1"/>
        </w:numPr>
        <w:jc w:val="both"/>
      </w:pPr>
      <w:r w:rsidRPr="000023C5">
        <w:t>Zamawiający przewiduje możliwość zmiany Umowy w okolicznościach określonych w art. 144 Prawa Zamówień Publicznych, w tym na zasadzie art. 144 ust. 1 pkt 1 Prawa Zamówień Publicznych poprzez:</w:t>
      </w:r>
    </w:p>
    <w:p w:rsidR="004F534E" w:rsidRPr="000023C5" w:rsidRDefault="004F534E" w:rsidP="004F534E">
      <w:pPr>
        <w:numPr>
          <w:ilvl w:val="0"/>
          <w:numId w:val="14"/>
        </w:numPr>
        <w:tabs>
          <w:tab w:val="left" w:pos="851"/>
        </w:tabs>
        <w:ind w:left="851"/>
        <w:jc w:val="both"/>
      </w:pPr>
      <w:r w:rsidRPr="000023C5">
        <w:t>obniżenie wartości netto lub brutto wynagrodzenia Wykonawcy, bez równoczesnej zmiany zakresu Przedmiotu Umowy w wypadku zmian w obowiązujących przepisach prawa, mających wpływ na wartość Towaru;</w:t>
      </w:r>
    </w:p>
    <w:p w:rsidR="004F534E" w:rsidRPr="000023C5" w:rsidRDefault="004F534E" w:rsidP="004F534E">
      <w:pPr>
        <w:numPr>
          <w:ilvl w:val="0"/>
          <w:numId w:val="14"/>
        </w:numPr>
        <w:tabs>
          <w:tab w:val="left" w:pos="851"/>
        </w:tabs>
        <w:ind w:left="851"/>
        <w:jc w:val="both"/>
      </w:pPr>
      <w:r w:rsidRPr="000023C5">
        <w:lastRenderedPageBreak/>
        <w:t>zmianę cen jednostkowych poszczególnych Towarów w przypadku promocji lub obniżki cen, obniżenie cen jednostkowych może nastąpić w każdym czasie i nie wymaga aneksu do Umowy;</w:t>
      </w:r>
    </w:p>
    <w:p w:rsidR="004F534E" w:rsidRPr="000023C5" w:rsidRDefault="004F534E" w:rsidP="004F534E">
      <w:pPr>
        <w:numPr>
          <w:ilvl w:val="0"/>
          <w:numId w:val="14"/>
        </w:numPr>
        <w:tabs>
          <w:tab w:val="left" w:pos="851"/>
        </w:tabs>
        <w:ind w:left="851"/>
        <w:jc w:val="both"/>
      </w:pPr>
      <w:r w:rsidRPr="000023C5">
        <w:t>obniżenie ceny brutto Towaru, w szczególności w przypadku obniżenia ceny przez producenta lub zaistnienia innych okoliczności powodujących zmniejszenie po stronie Wykonawcy kosztów wykonania Umowy;</w:t>
      </w:r>
    </w:p>
    <w:p w:rsidR="004F534E" w:rsidRPr="000023C5" w:rsidRDefault="004F534E" w:rsidP="004F534E">
      <w:pPr>
        <w:numPr>
          <w:ilvl w:val="0"/>
          <w:numId w:val="14"/>
        </w:numPr>
        <w:tabs>
          <w:tab w:val="left" w:pos="851"/>
        </w:tabs>
        <w:ind w:left="851"/>
        <w:jc w:val="both"/>
      </w:pPr>
      <w:r w:rsidRPr="000023C5">
        <w:t xml:space="preserve">dostosowania postanowień Umowy do zmiany przepisów prawa w przypadku wystąpienia zmian powszechnie obowiązujących przepisów prawa w zakresie mającym wpływ na wykonywanie Umowy; </w:t>
      </w:r>
    </w:p>
    <w:p w:rsidR="004F534E" w:rsidRPr="000023C5" w:rsidRDefault="004F534E" w:rsidP="004F534E">
      <w:pPr>
        <w:numPr>
          <w:ilvl w:val="0"/>
          <w:numId w:val="14"/>
        </w:numPr>
        <w:tabs>
          <w:tab w:val="left" w:pos="851"/>
        </w:tabs>
        <w:ind w:left="851"/>
        <w:jc w:val="both"/>
      </w:pPr>
      <w:r w:rsidRPr="000023C5">
        <w:t xml:space="preserve">zmianę terminów wykonania Umowy w przypadku opóźnienia Wykonawcy w wykonaniu Umowy, jeżeli taka zmiana prowadzi do zmiany innych postanowień Umowy korzystnych dla Zamawiającego, </w:t>
      </w:r>
      <w:r w:rsidRPr="000023C5">
        <w:br/>
        <w:t>w szczególności poprzez obniżenie wynagrodzenia Wykonawcy;</w:t>
      </w:r>
    </w:p>
    <w:p w:rsidR="004F534E" w:rsidRPr="000023C5" w:rsidRDefault="004F534E" w:rsidP="004F534E">
      <w:pPr>
        <w:numPr>
          <w:ilvl w:val="0"/>
          <w:numId w:val="14"/>
        </w:numPr>
        <w:tabs>
          <w:tab w:val="left" w:pos="851"/>
        </w:tabs>
        <w:ind w:left="851"/>
        <w:jc w:val="both"/>
      </w:pPr>
      <w:r w:rsidRPr="000023C5">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4F534E" w:rsidRPr="000023C5" w:rsidRDefault="004F534E" w:rsidP="004F534E">
      <w:pPr>
        <w:numPr>
          <w:ilvl w:val="0"/>
          <w:numId w:val="14"/>
        </w:numPr>
        <w:tabs>
          <w:tab w:val="left" w:pos="851"/>
        </w:tabs>
        <w:ind w:left="851"/>
        <w:jc w:val="both"/>
      </w:pPr>
      <w:r w:rsidRPr="000023C5">
        <w:t xml:space="preserve">zmianę limitów ilościowych zamawianych Towarów w stosunku do określonych w poszczególnych częściach Załącznika nr 1, poprzez zwiększenie lub zmniejszenie, bez wzrostu wartości brutto Umowy, </w:t>
      </w:r>
      <w:r w:rsidRPr="000023C5">
        <w:br/>
        <w:t xml:space="preserve">w przypadku wskazania potrzeby takiej zmiany przez Zamawiającego, Wykonawca oświadcza, że wyraża zgodę na taką zmianę; </w:t>
      </w:r>
    </w:p>
    <w:p w:rsidR="004F534E" w:rsidRPr="000023C5" w:rsidRDefault="004F534E" w:rsidP="004F534E">
      <w:pPr>
        <w:numPr>
          <w:ilvl w:val="0"/>
          <w:numId w:val="14"/>
        </w:numPr>
        <w:tabs>
          <w:tab w:val="left" w:pos="851"/>
        </w:tabs>
        <w:ind w:left="851"/>
        <w:jc w:val="both"/>
      </w:pPr>
      <w:r w:rsidRPr="000023C5">
        <w:t xml:space="preserve">zmianę asortymentu Towarów, z chwilą zaprzestania lub wstrzymania produkcji poszczególnych Towarów, </w:t>
      </w:r>
      <w:r w:rsidRPr="000023C5">
        <w:br/>
        <w:t>o czym Wykonawca nie mógł wiedzieć w chwili zawarcia Umowy, na tzw. „zamiennik” pod warunkiem,</w:t>
      </w:r>
      <w:r w:rsidRPr="000023C5">
        <w:br/>
        <w:t xml:space="preserve">że spełni on wszystkie wymogi Zamawiającego, w szczególności określone w Umowie i będzie to produkt </w:t>
      </w:r>
      <w:r w:rsidRPr="000023C5">
        <w:br/>
        <w:t>o parametrach nie gorszych od Towaru, i cenie nie wyższej niż Towaru;</w:t>
      </w:r>
    </w:p>
    <w:p w:rsidR="004F534E" w:rsidRPr="000023C5" w:rsidRDefault="004F534E" w:rsidP="004F534E">
      <w:pPr>
        <w:numPr>
          <w:ilvl w:val="0"/>
          <w:numId w:val="14"/>
        </w:numPr>
        <w:tabs>
          <w:tab w:val="left" w:pos="851"/>
        </w:tabs>
        <w:ind w:left="851"/>
        <w:jc w:val="both"/>
      </w:pPr>
      <w:r w:rsidRPr="000023C5">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0023C5">
        <w:rPr>
          <w:rFonts w:eastAsia="SimSun"/>
          <w:lang w:eastAsia="zh-CN"/>
        </w:rPr>
        <w:t>;</w:t>
      </w:r>
    </w:p>
    <w:p w:rsidR="004F534E" w:rsidRPr="000023C5" w:rsidRDefault="004F534E" w:rsidP="004F534E">
      <w:pPr>
        <w:numPr>
          <w:ilvl w:val="0"/>
          <w:numId w:val="14"/>
        </w:numPr>
        <w:tabs>
          <w:tab w:val="left" w:pos="851"/>
        </w:tabs>
        <w:ind w:left="851"/>
        <w:jc w:val="both"/>
      </w:pPr>
      <w:r w:rsidRPr="000023C5">
        <w:t>zmianę cen jednostkowych opakowania Towarów objętych Umową w przypadku zmiany wielkości opakowania z zachowaniem zasady proporcjonalności w stosunku do ceny objętej Umową (dotyczy także zakupu interwencyjnego).</w:t>
      </w:r>
    </w:p>
    <w:p w:rsidR="004F534E" w:rsidRPr="000023C5" w:rsidRDefault="004F534E" w:rsidP="004F534E">
      <w:pPr>
        <w:widowControl w:val="0"/>
        <w:numPr>
          <w:ilvl w:val="0"/>
          <w:numId w:val="1"/>
        </w:numPr>
        <w:autoSpaceDE w:val="0"/>
        <w:autoSpaceDN w:val="0"/>
        <w:adjustRightInd w:val="0"/>
        <w:jc w:val="both"/>
      </w:pPr>
      <w:r w:rsidRPr="000023C5">
        <w:t>Jeżeli zmiany określone w ust. 1 pkt 8 - 10 następują na wniosek Wykonawcy, Zamawiający może żądać od Wykonawcy wykazania, że przesłanki zmiany Umowy zostały niewątpliwie spełnione.</w:t>
      </w:r>
    </w:p>
    <w:p w:rsidR="004F534E" w:rsidRPr="000023C5" w:rsidRDefault="004F534E" w:rsidP="004F534E">
      <w:pPr>
        <w:widowControl w:val="0"/>
        <w:numPr>
          <w:ilvl w:val="0"/>
          <w:numId w:val="1"/>
        </w:numPr>
        <w:autoSpaceDE w:val="0"/>
        <w:autoSpaceDN w:val="0"/>
        <w:adjustRightInd w:val="0"/>
        <w:jc w:val="both"/>
      </w:pPr>
      <w:r w:rsidRPr="000023C5">
        <w:t xml:space="preserve">Obniżenie ceny brutto Towaru może nastąpić w każdym czasie i następuje od dnia zmiany przepisów, </w:t>
      </w:r>
      <w:r w:rsidRPr="000023C5">
        <w:br/>
        <w:t xml:space="preserve">a w pozostałych przypadkach od dnia wpłynięcia do Zamawiającego informacji Wykonawcy w tym przedmiocie. </w:t>
      </w:r>
    </w:p>
    <w:p w:rsidR="004F534E" w:rsidRPr="000023C5" w:rsidRDefault="004F534E" w:rsidP="004F534E">
      <w:pPr>
        <w:numPr>
          <w:ilvl w:val="0"/>
          <w:numId w:val="1"/>
        </w:numPr>
        <w:jc w:val="both"/>
      </w:pPr>
      <w:r w:rsidRPr="000023C5">
        <w:t>Cena brutto ulegnie zmniejszeniu w przypadku obniżenia stawek podatku VAT wynikających z Umowy. Nowa cena obowiązywać będzie od dnia wejścia w życie przepisów wprowadzających nową (obniżoną) stawkę podatku VAT i nie wymaga aneksu.</w:t>
      </w:r>
    </w:p>
    <w:p w:rsidR="004F534E" w:rsidRPr="000023C5" w:rsidRDefault="004F534E" w:rsidP="004F534E">
      <w:pPr>
        <w:numPr>
          <w:ilvl w:val="0"/>
          <w:numId w:val="1"/>
        </w:numPr>
        <w:jc w:val="both"/>
      </w:pPr>
      <w:r w:rsidRPr="000023C5">
        <w:t xml:space="preserve">W przypadkach określonych w ust. 3 – 4, Strony zobowiązują się zmienić treść dokumentu Umowy, do stanu wynikającego z zajścia okoliczności określonych w ust. 3 – 4, w terminie 30 dni od dnia powzięcia wiedzy o tych okolicznościach. </w:t>
      </w:r>
    </w:p>
    <w:p w:rsidR="004F534E" w:rsidRPr="000023C5" w:rsidRDefault="004F534E" w:rsidP="004F534E">
      <w:pPr>
        <w:keepNext/>
        <w:jc w:val="center"/>
      </w:pPr>
      <w:r w:rsidRPr="000023C5">
        <w:rPr>
          <w:b/>
          <w:bCs/>
        </w:rPr>
        <w:t>§ 9</w:t>
      </w:r>
    </w:p>
    <w:p w:rsidR="00664901" w:rsidRPr="009D13CA" w:rsidRDefault="00664901" w:rsidP="00664901">
      <w:pPr>
        <w:pStyle w:val="Akapitzlist"/>
        <w:numPr>
          <w:ilvl w:val="0"/>
          <w:numId w:val="28"/>
        </w:numPr>
        <w:jc w:val="both"/>
      </w:pPr>
      <w:r w:rsidRPr="009D13CA">
        <w:t>Wartość Umowy może ulec podwyższeniu wyłącznie w sytuacji, gdy doszło do zmiany:</w:t>
      </w:r>
    </w:p>
    <w:p w:rsidR="00664901" w:rsidRPr="009D13CA" w:rsidRDefault="00664901" w:rsidP="00664901">
      <w:pPr>
        <w:pStyle w:val="Akapitzlist"/>
        <w:numPr>
          <w:ilvl w:val="1"/>
          <w:numId w:val="28"/>
        </w:numPr>
        <w:ind w:left="1134" w:hanging="283"/>
        <w:jc w:val="both"/>
      </w:pPr>
      <w:r w:rsidRPr="009D13CA">
        <w:t>stawki podatku od towarów i usług;</w:t>
      </w:r>
    </w:p>
    <w:p w:rsidR="00664901" w:rsidRPr="009D13CA" w:rsidRDefault="00664901" w:rsidP="00664901">
      <w:pPr>
        <w:pStyle w:val="Akapitzlist"/>
        <w:numPr>
          <w:ilvl w:val="1"/>
          <w:numId w:val="28"/>
        </w:numPr>
        <w:ind w:left="1134" w:hanging="283"/>
        <w:jc w:val="both"/>
      </w:pPr>
      <w:r w:rsidRPr="009D13CA">
        <w:t>wysokości minimalnego wynagrodzenia za pracę albo wysokości minimalnej stawki godzinowej ustalonych na podstawie przepisów ustawy z dnia 10 października 2002 r. o minimalnym wynagrodzeniu za pracę;</w:t>
      </w:r>
    </w:p>
    <w:p w:rsidR="00664901" w:rsidRPr="009D13CA" w:rsidRDefault="00664901" w:rsidP="00664901">
      <w:pPr>
        <w:pStyle w:val="Akapitzlist"/>
        <w:numPr>
          <w:ilvl w:val="1"/>
          <w:numId w:val="28"/>
        </w:numPr>
        <w:ind w:left="1134" w:hanging="283"/>
        <w:jc w:val="both"/>
      </w:pPr>
      <w:r w:rsidRPr="009D13CA">
        <w:t>zasad podlegania ubezpieczeniom społecznym lub ubezpieczeniu zdrowotnemu, wysokości składki na ubezpieczenia społeczne lub zdrowotne.</w:t>
      </w:r>
    </w:p>
    <w:p w:rsidR="00664901" w:rsidRPr="009D13CA" w:rsidRDefault="00664901" w:rsidP="00664901">
      <w:pPr>
        <w:pStyle w:val="Akapitzlist"/>
        <w:numPr>
          <w:ilvl w:val="0"/>
          <w:numId w:val="28"/>
        </w:numPr>
        <w:jc w:val="both"/>
      </w:pPr>
      <w:r w:rsidRPr="009D13CA">
        <w:t xml:space="preserve">Zmiana wysokości wynagrodzenia obowiązywać będzie od dnia wejścia w życie zmian, o których mowa w ust. 1. </w:t>
      </w:r>
    </w:p>
    <w:p w:rsidR="00664901" w:rsidRPr="009D13CA" w:rsidRDefault="00664901" w:rsidP="00664901">
      <w:pPr>
        <w:pStyle w:val="Akapitzlist"/>
        <w:numPr>
          <w:ilvl w:val="0"/>
          <w:numId w:val="28"/>
        </w:numPr>
        <w:spacing w:line="276" w:lineRule="auto"/>
        <w:jc w:val="both"/>
      </w:pPr>
      <w:r w:rsidRPr="009D13CA">
        <w:t xml:space="preserve">W przypadku zmiany, o której mowa w ust. 1 </w:t>
      </w:r>
      <w:proofErr w:type="spellStart"/>
      <w:r w:rsidRPr="009D13CA">
        <w:t>pkt</w:t>
      </w:r>
      <w:proofErr w:type="spellEnd"/>
      <w:r w:rsidRPr="009D13CA">
        <w:t xml:space="preserve"> 1 wartość netto wynagrodzenia Wykonawcy nie zmieni się, a określona w aneksie wartość brutto wynagrodzenia zostanie wyliczona na podstawie nowych przepisów. </w:t>
      </w:r>
    </w:p>
    <w:p w:rsidR="00664901" w:rsidRPr="009D13CA" w:rsidRDefault="00664901" w:rsidP="00664901">
      <w:pPr>
        <w:pStyle w:val="Akapitzlist"/>
        <w:numPr>
          <w:ilvl w:val="0"/>
          <w:numId w:val="28"/>
        </w:numPr>
        <w:spacing w:line="276" w:lineRule="auto"/>
        <w:jc w:val="both"/>
      </w:pPr>
      <w:r w:rsidRPr="009D13CA">
        <w:t xml:space="preserve">W przypadku zmiany, o której mowa w ust. 1 </w:t>
      </w:r>
      <w:proofErr w:type="spellStart"/>
      <w:r w:rsidRPr="009D13CA">
        <w:t>pkt</w:t>
      </w:r>
      <w:proofErr w:type="spellEnd"/>
      <w:r w:rsidRPr="009D13CA">
        <w:t xml:space="preserve"> 2 wynagrodzenie Wykonawcy ulegnie zmianie o wartość  ustaloną w drodze negocjacji, nie więcej niż o łączny wzrost całkowitego kosztu Wykonawcy wynikający ze zwiększenia wynagrodzeń osób bezpośrednio wykonujących Umowę do wysokości aktualnie obowiązującego </w:t>
      </w:r>
      <w:r w:rsidRPr="009D13CA">
        <w:lastRenderedPageBreak/>
        <w:t xml:space="preserve">minimalnego wynagrodzenia (w tym godzinowego), z uwzględnieniem wszystkich obciążeń publicznoprawnych od kwoty wzrostu minimalnego wynagrodzenia. </w:t>
      </w:r>
    </w:p>
    <w:p w:rsidR="00664901" w:rsidRPr="009D13CA" w:rsidRDefault="00664901" w:rsidP="00664901">
      <w:pPr>
        <w:pStyle w:val="Akapitzlist"/>
        <w:numPr>
          <w:ilvl w:val="0"/>
          <w:numId w:val="28"/>
        </w:numPr>
        <w:jc w:val="both"/>
      </w:pPr>
      <w:r w:rsidRPr="009D13CA">
        <w:t xml:space="preserve">W przypadku zmiany, o której mowa w ust. 1 </w:t>
      </w:r>
      <w:proofErr w:type="spellStart"/>
      <w:r w:rsidRPr="009D13CA">
        <w:t>pkt</w:t>
      </w:r>
      <w:proofErr w:type="spellEnd"/>
      <w:r w:rsidRPr="009D13CA">
        <w:t xml:space="preserve">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664901" w:rsidRPr="009D13CA" w:rsidRDefault="00664901" w:rsidP="00664901">
      <w:pPr>
        <w:pStyle w:val="Akapitzlist"/>
        <w:numPr>
          <w:ilvl w:val="0"/>
          <w:numId w:val="28"/>
        </w:numPr>
        <w:jc w:val="both"/>
      </w:pPr>
      <w:r w:rsidRPr="009D13CA">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4F534E" w:rsidRPr="000023C5" w:rsidRDefault="004F534E" w:rsidP="004F534E">
      <w:pPr>
        <w:ind w:left="360" w:hanging="360"/>
        <w:jc w:val="center"/>
        <w:rPr>
          <w:b/>
        </w:rPr>
      </w:pPr>
    </w:p>
    <w:p w:rsidR="004F534E" w:rsidRPr="000023C5" w:rsidRDefault="004F534E" w:rsidP="004F534E">
      <w:pPr>
        <w:ind w:left="360" w:hanging="360"/>
        <w:jc w:val="center"/>
        <w:rPr>
          <w:b/>
        </w:rPr>
      </w:pPr>
      <w:r w:rsidRPr="000023C5">
        <w:rPr>
          <w:b/>
        </w:rPr>
        <w:t>§ 10</w:t>
      </w:r>
    </w:p>
    <w:p w:rsidR="004F534E" w:rsidRPr="000023C5" w:rsidRDefault="004F534E" w:rsidP="004F534E">
      <w:r w:rsidRPr="000023C5">
        <w:t>Do koordynowania wykonywania Umowy Strony wyznaczają:</w:t>
      </w:r>
    </w:p>
    <w:p w:rsidR="004F534E" w:rsidRPr="000023C5" w:rsidRDefault="004F534E" w:rsidP="004F534E">
      <w:pPr>
        <w:numPr>
          <w:ilvl w:val="0"/>
          <w:numId w:val="16"/>
        </w:numPr>
        <w:jc w:val="both"/>
      </w:pPr>
      <w:r w:rsidRPr="000023C5">
        <w:t>Zamawiający - ………………………….. – Sekcja Zaopatrzenia, tel. ………………………..;</w:t>
      </w:r>
    </w:p>
    <w:p w:rsidR="004F534E" w:rsidRPr="000023C5" w:rsidRDefault="004F534E" w:rsidP="004F534E">
      <w:pPr>
        <w:numPr>
          <w:ilvl w:val="0"/>
          <w:numId w:val="16"/>
        </w:numPr>
        <w:jc w:val="both"/>
      </w:pPr>
      <w:r w:rsidRPr="000023C5">
        <w:t>Wykonawca  –  …………………………………………………………..….</w:t>
      </w:r>
    </w:p>
    <w:p w:rsidR="004F534E" w:rsidRPr="000023C5" w:rsidRDefault="004F534E" w:rsidP="004F534E">
      <w:pPr>
        <w:ind w:left="360" w:hanging="360"/>
        <w:jc w:val="center"/>
        <w:rPr>
          <w:b/>
        </w:rPr>
      </w:pPr>
    </w:p>
    <w:p w:rsidR="004F534E" w:rsidRPr="000023C5" w:rsidRDefault="004F534E" w:rsidP="004F534E">
      <w:pPr>
        <w:ind w:left="360" w:hanging="360"/>
        <w:jc w:val="center"/>
        <w:rPr>
          <w:b/>
        </w:rPr>
      </w:pPr>
      <w:r w:rsidRPr="000023C5">
        <w:rPr>
          <w:b/>
        </w:rPr>
        <w:t>§ 11</w:t>
      </w:r>
    </w:p>
    <w:p w:rsidR="004F534E" w:rsidRPr="000023C5" w:rsidRDefault="004F534E" w:rsidP="004F534E">
      <w:pPr>
        <w:numPr>
          <w:ilvl w:val="0"/>
          <w:numId w:val="2"/>
        </w:numPr>
        <w:jc w:val="both"/>
      </w:pPr>
      <w:r w:rsidRPr="000023C5">
        <w:t>Wykonawcanie może dokonać przeniesienia praw lub obowiązków określonych Umową na osobę trzecią bez zgody Zamawiającego wyrażonej w formie pisemnej pod rygorem nieważności, z zastrzeżeniem ust. 2.</w:t>
      </w:r>
    </w:p>
    <w:p w:rsidR="004F534E" w:rsidRPr="000023C5" w:rsidRDefault="004F534E" w:rsidP="004F534E">
      <w:pPr>
        <w:numPr>
          <w:ilvl w:val="0"/>
          <w:numId w:val="2"/>
        </w:numPr>
        <w:jc w:val="both"/>
      </w:pPr>
      <w:r w:rsidRPr="000023C5">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E13BC1" w:rsidRPr="000023C5" w:rsidRDefault="00E13BC1" w:rsidP="00E13BC1">
      <w:pPr>
        <w:jc w:val="center"/>
        <w:rPr>
          <w:rFonts w:eastAsia="Times New Roman"/>
          <w:b/>
          <w:lang w:eastAsia="pl-PL"/>
        </w:rPr>
      </w:pPr>
      <w:r w:rsidRPr="000023C5">
        <w:rPr>
          <w:b/>
        </w:rPr>
        <w:t>§ 12</w:t>
      </w:r>
    </w:p>
    <w:p w:rsidR="00E13BC1" w:rsidRPr="000023C5" w:rsidRDefault="00E13BC1" w:rsidP="00E13BC1">
      <w:pPr>
        <w:jc w:val="center"/>
        <w:rPr>
          <w:b/>
        </w:rPr>
      </w:pPr>
      <w:r w:rsidRPr="000023C5">
        <w:rPr>
          <w:b/>
        </w:rPr>
        <w:t>Zasady zachowania poufności</w:t>
      </w:r>
    </w:p>
    <w:p w:rsidR="00E13BC1" w:rsidRPr="000023C5" w:rsidRDefault="00E13BC1" w:rsidP="00E13BC1">
      <w:pPr>
        <w:numPr>
          <w:ilvl w:val="0"/>
          <w:numId w:val="27"/>
        </w:numPr>
        <w:suppressAutoHyphens w:val="0"/>
        <w:ind w:left="426"/>
        <w:contextualSpacing/>
        <w:jc w:val="both"/>
      </w:pPr>
      <w:r w:rsidRPr="000023C5">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13BC1" w:rsidRPr="000023C5" w:rsidRDefault="00E13BC1" w:rsidP="00E13BC1">
      <w:pPr>
        <w:numPr>
          <w:ilvl w:val="0"/>
          <w:numId w:val="27"/>
        </w:numPr>
        <w:suppressAutoHyphens w:val="0"/>
        <w:ind w:left="426"/>
        <w:contextualSpacing/>
        <w:jc w:val="both"/>
      </w:pPr>
      <w:r w:rsidRPr="000023C5">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13BC1" w:rsidRPr="000023C5" w:rsidRDefault="00E13BC1" w:rsidP="004F534E">
      <w:pPr>
        <w:jc w:val="center"/>
        <w:rPr>
          <w:b/>
        </w:rPr>
      </w:pPr>
    </w:p>
    <w:p w:rsidR="004F534E" w:rsidRPr="000023C5" w:rsidRDefault="004F534E" w:rsidP="004F534E">
      <w:pPr>
        <w:jc w:val="center"/>
        <w:rPr>
          <w:b/>
        </w:rPr>
      </w:pPr>
      <w:r w:rsidRPr="000023C5">
        <w:rPr>
          <w:b/>
        </w:rPr>
        <w:t>§ 1</w:t>
      </w:r>
      <w:r w:rsidR="00E13BC1" w:rsidRPr="000023C5">
        <w:rPr>
          <w:b/>
        </w:rPr>
        <w:t>3</w:t>
      </w:r>
    </w:p>
    <w:p w:rsidR="004F534E" w:rsidRPr="000023C5" w:rsidRDefault="004F534E" w:rsidP="00CB489D">
      <w:pPr>
        <w:tabs>
          <w:tab w:val="num" w:pos="850"/>
        </w:tabs>
        <w:jc w:val="both"/>
        <w:rPr>
          <w:lang w:eastAsia="zh-CN"/>
        </w:rPr>
      </w:pPr>
      <w:r w:rsidRPr="000023C5">
        <w:rPr>
          <w:lang w:eastAsia="zh-CN"/>
        </w:rPr>
        <w:t xml:space="preserve">1. Załącznik nr 1, Specyfikacja Istotnych Warunków Zamówienia oraz pozostała dokumentacja postępowania </w:t>
      </w:r>
      <w:r w:rsidRPr="000023C5">
        <w:rPr>
          <w:lang w:eastAsia="zh-CN"/>
        </w:rPr>
        <w:br/>
        <w:t>w przedmiocie udzielenia zamówienia publicznego stanowiącego Przedmiot Umowy (zwłaszcza odpowiedzi na pytania wykonawców) stanowią integralną część Umowy.</w:t>
      </w:r>
    </w:p>
    <w:p w:rsidR="004F534E" w:rsidRPr="000023C5" w:rsidRDefault="004F534E" w:rsidP="00CB489D">
      <w:pPr>
        <w:tabs>
          <w:tab w:val="num" w:pos="850"/>
        </w:tabs>
        <w:jc w:val="both"/>
        <w:rPr>
          <w:lang w:eastAsia="zh-CN"/>
        </w:rPr>
      </w:pPr>
      <w:r w:rsidRPr="000023C5">
        <w:rPr>
          <w:lang w:eastAsia="zh-CN"/>
        </w:rPr>
        <w:t xml:space="preserve">2. Wszelkie zmiany lub uzupełnienia Umowy wymagają zachowania formy pisemnej pod rygorem nieważności, </w:t>
      </w:r>
      <w:r w:rsidRPr="000023C5">
        <w:rPr>
          <w:lang w:eastAsia="zh-CN"/>
        </w:rPr>
        <w:br/>
        <w:t>z zastrzeżeniem § 8 ust. 3 – 4.</w:t>
      </w:r>
    </w:p>
    <w:p w:rsidR="004F534E" w:rsidRPr="000023C5" w:rsidRDefault="004F534E" w:rsidP="00CB489D">
      <w:pPr>
        <w:tabs>
          <w:tab w:val="num" w:pos="850"/>
        </w:tabs>
        <w:jc w:val="both"/>
        <w:rPr>
          <w:lang w:eastAsia="zh-CN"/>
        </w:rPr>
      </w:pPr>
      <w:r w:rsidRPr="000023C5">
        <w:rPr>
          <w:lang w:eastAsia="zh-CN"/>
        </w:rPr>
        <w:t>3. W sprawach nieuregulowanych Umową stosuje się przepisy ustawy – Prawo zamówień publicznych i Kodeksu cywilnego.</w:t>
      </w:r>
    </w:p>
    <w:p w:rsidR="004F534E" w:rsidRPr="000023C5" w:rsidRDefault="004F534E" w:rsidP="00CB489D">
      <w:pPr>
        <w:tabs>
          <w:tab w:val="num" w:pos="850"/>
        </w:tabs>
        <w:jc w:val="both"/>
        <w:rPr>
          <w:lang w:eastAsia="zh-CN"/>
        </w:rPr>
      </w:pPr>
      <w:r w:rsidRPr="000023C5">
        <w:rPr>
          <w:lang w:eastAsia="zh-CN"/>
        </w:rPr>
        <w:t>4. Wszelkie spory, które mogą wyniknąć przy realizacji Umowy rozstrzygać będzie sąd miejscowo właściwy dla siedziby Zamawiającego.</w:t>
      </w:r>
    </w:p>
    <w:p w:rsidR="004F534E" w:rsidRPr="000023C5" w:rsidRDefault="004F534E" w:rsidP="00CB489D">
      <w:pPr>
        <w:keepNext/>
        <w:tabs>
          <w:tab w:val="num" w:pos="850"/>
        </w:tabs>
        <w:jc w:val="both"/>
        <w:rPr>
          <w:lang w:eastAsia="zh-CN"/>
        </w:rPr>
      </w:pPr>
      <w:r w:rsidRPr="000023C5">
        <w:rPr>
          <w:lang w:eastAsia="zh-CN"/>
        </w:rPr>
        <w:t>5. Umowę sporządzono w dwóch jednobrzmiących egzemplarzach, po jednym dla każdej ze stron.</w:t>
      </w:r>
    </w:p>
    <w:p w:rsidR="004F534E" w:rsidRPr="000023C5" w:rsidRDefault="004F534E" w:rsidP="004F534E">
      <w:pPr>
        <w:keepNext/>
        <w:jc w:val="center"/>
        <w:rPr>
          <w:b/>
          <w:bCs/>
          <w:i/>
          <w:iCs/>
          <w:lang w:eastAsia="zh-CN"/>
        </w:rPr>
      </w:pPr>
    </w:p>
    <w:p w:rsidR="004F534E" w:rsidRPr="000023C5" w:rsidRDefault="004F534E" w:rsidP="004F534E">
      <w:pPr>
        <w:rPr>
          <w:lang w:eastAsia="zh-CN"/>
        </w:rPr>
      </w:pPr>
      <w:r w:rsidRPr="000023C5">
        <w:rPr>
          <w:b/>
          <w:bCs/>
          <w:lang w:eastAsia="zh-CN"/>
        </w:rPr>
        <w:t>WYKONAWCA</w:t>
      </w:r>
      <w:r w:rsidRPr="000023C5">
        <w:rPr>
          <w:b/>
          <w:bCs/>
          <w:lang w:eastAsia="zh-CN"/>
        </w:rPr>
        <w:tab/>
      </w:r>
      <w:r w:rsidRPr="000023C5">
        <w:rPr>
          <w:b/>
          <w:bCs/>
          <w:lang w:eastAsia="zh-CN"/>
        </w:rPr>
        <w:tab/>
      </w:r>
      <w:r w:rsidRPr="000023C5">
        <w:rPr>
          <w:b/>
          <w:bCs/>
          <w:lang w:eastAsia="zh-CN"/>
        </w:rPr>
        <w:tab/>
      </w:r>
      <w:r w:rsidRPr="000023C5">
        <w:rPr>
          <w:b/>
          <w:bCs/>
          <w:lang w:eastAsia="zh-CN"/>
        </w:rPr>
        <w:tab/>
      </w:r>
      <w:r w:rsidRPr="000023C5">
        <w:rPr>
          <w:b/>
          <w:bCs/>
          <w:lang w:eastAsia="zh-CN"/>
        </w:rPr>
        <w:tab/>
      </w:r>
      <w:r w:rsidRPr="000023C5">
        <w:rPr>
          <w:b/>
          <w:bCs/>
          <w:lang w:eastAsia="zh-CN"/>
        </w:rPr>
        <w:tab/>
      </w:r>
      <w:r w:rsidRPr="000023C5">
        <w:rPr>
          <w:b/>
          <w:bCs/>
          <w:lang w:eastAsia="zh-CN"/>
        </w:rPr>
        <w:tab/>
        <w:t xml:space="preserve">     ZAMAWIAJĄCY</w:t>
      </w:r>
    </w:p>
    <w:p w:rsidR="009D13CA" w:rsidRDefault="009D13CA">
      <w:pPr>
        <w:suppressAutoHyphens w:val="0"/>
        <w:spacing w:after="200" w:line="276" w:lineRule="auto"/>
      </w:pPr>
      <w:r>
        <w:br w:type="page"/>
      </w:r>
    </w:p>
    <w:p w:rsidR="009D13CA" w:rsidRDefault="009D13CA" w:rsidP="009D13CA">
      <w:pPr>
        <w:ind w:right="146"/>
        <w:jc w:val="center"/>
        <w:rPr>
          <w:b/>
        </w:rPr>
      </w:pPr>
      <w:r w:rsidRPr="009D13CA">
        <w:rPr>
          <w:b/>
        </w:rPr>
        <w:lastRenderedPageBreak/>
        <w:t>Wzór umowy powierzenia przetwarzania danych osobowych</w:t>
      </w:r>
    </w:p>
    <w:p w:rsidR="0092395B" w:rsidRPr="009D13CA" w:rsidRDefault="0092395B" w:rsidP="009D13CA">
      <w:pPr>
        <w:ind w:right="146"/>
        <w:jc w:val="center"/>
        <w:rPr>
          <w:b/>
        </w:rPr>
      </w:pPr>
      <w:r>
        <w:rPr>
          <w:b/>
        </w:rPr>
        <w:t>(załącznik do Umowy Głównej)</w:t>
      </w:r>
    </w:p>
    <w:p w:rsidR="004A351B" w:rsidRDefault="004A351B" w:rsidP="009D13CA"/>
    <w:p w:rsidR="009D13CA" w:rsidRPr="009D13CA" w:rsidRDefault="009D13CA" w:rsidP="009D13CA">
      <w:r w:rsidRPr="009D13CA">
        <w:t>Zawarta w dniu ……………….. w ……………………. pomiędzy:</w:t>
      </w:r>
    </w:p>
    <w:p w:rsidR="009D13CA" w:rsidRPr="009D13CA" w:rsidRDefault="009D13CA" w:rsidP="009D13CA">
      <w:pPr>
        <w:spacing w:before="120" w:after="120"/>
        <w:jc w:val="both"/>
      </w:pPr>
      <w:r w:rsidRPr="009D13CA">
        <w:rPr>
          <w:b/>
        </w:rPr>
        <w:t>Uniwersyteckim Szpitalem Klinicznym w Białymstoku,</w:t>
      </w:r>
      <w:r w:rsidRPr="009D13CA">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9D13CA" w:rsidRPr="009D13CA" w:rsidRDefault="009D13CA" w:rsidP="009D13CA">
      <w:pPr>
        <w:spacing w:before="120" w:after="120"/>
      </w:pPr>
      <w:r w:rsidRPr="009D13CA">
        <w:rPr>
          <w:b/>
        </w:rPr>
        <w:t>Andrzeja Dąbrowskiego</w:t>
      </w:r>
      <w:r w:rsidRPr="009D13CA">
        <w:t xml:space="preserve">  -  </w:t>
      </w:r>
      <w:proofErr w:type="spellStart"/>
      <w:r w:rsidRPr="009D13CA">
        <w:t>Z-cę</w:t>
      </w:r>
      <w:proofErr w:type="spellEnd"/>
      <w:r w:rsidRPr="009D13CA">
        <w:t xml:space="preserve"> Dyrektora USK w Białymstoku</w:t>
      </w:r>
    </w:p>
    <w:p w:rsidR="009D13CA" w:rsidRPr="009D13CA" w:rsidRDefault="009D13CA" w:rsidP="009D13CA">
      <w:r w:rsidRPr="009D13CA">
        <w:t xml:space="preserve">zwany w dalszej części umowy </w:t>
      </w:r>
      <w:r w:rsidRPr="009D13CA">
        <w:rPr>
          <w:b/>
        </w:rPr>
        <w:t>„Administratorem danych” lub „Administratorem”</w:t>
      </w:r>
    </w:p>
    <w:p w:rsidR="009D13CA" w:rsidRPr="009D13CA" w:rsidRDefault="009D13CA" w:rsidP="009D13CA"/>
    <w:p w:rsidR="009D13CA" w:rsidRPr="009D13CA" w:rsidRDefault="009D13CA" w:rsidP="009D13CA">
      <w:r w:rsidRPr="009D13CA">
        <w:t>a</w:t>
      </w:r>
    </w:p>
    <w:p w:rsidR="009D13CA" w:rsidRPr="009D13CA" w:rsidRDefault="009D13CA" w:rsidP="009D13CA">
      <w:r w:rsidRPr="009D13CA">
        <w:t>…………………………………………………………………………………………………………………………………………………………………………………………………………………………………………</w:t>
      </w:r>
    </w:p>
    <w:p w:rsidR="009D13CA" w:rsidRPr="009D13CA" w:rsidRDefault="009D13CA" w:rsidP="009D13CA">
      <w:r w:rsidRPr="009D13CA">
        <w:t>z siedzibą w …………..…………………….. przy ul. ……..………………..…………………………………..,</w:t>
      </w:r>
    </w:p>
    <w:p w:rsidR="009D13CA" w:rsidRPr="009D13CA" w:rsidRDefault="009D13CA" w:rsidP="009D13CA">
      <w:r w:rsidRPr="009D13CA">
        <w:t>reprezentowaną/</w:t>
      </w:r>
      <w:proofErr w:type="spellStart"/>
      <w:r w:rsidRPr="009D13CA">
        <w:t>nym</w:t>
      </w:r>
      <w:proofErr w:type="spellEnd"/>
      <w:r w:rsidRPr="009D13CA">
        <w:t xml:space="preserve"> przez:</w:t>
      </w:r>
    </w:p>
    <w:p w:rsidR="009D13CA" w:rsidRPr="009D13CA" w:rsidRDefault="009D13CA" w:rsidP="009D13CA">
      <w:r w:rsidRPr="009D13CA">
        <w:t>…………………………………………………………</w:t>
      </w:r>
    </w:p>
    <w:p w:rsidR="009D13CA" w:rsidRPr="009D13CA" w:rsidRDefault="009D13CA" w:rsidP="009D13CA">
      <w:r w:rsidRPr="009D13CA">
        <w:t>Zwaną/</w:t>
      </w:r>
      <w:proofErr w:type="spellStart"/>
      <w:r w:rsidRPr="009D13CA">
        <w:t>nym</w:t>
      </w:r>
      <w:proofErr w:type="spellEnd"/>
      <w:r w:rsidRPr="009D13CA">
        <w:t xml:space="preserve"> w dalszej części umowy </w:t>
      </w:r>
      <w:r w:rsidRPr="009D13CA">
        <w:rPr>
          <w:b/>
        </w:rPr>
        <w:t>„Podmiotem przetwarzającym”</w:t>
      </w:r>
      <w:r w:rsidRPr="009D13CA">
        <w:t xml:space="preserve"> lub </w:t>
      </w:r>
      <w:r w:rsidRPr="009D13CA">
        <w:rPr>
          <w:b/>
        </w:rPr>
        <w:t>„Procesorem”</w:t>
      </w:r>
      <w:r w:rsidRPr="009D13CA">
        <w:t>.</w:t>
      </w:r>
    </w:p>
    <w:p w:rsidR="0092395B" w:rsidRDefault="0092395B" w:rsidP="009D13CA">
      <w:pPr>
        <w:jc w:val="center"/>
        <w:rPr>
          <w:b/>
        </w:rPr>
      </w:pPr>
    </w:p>
    <w:p w:rsidR="009D13CA" w:rsidRPr="009D13CA" w:rsidRDefault="009D13CA" w:rsidP="009D13CA">
      <w:pPr>
        <w:jc w:val="center"/>
        <w:rPr>
          <w:b/>
        </w:rPr>
      </w:pPr>
      <w:r w:rsidRPr="009D13CA">
        <w:rPr>
          <w:b/>
        </w:rPr>
        <w:t>§ 1</w:t>
      </w:r>
    </w:p>
    <w:p w:rsidR="009D13CA" w:rsidRPr="009D13CA" w:rsidRDefault="009D13CA" w:rsidP="009D13CA">
      <w:pPr>
        <w:spacing w:after="120"/>
        <w:jc w:val="center"/>
        <w:rPr>
          <w:b/>
        </w:rPr>
      </w:pPr>
      <w:r w:rsidRPr="009D13CA">
        <w:rPr>
          <w:b/>
        </w:rPr>
        <w:t>Powierzenie przetwarzania danych osobowych</w:t>
      </w:r>
    </w:p>
    <w:p w:rsidR="009D13CA" w:rsidRPr="009D13CA" w:rsidRDefault="009D13CA" w:rsidP="009D13CA">
      <w:pPr>
        <w:numPr>
          <w:ilvl w:val="0"/>
          <w:numId w:val="29"/>
        </w:numPr>
        <w:suppressAutoHyphens w:val="0"/>
        <w:spacing w:after="160" w:line="259" w:lineRule="auto"/>
        <w:ind w:left="426"/>
        <w:contextualSpacing/>
        <w:jc w:val="both"/>
        <w:rPr>
          <w:rFonts w:eastAsia="Times New Roman"/>
        </w:rPr>
      </w:pPr>
      <w:r w:rsidRPr="009D13CA">
        <w:rPr>
          <w:rFonts w:eastAsia="Times New Roman"/>
        </w:rPr>
        <w:t xml:space="preserve">Administrator danych powierza Podmiotowi przetwarzającemu, w trybie art. 28 </w:t>
      </w:r>
      <w:r w:rsidRPr="009D13CA">
        <w:rPr>
          <w:rFonts w:eastAsia="Times New Roman"/>
          <w:bCs/>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9D13CA">
        <w:rPr>
          <w:rFonts w:eastAsia="Times New Roman"/>
        </w:rPr>
        <w:t xml:space="preserve"> (zwanego w dalszej części „Rozporządzeniem”) dane osobowe do przetwarzania, na zasadach i w celu określonym w niniejszej Umowie.</w:t>
      </w:r>
    </w:p>
    <w:p w:rsidR="009D13CA" w:rsidRPr="009D13CA" w:rsidRDefault="009D13CA" w:rsidP="009D13CA">
      <w:pPr>
        <w:numPr>
          <w:ilvl w:val="0"/>
          <w:numId w:val="29"/>
        </w:numPr>
        <w:suppressAutoHyphens w:val="0"/>
        <w:spacing w:after="160" w:line="259" w:lineRule="auto"/>
        <w:ind w:left="426"/>
        <w:contextualSpacing/>
        <w:jc w:val="both"/>
        <w:rPr>
          <w:rFonts w:eastAsia="Times New Roman"/>
        </w:rPr>
      </w:pPr>
      <w:r w:rsidRPr="009D13CA">
        <w:rPr>
          <w:rFonts w:eastAsia="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9D13CA" w:rsidRPr="009D13CA" w:rsidRDefault="009D13CA" w:rsidP="009D13CA">
      <w:pPr>
        <w:numPr>
          <w:ilvl w:val="0"/>
          <w:numId w:val="29"/>
        </w:numPr>
        <w:suppressAutoHyphens w:val="0"/>
        <w:spacing w:after="160" w:line="259" w:lineRule="auto"/>
        <w:ind w:left="426"/>
        <w:contextualSpacing/>
        <w:jc w:val="both"/>
        <w:rPr>
          <w:rFonts w:eastAsia="Times New Roman"/>
        </w:rPr>
      </w:pPr>
      <w:r w:rsidRPr="009D13CA">
        <w:rPr>
          <w:rFonts w:eastAsia="Times New Roman"/>
        </w:rPr>
        <w:t xml:space="preserve">Podmiot przetwarzający oświadcza, iż stosuje środki bezpieczeństwa spełniające wymogi Rozporządzenia. </w:t>
      </w:r>
    </w:p>
    <w:p w:rsidR="009D13CA" w:rsidRDefault="009D13CA" w:rsidP="009D13CA">
      <w:pPr>
        <w:jc w:val="center"/>
        <w:rPr>
          <w:b/>
        </w:rPr>
      </w:pPr>
    </w:p>
    <w:p w:rsidR="009D13CA" w:rsidRPr="009D13CA" w:rsidRDefault="009D13CA" w:rsidP="009D13CA">
      <w:pPr>
        <w:jc w:val="center"/>
        <w:rPr>
          <w:b/>
        </w:rPr>
      </w:pPr>
      <w:r w:rsidRPr="009D13CA">
        <w:rPr>
          <w:b/>
        </w:rPr>
        <w:t>§ 2</w:t>
      </w:r>
    </w:p>
    <w:p w:rsidR="009D13CA" w:rsidRPr="009D13CA" w:rsidRDefault="009D13CA" w:rsidP="009D13CA">
      <w:pPr>
        <w:spacing w:after="120"/>
        <w:jc w:val="center"/>
        <w:rPr>
          <w:b/>
        </w:rPr>
      </w:pPr>
      <w:r w:rsidRPr="009D13CA">
        <w:rPr>
          <w:b/>
        </w:rPr>
        <w:t>Zakres i cel przetwarzania danych</w:t>
      </w:r>
    </w:p>
    <w:p w:rsidR="009D13CA" w:rsidRPr="009D13CA" w:rsidRDefault="009D13CA" w:rsidP="009D13CA">
      <w:pPr>
        <w:numPr>
          <w:ilvl w:val="0"/>
          <w:numId w:val="30"/>
        </w:numPr>
        <w:suppressAutoHyphens w:val="0"/>
        <w:ind w:left="360"/>
        <w:jc w:val="both"/>
        <w:rPr>
          <w:rFonts w:eastAsia="Times New Roman"/>
          <w:lang w:eastAsia="pl-PL"/>
        </w:rPr>
      </w:pPr>
      <w:r w:rsidRPr="009D13CA">
        <w:rPr>
          <w:rFonts w:eastAsia="Times New Roman"/>
          <w:lang w:eastAsia="pl-PL"/>
        </w:rPr>
        <w:t>Administrator i Procesor oświadczają, że w dniu …………... zawarli umowę nr …………..zwaną dalej „Umową Główną” z tytułu której będą przetwarzane dane osobowe.</w:t>
      </w:r>
    </w:p>
    <w:p w:rsidR="009D13CA" w:rsidRPr="009D13CA" w:rsidRDefault="009D13CA" w:rsidP="009D13CA">
      <w:pPr>
        <w:numPr>
          <w:ilvl w:val="0"/>
          <w:numId w:val="30"/>
        </w:numPr>
        <w:suppressAutoHyphens w:val="0"/>
        <w:ind w:left="360"/>
        <w:jc w:val="both"/>
        <w:rPr>
          <w:rFonts w:eastAsia="Times New Roman"/>
          <w:lang w:eastAsia="pl-PL"/>
        </w:rPr>
      </w:pPr>
      <w:r w:rsidRPr="009D13CA">
        <w:rPr>
          <w:rFonts w:eastAsia="Times New Roman"/>
          <w:lang w:eastAsia="pl-PL"/>
        </w:rPr>
        <w:t>Niniejsza – akcesoryjna względem Umowy Głównej – umowa powierzenia przetwarzania danych reguluje wzajemny stosunek stron i obowiązki w zakresie przetwarzania danych osobowych wynikających z zawartej Umowy Głównej.</w:t>
      </w:r>
    </w:p>
    <w:p w:rsidR="009D13CA" w:rsidRPr="009D13CA" w:rsidRDefault="009D13CA" w:rsidP="009D13CA">
      <w:pPr>
        <w:numPr>
          <w:ilvl w:val="0"/>
          <w:numId w:val="30"/>
        </w:numPr>
        <w:suppressAutoHyphens w:val="0"/>
        <w:ind w:left="360"/>
        <w:jc w:val="both"/>
        <w:rPr>
          <w:rFonts w:eastAsia="Times New Roman"/>
          <w:lang w:eastAsia="pl-PL"/>
        </w:rPr>
      </w:pPr>
      <w:r w:rsidRPr="009D13CA">
        <w:rPr>
          <w:rFonts w:eastAsia="Times New Roman"/>
          <w:lang w:eastAsia="pl-PL"/>
        </w:rPr>
        <w:t>Cel i zakres powierzenia przetwarzania danych osobowych wynika bezpośrednio i ogranicza się wyłącznie do zadań wynikających z zawartej Umowy Głównej, w tym imion i nazwisk pacjentów, PESEL, płci, nr ID nadanego w systemie szpitalnym, nazwy jednostki chorobowej, nazwy oddziału, imion i nazwisk lekarzy zlecających badania na aparaturze wyszczególnionej w Umowie Głównej, imion i nazwisk osób wykonujących badania, daty przyjęcia próbki, rejestracji badania, wykonania badania.</w:t>
      </w:r>
    </w:p>
    <w:p w:rsidR="009D13CA" w:rsidRPr="009D13CA" w:rsidRDefault="009D13CA" w:rsidP="009D13CA">
      <w:pPr>
        <w:numPr>
          <w:ilvl w:val="0"/>
          <w:numId w:val="30"/>
        </w:numPr>
        <w:suppressAutoHyphens w:val="0"/>
        <w:ind w:left="360"/>
        <w:jc w:val="both"/>
        <w:rPr>
          <w:rFonts w:eastAsia="Times New Roman"/>
          <w:lang w:eastAsia="pl-PL"/>
        </w:rPr>
      </w:pPr>
      <w:r w:rsidRPr="009D13CA">
        <w:rPr>
          <w:rFonts w:eastAsia="Times New Roman"/>
          <w:lang w:eastAsia="pl-PL"/>
        </w:rPr>
        <w:t>Powierzone przez Administratora danych dane osobowe będą przetwarzane przez Podmiot przetwarzający wyłącznie w celu świadczenia usług gwarancyjnych i serwisowych opisanych w Umowie Głównej.</w:t>
      </w:r>
    </w:p>
    <w:p w:rsidR="009D13CA" w:rsidRPr="009D13CA" w:rsidRDefault="009D13CA" w:rsidP="009D13CA">
      <w:pPr>
        <w:jc w:val="center"/>
      </w:pPr>
    </w:p>
    <w:p w:rsidR="009D13CA" w:rsidRPr="009D13CA" w:rsidRDefault="009D13CA" w:rsidP="009D13CA">
      <w:pPr>
        <w:jc w:val="center"/>
        <w:rPr>
          <w:b/>
        </w:rPr>
      </w:pPr>
      <w:r w:rsidRPr="009D13CA">
        <w:rPr>
          <w:b/>
        </w:rPr>
        <w:t>§ 3</w:t>
      </w:r>
    </w:p>
    <w:p w:rsidR="009D13CA" w:rsidRPr="009D13CA" w:rsidRDefault="009D13CA" w:rsidP="009D13CA">
      <w:pPr>
        <w:spacing w:after="120"/>
        <w:jc w:val="center"/>
        <w:rPr>
          <w:b/>
        </w:rPr>
      </w:pPr>
      <w:r w:rsidRPr="009D13CA">
        <w:rPr>
          <w:b/>
        </w:rPr>
        <w:t xml:space="preserve">Obowiązki podmiotu przetwarzającego </w:t>
      </w:r>
    </w:p>
    <w:p w:rsidR="009D13CA" w:rsidRPr="009D13CA" w:rsidRDefault="009D13CA" w:rsidP="009D13CA">
      <w:pPr>
        <w:numPr>
          <w:ilvl w:val="0"/>
          <w:numId w:val="31"/>
        </w:numPr>
        <w:suppressAutoHyphens w:val="0"/>
        <w:spacing w:after="160" w:line="259" w:lineRule="auto"/>
        <w:ind w:left="426"/>
        <w:contextualSpacing/>
        <w:jc w:val="both"/>
        <w:rPr>
          <w:rFonts w:eastAsia="Times New Roman"/>
        </w:rPr>
      </w:pPr>
      <w:r w:rsidRPr="009D13CA">
        <w:rPr>
          <w:rFonts w:eastAsia="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D13CA" w:rsidRPr="009D13CA" w:rsidRDefault="009D13CA" w:rsidP="009D13CA">
      <w:pPr>
        <w:numPr>
          <w:ilvl w:val="0"/>
          <w:numId w:val="31"/>
        </w:numPr>
        <w:suppressAutoHyphens w:val="0"/>
        <w:spacing w:after="160" w:line="259" w:lineRule="auto"/>
        <w:ind w:left="426"/>
        <w:contextualSpacing/>
        <w:jc w:val="both"/>
        <w:rPr>
          <w:rFonts w:eastAsia="Times New Roman"/>
        </w:rPr>
      </w:pPr>
      <w:r w:rsidRPr="009D13CA">
        <w:rPr>
          <w:rFonts w:eastAsia="Times New Roman"/>
        </w:rPr>
        <w:t>Podmiot przetwarzający zobowiązuje się dołożyć należytej staranności przy przetwarzaniu powierzonych danych osobowych.</w:t>
      </w:r>
    </w:p>
    <w:p w:rsidR="009D13CA" w:rsidRPr="009D13CA" w:rsidRDefault="009D13CA" w:rsidP="009D13CA">
      <w:pPr>
        <w:numPr>
          <w:ilvl w:val="0"/>
          <w:numId w:val="31"/>
        </w:numPr>
        <w:suppressAutoHyphens w:val="0"/>
        <w:spacing w:after="160" w:line="259" w:lineRule="auto"/>
        <w:ind w:left="426"/>
        <w:contextualSpacing/>
        <w:jc w:val="both"/>
        <w:rPr>
          <w:rFonts w:eastAsia="Times New Roman"/>
        </w:rPr>
      </w:pPr>
      <w:r w:rsidRPr="009D13CA">
        <w:rPr>
          <w:rFonts w:eastAsia="Times New Roman"/>
        </w:rPr>
        <w:lastRenderedPageBreak/>
        <w:t xml:space="preserve">Podmiot przetwarzający zobowiązuje się do nadania upoważnień do przetwarzania danych osobowych wszystkim osobom, które będą przetwarzały powierzone dane w celu realizacji niniejszej umowy.  </w:t>
      </w:r>
    </w:p>
    <w:p w:rsidR="009D13CA" w:rsidRPr="009D13CA" w:rsidRDefault="009D13CA" w:rsidP="009D13CA">
      <w:pPr>
        <w:numPr>
          <w:ilvl w:val="0"/>
          <w:numId w:val="31"/>
        </w:numPr>
        <w:suppressAutoHyphens w:val="0"/>
        <w:spacing w:after="160" w:line="259" w:lineRule="auto"/>
        <w:ind w:left="426"/>
        <w:contextualSpacing/>
        <w:jc w:val="both"/>
        <w:rPr>
          <w:rFonts w:eastAsia="Times New Roman"/>
        </w:rPr>
      </w:pPr>
      <w:r w:rsidRPr="009D13CA">
        <w:rPr>
          <w:rFonts w:eastAsia="Times New Roman"/>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9D13CA" w:rsidRPr="009D13CA" w:rsidRDefault="009D13CA" w:rsidP="009D13CA">
      <w:pPr>
        <w:numPr>
          <w:ilvl w:val="0"/>
          <w:numId w:val="31"/>
        </w:numPr>
        <w:suppressAutoHyphens w:val="0"/>
        <w:spacing w:after="160" w:line="259" w:lineRule="auto"/>
        <w:ind w:left="426"/>
        <w:contextualSpacing/>
        <w:jc w:val="both"/>
        <w:rPr>
          <w:rFonts w:eastAsia="Times New Roman"/>
        </w:rPr>
      </w:pPr>
      <w:r w:rsidRPr="009D13CA">
        <w:rPr>
          <w:rFonts w:eastAsia="Times New Roman"/>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9D13CA" w:rsidRPr="009D13CA" w:rsidRDefault="009D13CA" w:rsidP="009D13CA">
      <w:pPr>
        <w:numPr>
          <w:ilvl w:val="0"/>
          <w:numId w:val="31"/>
        </w:numPr>
        <w:suppressAutoHyphens w:val="0"/>
        <w:spacing w:after="160" w:line="259" w:lineRule="auto"/>
        <w:ind w:left="426"/>
        <w:contextualSpacing/>
        <w:jc w:val="both"/>
        <w:rPr>
          <w:rFonts w:eastAsia="Times New Roman"/>
        </w:rPr>
      </w:pPr>
      <w:r w:rsidRPr="009D13CA">
        <w:rPr>
          <w:rFonts w:eastAsia="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9D13CA" w:rsidRPr="009D13CA" w:rsidRDefault="009D13CA" w:rsidP="009D13CA">
      <w:pPr>
        <w:numPr>
          <w:ilvl w:val="0"/>
          <w:numId w:val="31"/>
        </w:numPr>
        <w:suppressAutoHyphens w:val="0"/>
        <w:spacing w:after="160" w:line="259" w:lineRule="auto"/>
        <w:ind w:left="426"/>
        <w:contextualSpacing/>
        <w:jc w:val="both"/>
        <w:rPr>
          <w:rFonts w:eastAsia="Times New Roman"/>
        </w:rPr>
      </w:pPr>
      <w:r w:rsidRPr="009D13CA">
        <w:rPr>
          <w:rFonts w:eastAsia="Times New Roman"/>
        </w:rPr>
        <w:t>Podmiot przetwarzający po stwierdzeniu naruszenia ochrony danych osobowych bez zbędnej zwłoki zgłasza je administratorowi w ciągu 24 godzin.</w:t>
      </w:r>
    </w:p>
    <w:p w:rsidR="009D13CA" w:rsidRPr="009D13CA" w:rsidRDefault="009D13CA" w:rsidP="009D13CA">
      <w:pPr>
        <w:jc w:val="center"/>
        <w:rPr>
          <w:b/>
        </w:rPr>
      </w:pPr>
      <w:r w:rsidRPr="009D13CA">
        <w:rPr>
          <w:b/>
        </w:rPr>
        <w:t>§ 4</w:t>
      </w:r>
    </w:p>
    <w:p w:rsidR="009D13CA" w:rsidRPr="009D13CA" w:rsidRDefault="009D13CA" w:rsidP="009D13CA">
      <w:pPr>
        <w:spacing w:after="120"/>
        <w:jc w:val="center"/>
        <w:rPr>
          <w:b/>
        </w:rPr>
      </w:pPr>
      <w:r w:rsidRPr="009D13CA">
        <w:rPr>
          <w:b/>
        </w:rPr>
        <w:t>Prawo kontroli</w:t>
      </w:r>
    </w:p>
    <w:p w:rsidR="009D13CA" w:rsidRPr="009D13CA" w:rsidRDefault="009D13CA" w:rsidP="009D13CA">
      <w:pPr>
        <w:numPr>
          <w:ilvl w:val="0"/>
          <w:numId w:val="32"/>
        </w:numPr>
        <w:suppressAutoHyphens w:val="0"/>
        <w:spacing w:after="160" w:line="259" w:lineRule="auto"/>
        <w:ind w:left="426"/>
        <w:contextualSpacing/>
        <w:jc w:val="both"/>
        <w:rPr>
          <w:rFonts w:eastAsia="Times New Roman"/>
        </w:rPr>
      </w:pPr>
      <w:r w:rsidRPr="009D13CA">
        <w:rPr>
          <w:rFonts w:eastAsia="Times New Roman"/>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9D13CA" w:rsidRPr="009D13CA" w:rsidRDefault="009D13CA" w:rsidP="009D13CA">
      <w:pPr>
        <w:numPr>
          <w:ilvl w:val="0"/>
          <w:numId w:val="32"/>
        </w:numPr>
        <w:suppressAutoHyphens w:val="0"/>
        <w:spacing w:after="160" w:line="259" w:lineRule="auto"/>
        <w:ind w:left="426"/>
        <w:contextualSpacing/>
        <w:jc w:val="both"/>
        <w:rPr>
          <w:rFonts w:eastAsia="Times New Roman"/>
        </w:rPr>
      </w:pPr>
      <w:r w:rsidRPr="009D13CA">
        <w:rPr>
          <w:rFonts w:eastAsia="Times New Roman"/>
        </w:rPr>
        <w:t>Administrator danych realizować będzie prawo kontroli w godzinach pracy Podmiotu przetwarzającego i z minimum 7 dniowym jego uprzedzeniem.</w:t>
      </w:r>
    </w:p>
    <w:p w:rsidR="009D13CA" w:rsidRPr="009D13CA" w:rsidRDefault="009D13CA" w:rsidP="009D13CA">
      <w:pPr>
        <w:numPr>
          <w:ilvl w:val="0"/>
          <w:numId w:val="32"/>
        </w:numPr>
        <w:suppressAutoHyphens w:val="0"/>
        <w:spacing w:after="160" w:line="259" w:lineRule="auto"/>
        <w:ind w:left="426"/>
        <w:contextualSpacing/>
        <w:jc w:val="both"/>
        <w:rPr>
          <w:rFonts w:eastAsia="Times New Roman"/>
        </w:rPr>
      </w:pPr>
      <w:r w:rsidRPr="009D13CA">
        <w:rPr>
          <w:rFonts w:eastAsia="Times New Roman"/>
        </w:rPr>
        <w:t xml:space="preserve">Podmiot przetwarzający zobowiązuje się do usunięcia uchybień stwierdzonych podczas kontroli w terminie wskazanym przez Administratora danych nie dłuższym niż 7 dni </w:t>
      </w:r>
    </w:p>
    <w:p w:rsidR="009D13CA" w:rsidRPr="009D13CA" w:rsidRDefault="009D13CA" w:rsidP="009D13CA">
      <w:pPr>
        <w:numPr>
          <w:ilvl w:val="0"/>
          <w:numId w:val="32"/>
        </w:numPr>
        <w:suppressAutoHyphens w:val="0"/>
        <w:spacing w:after="160" w:line="259" w:lineRule="auto"/>
        <w:ind w:left="426"/>
        <w:contextualSpacing/>
        <w:jc w:val="both"/>
        <w:rPr>
          <w:rFonts w:eastAsia="Times New Roman"/>
        </w:rPr>
      </w:pPr>
      <w:r w:rsidRPr="009D13CA">
        <w:rPr>
          <w:rFonts w:eastAsia="Times New Roman"/>
        </w:rPr>
        <w:t xml:space="preserve">Podmiot przetwarzający udostępnia Administratorowi wszelkie informacje niezbędne do wykazania spełnienia obowiązków określonych w art. 28 Rozporządzenia. </w:t>
      </w:r>
    </w:p>
    <w:p w:rsidR="0092395B" w:rsidRDefault="0092395B" w:rsidP="009D13CA">
      <w:pPr>
        <w:jc w:val="center"/>
        <w:rPr>
          <w:b/>
        </w:rPr>
      </w:pPr>
    </w:p>
    <w:p w:rsidR="009D13CA" w:rsidRPr="009D13CA" w:rsidRDefault="009D13CA" w:rsidP="009D13CA">
      <w:pPr>
        <w:jc w:val="center"/>
        <w:rPr>
          <w:b/>
        </w:rPr>
      </w:pPr>
      <w:r w:rsidRPr="009D13CA">
        <w:rPr>
          <w:b/>
        </w:rPr>
        <w:t>§ 5</w:t>
      </w:r>
    </w:p>
    <w:p w:rsidR="009D13CA" w:rsidRPr="009D13CA" w:rsidRDefault="009D13CA" w:rsidP="009D13CA">
      <w:pPr>
        <w:spacing w:after="120"/>
        <w:jc w:val="center"/>
        <w:rPr>
          <w:b/>
        </w:rPr>
      </w:pPr>
      <w:r w:rsidRPr="009D13CA">
        <w:rPr>
          <w:b/>
        </w:rPr>
        <w:t>Dalsze powierzenie danych do przetwarzania</w:t>
      </w:r>
    </w:p>
    <w:p w:rsidR="009D13CA" w:rsidRPr="009D13CA" w:rsidRDefault="009D13CA" w:rsidP="009D13CA">
      <w:pPr>
        <w:numPr>
          <w:ilvl w:val="0"/>
          <w:numId w:val="33"/>
        </w:numPr>
        <w:suppressAutoHyphens w:val="0"/>
        <w:spacing w:after="160" w:line="259" w:lineRule="auto"/>
        <w:ind w:left="426"/>
        <w:contextualSpacing/>
        <w:jc w:val="both"/>
        <w:rPr>
          <w:rFonts w:eastAsia="Times New Roman"/>
        </w:rPr>
      </w:pPr>
      <w:r w:rsidRPr="009D13CA">
        <w:rPr>
          <w:rFonts w:eastAsia="Times New Roman"/>
        </w:rPr>
        <w:t xml:space="preserve">Podmiot przetwarzający może powierzyć dane osobowe objęte niniejszą umową do dalszego przetwarzania podwykonawcom jedynie w celu wykonania umowy po uzyskaniu uprzedniej pisemnej zgody Administratora danych.  </w:t>
      </w:r>
    </w:p>
    <w:p w:rsidR="009D13CA" w:rsidRPr="009D13CA" w:rsidRDefault="009D13CA" w:rsidP="009D13CA">
      <w:pPr>
        <w:numPr>
          <w:ilvl w:val="0"/>
          <w:numId w:val="33"/>
        </w:numPr>
        <w:suppressAutoHyphens w:val="0"/>
        <w:spacing w:after="160" w:line="259" w:lineRule="auto"/>
        <w:ind w:left="426"/>
        <w:contextualSpacing/>
        <w:jc w:val="both"/>
        <w:rPr>
          <w:rFonts w:eastAsia="Times New Roman"/>
        </w:rPr>
      </w:pPr>
      <w:r w:rsidRPr="009D13CA">
        <w:rPr>
          <w:rFonts w:eastAsia="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D13CA" w:rsidRPr="009D13CA" w:rsidRDefault="009D13CA" w:rsidP="009D13CA">
      <w:pPr>
        <w:numPr>
          <w:ilvl w:val="0"/>
          <w:numId w:val="33"/>
        </w:numPr>
        <w:suppressAutoHyphens w:val="0"/>
        <w:spacing w:after="160" w:line="259" w:lineRule="auto"/>
        <w:ind w:left="426"/>
        <w:contextualSpacing/>
        <w:jc w:val="both"/>
        <w:rPr>
          <w:rFonts w:eastAsia="Times New Roman"/>
        </w:rPr>
      </w:pPr>
      <w:r w:rsidRPr="009D13CA">
        <w:rPr>
          <w:rFonts w:eastAsia="Times New Roman"/>
        </w:rPr>
        <w:t xml:space="preserve">Podwykonawca, o którym mowa w § 5 ust. 2 niniejszej umowy winien spełniać te same gwarancje i obowiązki jakie zostały nałożone na Podmiot przetwarzający w niniejszej Umowie. </w:t>
      </w:r>
    </w:p>
    <w:p w:rsidR="009D13CA" w:rsidRPr="009D13CA" w:rsidRDefault="009D13CA" w:rsidP="009D13CA">
      <w:pPr>
        <w:numPr>
          <w:ilvl w:val="0"/>
          <w:numId w:val="33"/>
        </w:numPr>
        <w:suppressAutoHyphens w:val="0"/>
        <w:spacing w:after="160" w:line="259" w:lineRule="auto"/>
        <w:ind w:left="426"/>
        <w:contextualSpacing/>
        <w:jc w:val="both"/>
        <w:rPr>
          <w:rFonts w:eastAsia="Times New Roman"/>
        </w:rPr>
      </w:pPr>
      <w:r w:rsidRPr="009D13CA">
        <w:rPr>
          <w:rFonts w:eastAsia="Times New Roman"/>
        </w:rPr>
        <w:t>Podmiot przetwarzający ponosi pełną odpowiedzialność wobec Administratora za nie wywiązanie się ze spoczywających na podwykonawcy obowiązków ochrony danych osobowych.</w:t>
      </w:r>
    </w:p>
    <w:p w:rsidR="009D13CA" w:rsidRPr="009D13CA" w:rsidRDefault="009D13CA" w:rsidP="009D13CA">
      <w:pPr>
        <w:jc w:val="center"/>
        <w:rPr>
          <w:b/>
        </w:rPr>
      </w:pPr>
    </w:p>
    <w:p w:rsidR="009D13CA" w:rsidRPr="009D13CA" w:rsidRDefault="009D13CA" w:rsidP="009D13CA">
      <w:pPr>
        <w:jc w:val="center"/>
        <w:rPr>
          <w:b/>
        </w:rPr>
      </w:pPr>
      <w:r w:rsidRPr="009D13CA">
        <w:rPr>
          <w:b/>
        </w:rPr>
        <w:t>§ 6</w:t>
      </w:r>
    </w:p>
    <w:p w:rsidR="009D13CA" w:rsidRPr="009D13CA" w:rsidRDefault="009D13CA" w:rsidP="009D13CA">
      <w:pPr>
        <w:spacing w:after="120"/>
        <w:jc w:val="center"/>
        <w:rPr>
          <w:b/>
        </w:rPr>
      </w:pPr>
      <w:r w:rsidRPr="009D13CA">
        <w:rPr>
          <w:b/>
        </w:rPr>
        <w:t>Odpowiedzialność Podmiotu przetwarzającego</w:t>
      </w:r>
    </w:p>
    <w:p w:rsidR="009D13CA" w:rsidRPr="009D13CA" w:rsidRDefault="009D13CA" w:rsidP="009D13CA">
      <w:pPr>
        <w:numPr>
          <w:ilvl w:val="0"/>
          <w:numId w:val="36"/>
        </w:numPr>
        <w:suppressAutoHyphens w:val="0"/>
        <w:spacing w:after="160" w:line="259" w:lineRule="auto"/>
        <w:ind w:left="426"/>
        <w:contextualSpacing/>
        <w:jc w:val="both"/>
        <w:rPr>
          <w:rFonts w:eastAsia="Times New Roman"/>
        </w:rPr>
      </w:pPr>
      <w:r w:rsidRPr="009D13CA">
        <w:rPr>
          <w:rFonts w:eastAsia="Times New Roman"/>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9D13CA" w:rsidRPr="009D13CA" w:rsidRDefault="009D13CA" w:rsidP="009D13CA">
      <w:pPr>
        <w:numPr>
          <w:ilvl w:val="0"/>
          <w:numId w:val="36"/>
        </w:numPr>
        <w:suppressAutoHyphens w:val="0"/>
        <w:spacing w:after="160" w:line="259" w:lineRule="auto"/>
        <w:ind w:left="426"/>
        <w:contextualSpacing/>
        <w:jc w:val="both"/>
        <w:rPr>
          <w:rFonts w:eastAsia="Times New Roman"/>
        </w:rPr>
      </w:pPr>
      <w:r w:rsidRPr="009D13CA">
        <w:rPr>
          <w:rFonts w:eastAsia="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9D13CA" w:rsidRDefault="009D13CA" w:rsidP="009D13CA">
      <w:pPr>
        <w:jc w:val="center"/>
        <w:rPr>
          <w:b/>
        </w:rPr>
      </w:pPr>
    </w:p>
    <w:p w:rsidR="009D13CA" w:rsidRPr="009D13CA" w:rsidRDefault="009D13CA" w:rsidP="009D13CA">
      <w:pPr>
        <w:jc w:val="center"/>
        <w:rPr>
          <w:b/>
        </w:rPr>
      </w:pPr>
      <w:r w:rsidRPr="009D13CA">
        <w:rPr>
          <w:b/>
        </w:rPr>
        <w:t>§ 7</w:t>
      </w:r>
    </w:p>
    <w:p w:rsidR="009D13CA" w:rsidRPr="009D13CA" w:rsidRDefault="009D13CA" w:rsidP="009D13CA">
      <w:pPr>
        <w:spacing w:after="120"/>
        <w:jc w:val="center"/>
        <w:rPr>
          <w:b/>
        </w:rPr>
      </w:pPr>
      <w:r w:rsidRPr="009D13CA">
        <w:rPr>
          <w:b/>
        </w:rPr>
        <w:t>Czas obowiązywania umowy</w:t>
      </w:r>
    </w:p>
    <w:p w:rsidR="009D13CA" w:rsidRPr="009D13CA" w:rsidRDefault="009D13CA" w:rsidP="009D13CA">
      <w:pPr>
        <w:suppressAutoHyphens w:val="0"/>
        <w:jc w:val="both"/>
        <w:rPr>
          <w:rFonts w:eastAsia="Times New Roman"/>
          <w:lang w:eastAsia="pl-PL"/>
        </w:rPr>
      </w:pPr>
      <w:r w:rsidRPr="009D13CA">
        <w:rPr>
          <w:rFonts w:eastAsia="Times New Roman"/>
          <w:lang w:eastAsia="pl-PL"/>
        </w:rPr>
        <w:t>Niniejsza umowa wchodzi w życie z dniem jej podpisania przez obie strony i obowiązuje do końca okresu realizacji Umowy Głównej, tj. do dnia …………………….</w:t>
      </w:r>
    </w:p>
    <w:p w:rsidR="009D13CA" w:rsidRPr="009D13CA" w:rsidRDefault="009D13CA" w:rsidP="009D13CA">
      <w:pPr>
        <w:jc w:val="center"/>
        <w:rPr>
          <w:b/>
        </w:rPr>
      </w:pPr>
    </w:p>
    <w:p w:rsidR="009D13CA" w:rsidRPr="009D13CA" w:rsidRDefault="009D13CA" w:rsidP="009D13CA">
      <w:pPr>
        <w:jc w:val="center"/>
        <w:rPr>
          <w:b/>
        </w:rPr>
      </w:pPr>
      <w:r w:rsidRPr="009D13CA">
        <w:rPr>
          <w:b/>
        </w:rPr>
        <w:t>§ 8</w:t>
      </w:r>
    </w:p>
    <w:p w:rsidR="009D13CA" w:rsidRPr="009D13CA" w:rsidRDefault="009D13CA" w:rsidP="009D13CA">
      <w:pPr>
        <w:spacing w:after="120"/>
        <w:jc w:val="center"/>
        <w:rPr>
          <w:b/>
        </w:rPr>
      </w:pPr>
      <w:r w:rsidRPr="009D13CA">
        <w:rPr>
          <w:b/>
        </w:rPr>
        <w:t>Rozwiązanie umowy</w:t>
      </w:r>
    </w:p>
    <w:p w:rsidR="009D13CA" w:rsidRPr="009D13CA" w:rsidRDefault="009D13CA" w:rsidP="009D13CA">
      <w:pPr>
        <w:jc w:val="both"/>
      </w:pPr>
      <w:r w:rsidRPr="009D13CA">
        <w:t>Administrator danych może rozwiązać niniejszą umowę ze skutkiem natychmiastowym gdy Podmiot przetwarzający:</w:t>
      </w:r>
    </w:p>
    <w:p w:rsidR="009D13CA" w:rsidRPr="009D13CA" w:rsidRDefault="009D13CA" w:rsidP="009D13CA">
      <w:pPr>
        <w:numPr>
          <w:ilvl w:val="0"/>
          <w:numId w:val="37"/>
        </w:numPr>
        <w:suppressAutoHyphens w:val="0"/>
        <w:contextualSpacing/>
        <w:rPr>
          <w:rFonts w:eastAsia="Times New Roman"/>
        </w:rPr>
      </w:pPr>
      <w:r w:rsidRPr="009D13CA">
        <w:rPr>
          <w:rFonts w:eastAsia="Times New Roman"/>
        </w:rPr>
        <w:t>pomimo zobowiązania go do usunięcia uchybień stwierdzonych podczas kontroli nie usunie ich w wyznaczonym terminie;</w:t>
      </w:r>
    </w:p>
    <w:p w:rsidR="009D13CA" w:rsidRPr="009D13CA" w:rsidRDefault="009D13CA" w:rsidP="009D13CA">
      <w:pPr>
        <w:numPr>
          <w:ilvl w:val="0"/>
          <w:numId w:val="37"/>
        </w:numPr>
        <w:suppressAutoHyphens w:val="0"/>
        <w:spacing w:after="160" w:line="259" w:lineRule="auto"/>
        <w:contextualSpacing/>
        <w:rPr>
          <w:rFonts w:eastAsia="Times New Roman"/>
        </w:rPr>
      </w:pPr>
      <w:r w:rsidRPr="009D13CA">
        <w:rPr>
          <w:rFonts w:eastAsia="Times New Roman"/>
        </w:rPr>
        <w:t>przetwarza dane osobowe w sposób niezgodny z umową;</w:t>
      </w:r>
    </w:p>
    <w:p w:rsidR="009D13CA" w:rsidRPr="009D13CA" w:rsidRDefault="009D13CA" w:rsidP="009D13CA">
      <w:pPr>
        <w:numPr>
          <w:ilvl w:val="0"/>
          <w:numId w:val="37"/>
        </w:numPr>
        <w:suppressAutoHyphens w:val="0"/>
        <w:spacing w:after="160" w:line="259" w:lineRule="auto"/>
        <w:contextualSpacing/>
        <w:rPr>
          <w:rFonts w:eastAsia="Times New Roman"/>
        </w:rPr>
      </w:pPr>
      <w:r w:rsidRPr="009D13CA">
        <w:rPr>
          <w:rFonts w:eastAsia="Times New Roman"/>
        </w:rPr>
        <w:t>powierzył przetwarzanie danych osobowych innemu podmiotowi bez zgody Administratora danych.</w:t>
      </w:r>
    </w:p>
    <w:p w:rsidR="009D13CA" w:rsidRPr="009D13CA" w:rsidRDefault="009D13CA" w:rsidP="009D13CA">
      <w:pPr>
        <w:jc w:val="center"/>
        <w:rPr>
          <w:b/>
        </w:rPr>
      </w:pPr>
    </w:p>
    <w:p w:rsidR="009D13CA" w:rsidRPr="009D13CA" w:rsidRDefault="009D13CA" w:rsidP="009D13CA">
      <w:pPr>
        <w:jc w:val="center"/>
        <w:rPr>
          <w:b/>
        </w:rPr>
      </w:pPr>
      <w:r w:rsidRPr="009D13CA">
        <w:rPr>
          <w:b/>
        </w:rPr>
        <w:t>§ 9</w:t>
      </w:r>
    </w:p>
    <w:p w:rsidR="009D13CA" w:rsidRPr="009D13CA" w:rsidRDefault="009D13CA" w:rsidP="009D13CA">
      <w:pPr>
        <w:spacing w:after="120"/>
        <w:jc w:val="center"/>
        <w:rPr>
          <w:b/>
        </w:rPr>
      </w:pPr>
      <w:r w:rsidRPr="009D13CA">
        <w:rPr>
          <w:b/>
        </w:rPr>
        <w:t>Zasady zachowania poufności</w:t>
      </w:r>
    </w:p>
    <w:p w:rsidR="009D13CA" w:rsidRPr="009D13CA" w:rsidRDefault="009D13CA" w:rsidP="009D13CA">
      <w:pPr>
        <w:numPr>
          <w:ilvl w:val="0"/>
          <w:numId w:val="34"/>
        </w:numPr>
        <w:suppressAutoHyphens w:val="0"/>
        <w:spacing w:after="160" w:line="259" w:lineRule="auto"/>
        <w:ind w:left="426"/>
        <w:contextualSpacing/>
        <w:jc w:val="both"/>
        <w:rPr>
          <w:rFonts w:eastAsia="Times New Roman"/>
        </w:rPr>
      </w:pPr>
      <w:r w:rsidRPr="009D13CA">
        <w:rPr>
          <w:rFonts w:eastAsia="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D13CA" w:rsidRPr="009D13CA" w:rsidRDefault="009D13CA" w:rsidP="009D13CA">
      <w:pPr>
        <w:numPr>
          <w:ilvl w:val="0"/>
          <w:numId w:val="34"/>
        </w:numPr>
        <w:suppressAutoHyphens w:val="0"/>
        <w:spacing w:after="160" w:line="259" w:lineRule="auto"/>
        <w:ind w:left="426"/>
        <w:contextualSpacing/>
        <w:jc w:val="both"/>
        <w:rPr>
          <w:rFonts w:eastAsia="Times New Roman"/>
        </w:rPr>
      </w:pPr>
      <w:r w:rsidRPr="009D13CA">
        <w:rPr>
          <w:rFonts w:eastAsia="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D13CA" w:rsidRPr="009D13CA" w:rsidRDefault="009D13CA" w:rsidP="009D13CA">
      <w:pPr>
        <w:jc w:val="center"/>
        <w:rPr>
          <w:b/>
        </w:rPr>
      </w:pPr>
    </w:p>
    <w:p w:rsidR="009D13CA" w:rsidRPr="009D13CA" w:rsidRDefault="009D13CA" w:rsidP="009D13CA">
      <w:pPr>
        <w:jc w:val="center"/>
        <w:rPr>
          <w:b/>
        </w:rPr>
      </w:pPr>
      <w:r w:rsidRPr="009D13CA">
        <w:rPr>
          <w:b/>
        </w:rPr>
        <w:t xml:space="preserve">§ 10 </w:t>
      </w:r>
    </w:p>
    <w:p w:rsidR="009D13CA" w:rsidRPr="009D13CA" w:rsidRDefault="009D13CA" w:rsidP="009D13CA">
      <w:pPr>
        <w:spacing w:after="120"/>
        <w:jc w:val="center"/>
        <w:rPr>
          <w:b/>
        </w:rPr>
      </w:pPr>
      <w:r w:rsidRPr="009D13CA">
        <w:rPr>
          <w:b/>
        </w:rPr>
        <w:t>Postanowienia końcowe</w:t>
      </w:r>
    </w:p>
    <w:p w:rsidR="009D13CA" w:rsidRPr="009D13CA" w:rsidRDefault="009D13CA" w:rsidP="009D13CA">
      <w:pPr>
        <w:numPr>
          <w:ilvl w:val="0"/>
          <w:numId w:val="35"/>
        </w:numPr>
        <w:suppressAutoHyphens w:val="0"/>
        <w:spacing w:after="160" w:line="259" w:lineRule="auto"/>
        <w:ind w:left="426"/>
        <w:contextualSpacing/>
        <w:jc w:val="both"/>
        <w:rPr>
          <w:rFonts w:eastAsia="Times New Roman"/>
        </w:rPr>
      </w:pPr>
      <w:r w:rsidRPr="009D13CA">
        <w:rPr>
          <w:rFonts w:eastAsia="Times New Roman"/>
        </w:rPr>
        <w:t>Umowa została sporządzona w dwóch jednobrzmiących egzemplarzach dla każdej ze stron.</w:t>
      </w:r>
    </w:p>
    <w:p w:rsidR="009D13CA" w:rsidRPr="009D13CA" w:rsidRDefault="009D13CA" w:rsidP="009D13CA">
      <w:pPr>
        <w:numPr>
          <w:ilvl w:val="0"/>
          <w:numId w:val="35"/>
        </w:numPr>
        <w:suppressAutoHyphens w:val="0"/>
        <w:spacing w:after="160" w:line="259" w:lineRule="auto"/>
        <w:ind w:left="426"/>
        <w:contextualSpacing/>
        <w:jc w:val="both"/>
        <w:rPr>
          <w:rFonts w:eastAsia="Times New Roman"/>
        </w:rPr>
      </w:pPr>
      <w:r w:rsidRPr="009D13CA">
        <w:rPr>
          <w:rFonts w:eastAsia="Times New Roman"/>
        </w:rPr>
        <w:t>W sprawach nieuregulowanych zastosowanie będą miały przepisy Kodeksu cywilnego, Rozporządzenia oraz ustawy z dnia 10 maja 2018 r. o ochronie danych osobowych.</w:t>
      </w:r>
    </w:p>
    <w:p w:rsidR="009D13CA" w:rsidRPr="009D13CA" w:rsidRDefault="009D13CA" w:rsidP="009D13CA">
      <w:pPr>
        <w:numPr>
          <w:ilvl w:val="0"/>
          <w:numId w:val="35"/>
        </w:numPr>
        <w:suppressAutoHyphens w:val="0"/>
        <w:spacing w:after="160" w:line="259" w:lineRule="auto"/>
        <w:ind w:left="426"/>
        <w:contextualSpacing/>
        <w:jc w:val="both"/>
        <w:rPr>
          <w:rFonts w:eastAsia="Times New Roman"/>
        </w:rPr>
      </w:pPr>
      <w:r w:rsidRPr="009D13CA">
        <w:rPr>
          <w:rFonts w:eastAsia="Times New Roman"/>
        </w:rPr>
        <w:t xml:space="preserve">Sądem właściwym dla rozpatrzenia sporów wynikających z niniejszej umowy będzie sąd właściwy Administratora danych </w:t>
      </w:r>
    </w:p>
    <w:p w:rsidR="009D13CA" w:rsidRPr="009D13CA" w:rsidRDefault="009D13CA" w:rsidP="009D13CA">
      <w:pPr>
        <w:jc w:val="center"/>
      </w:pPr>
    </w:p>
    <w:p w:rsidR="009D13CA" w:rsidRPr="009D13CA" w:rsidRDefault="009D13CA" w:rsidP="009D13CA">
      <w:pPr>
        <w:tabs>
          <w:tab w:val="left" w:pos="5760"/>
        </w:tabs>
      </w:pPr>
      <w:r w:rsidRPr="009D13CA">
        <w:t xml:space="preserve">      …………………………………………</w:t>
      </w:r>
      <w:r w:rsidRPr="009D13CA">
        <w:tab/>
        <w:t>………………………………………….</w:t>
      </w:r>
    </w:p>
    <w:p w:rsidR="00FB6CF3" w:rsidRPr="009D13CA" w:rsidRDefault="009D13CA" w:rsidP="009D13CA">
      <w:pPr>
        <w:tabs>
          <w:tab w:val="left" w:pos="5760"/>
        </w:tabs>
        <w:rPr>
          <w:sz w:val="22"/>
          <w:szCs w:val="22"/>
        </w:rPr>
      </w:pPr>
      <w:r w:rsidRPr="009D13CA">
        <w:rPr>
          <w:i/>
        </w:rPr>
        <w:t xml:space="preserve">                   Podmiot przetwarzający    </w:t>
      </w:r>
      <w:r w:rsidRPr="009D13CA">
        <w:tab/>
      </w:r>
      <w:r w:rsidRPr="009D13CA">
        <w:tab/>
      </w:r>
      <w:r w:rsidRPr="009D13CA">
        <w:tab/>
      </w:r>
      <w:r w:rsidRPr="009D13CA">
        <w:rPr>
          <w:i/>
        </w:rPr>
        <w:t>Administrator Dan</w:t>
      </w:r>
      <w:r w:rsidRPr="00BB6FC8">
        <w:rPr>
          <w:i/>
          <w:sz w:val="22"/>
          <w:szCs w:val="22"/>
        </w:rPr>
        <w:t>ych</w:t>
      </w:r>
    </w:p>
    <w:sectPr w:rsidR="00FB6CF3" w:rsidRPr="009D13CA" w:rsidSect="0096210E">
      <w:pgSz w:w="11906" w:h="16838"/>
      <w:pgMar w:top="1418" w:right="1133"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ndale Sans UI">
    <w:altName w:val="Arial Unicode MS"/>
    <w:charset w:val="00"/>
    <w:family w:val="auto"/>
    <w:pitch w:val="variable"/>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lvlText w:val="%1."/>
      <w:lvlJc w:val="left"/>
      <w:pPr>
        <w:tabs>
          <w:tab w:val="num" w:pos="502"/>
        </w:tabs>
        <w:ind w:left="502" w:hanging="360"/>
      </w:pPr>
      <w:rPr>
        <w:rFonts w:cs="Times New Roman"/>
      </w:rPr>
    </w:lvl>
  </w:abstractNum>
  <w:abstractNum w:abstractNumId="2">
    <w:nsid w:val="02D84553"/>
    <w:multiLevelType w:val="multilevel"/>
    <w:tmpl w:val="C6647AE4"/>
    <w:lvl w:ilvl="0">
      <w:start w:val="1"/>
      <w:numFmt w:val="decimal"/>
      <w:lvlText w:val="%1."/>
      <w:lvlJc w:val="left"/>
      <w:pPr>
        <w:tabs>
          <w:tab w:val="num" w:pos="360"/>
        </w:tabs>
        <w:ind w:left="360" w:hanging="360"/>
      </w:pPr>
      <w:rPr>
        <w:rFonts w:ascii="Arial" w:hAnsi="Arial" w:cs="Arial" w:hint="default"/>
        <w:b/>
        <w:bCs w:val="0"/>
        <w:sz w:val="20"/>
        <w:szCs w:val="20"/>
      </w:rPr>
    </w:lvl>
    <w:lvl w:ilvl="1">
      <w:start w:val="1"/>
      <w:numFmt w:val="decimal"/>
      <w:lvlText w:val="%2)"/>
      <w:lvlJc w:val="left"/>
      <w:pPr>
        <w:tabs>
          <w:tab w:val="num" w:pos="708"/>
        </w:tabs>
        <w:ind w:left="1080" w:hanging="360"/>
      </w:pPr>
      <w:rPr>
        <w:rFonts w:ascii="Arial" w:eastAsia="Times New Roman"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BF42C7"/>
    <w:multiLevelType w:val="singleLevel"/>
    <w:tmpl w:val="3AF4F2DC"/>
    <w:lvl w:ilvl="0">
      <w:start w:val="1"/>
      <w:numFmt w:val="decimal"/>
      <w:lvlText w:val="%1."/>
      <w:lvlJc w:val="left"/>
      <w:pPr>
        <w:tabs>
          <w:tab w:val="num" w:pos="360"/>
        </w:tabs>
        <w:ind w:left="360" w:hanging="360"/>
      </w:pPr>
      <w:rPr>
        <w:b/>
      </w:rPr>
    </w:lvl>
  </w:abstractNum>
  <w:abstractNum w:abstractNumId="5">
    <w:nsid w:val="0E0C194D"/>
    <w:multiLevelType w:val="multilevel"/>
    <w:tmpl w:val="8D020C08"/>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Arial" w:hAnsi="Arial" w:cs="Arial"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C65D65"/>
    <w:multiLevelType w:val="multilevel"/>
    <w:tmpl w:val="36E41018"/>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A53D97"/>
    <w:multiLevelType w:val="hybridMultilevel"/>
    <w:tmpl w:val="149C296C"/>
    <w:lvl w:ilvl="0" w:tplc="882C96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A28AF"/>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B862AE"/>
    <w:multiLevelType w:val="hybridMultilevel"/>
    <w:tmpl w:val="1DBC0674"/>
    <w:lvl w:ilvl="0" w:tplc="E0523872">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848F1"/>
    <w:multiLevelType w:val="multilevel"/>
    <w:tmpl w:val="9800DD20"/>
    <w:lvl w:ilvl="0">
      <w:start w:val="1"/>
      <w:numFmt w:val="decimal"/>
      <w:lvlText w:val="%1."/>
      <w:lvlJc w:val="left"/>
      <w:pPr>
        <w:tabs>
          <w:tab w:val="num" w:pos="397"/>
        </w:tabs>
        <w:ind w:left="397" w:hanging="397"/>
      </w:pPr>
      <w:rPr>
        <w:rFonts w:ascii="Arial" w:hAnsi="Arial" w:cs="Arial"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9304956"/>
    <w:multiLevelType w:val="multilevel"/>
    <w:tmpl w:val="EA0446E0"/>
    <w:lvl w:ilvl="0">
      <w:start w:val="1"/>
      <w:numFmt w:val="decimal"/>
      <w:lvlText w:val="%1."/>
      <w:lvlJc w:val="left"/>
      <w:pPr>
        <w:ind w:left="720" w:hanging="360"/>
      </w:pPr>
      <w:rPr>
        <w:b/>
        <w:bCs w:val="0"/>
      </w:rPr>
    </w:lvl>
    <w:lvl w:ilvl="1">
      <w:start w:val="1"/>
      <w:numFmt w:val="decimal"/>
      <w:lvlText w:val="%2)"/>
      <w:lvlJc w:val="left"/>
      <w:pPr>
        <w:ind w:left="1440"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9F7693"/>
    <w:multiLevelType w:val="multilevel"/>
    <w:tmpl w:val="CED0831E"/>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C6024D"/>
    <w:multiLevelType w:val="hybridMultilevel"/>
    <w:tmpl w:val="1CE49906"/>
    <w:lvl w:ilvl="0" w:tplc="0FF6C1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F64A44"/>
    <w:multiLevelType w:val="hybridMultilevel"/>
    <w:tmpl w:val="8430B458"/>
    <w:lvl w:ilvl="0" w:tplc="03088E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AE7898"/>
    <w:multiLevelType w:val="multilevel"/>
    <w:tmpl w:val="7AC2CC00"/>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Arial" w:hAnsi="Arial" w:cs="Arial"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FB12047"/>
    <w:multiLevelType w:val="hybridMultilevel"/>
    <w:tmpl w:val="DD3A7DDE"/>
    <w:lvl w:ilvl="0" w:tplc="A8705022">
      <w:start w:val="1"/>
      <w:numFmt w:val="upperLetter"/>
      <w:lvlText w:val="%1."/>
      <w:lvlJc w:val="left"/>
      <w:pPr>
        <w:tabs>
          <w:tab w:val="num" w:pos="1495"/>
        </w:tabs>
        <w:ind w:left="1495"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B3657D"/>
    <w:multiLevelType w:val="multilevel"/>
    <w:tmpl w:val="B0845AD2"/>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43C76FB2"/>
    <w:multiLevelType w:val="hybridMultilevel"/>
    <w:tmpl w:val="82F8F550"/>
    <w:lvl w:ilvl="0" w:tplc="9FE0F6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26">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5553C93"/>
    <w:multiLevelType w:val="multilevel"/>
    <w:tmpl w:val="D8B420BE"/>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nsid w:val="6E4D4F63"/>
    <w:multiLevelType w:val="hybridMultilevel"/>
    <w:tmpl w:val="9D681624"/>
    <w:lvl w:ilvl="0" w:tplc="826E34D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306316"/>
    <w:multiLevelType w:val="hybridMultilevel"/>
    <w:tmpl w:val="234A3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E8C27B8"/>
    <w:multiLevelType w:val="multilevel"/>
    <w:tmpl w:val="D3889EBA"/>
    <w:lvl w:ilvl="0">
      <w:start w:val="1"/>
      <w:numFmt w:val="decimal"/>
      <w:lvlText w:val="%1."/>
      <w:lvlJc w:val="left"/>
      <w:pPr>
        <w:tabs>
          <w:tab w:val="num" w:pos="720"/>
        </w:tabs>
        <w:ind w:left="720" w:hanging="360"/>
      </w:pPr>
      <w:rPr>
        <w:rFonts w:ascii="Arial" w:hAnsi="Arial" w:cs="Arial" w:hint="default"/>
        <w:b/>
        <w:sz w:val="20"/>
      </w:rPr>
    </w:lvl>
    <w:lvl w:ilvl="1">
      <w:start w:val="1"/>
      <w:numFmt w:val="decimal"/>
      <w:lvlText w:val="%2)"/>
      <w:lvlJc w:val="left"/>
      <w:pPr>
        <w:tabs>
          <w:tab w:val="num" w:pos="1440"/>
        </w:tabs>
        <w:ind w:left="1440" w:hanging="360"/>
      </w:pPr>
      <w:rPr>
        <w:rFonts w:ascii="Arial" w:hAnsi="Arial" w:cs="Arial"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lvlOverride w:ilvl="0">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0"/>
  </w:num>
  <w:num w:numId="18">
    <w:abstractNumId w:val="12"/>
  </w:num>
  <w:num w:numId="19">
    <w:abstractNumId w:val="4"/>
    <w:lvlOverride w:ilvl="0">
      <w:startOverride w:val="1"/>
    </w:lvlOverride>
  </w:num>
  <w:num w:numId="20">
    <w:abstractNumId w:val="33"/>
  </w:num>
  <w:num w:numId="21">
    <w:abstractNumId w:val="23"/>
  </w:num>
  <w:num w:numId="22">
    <w:abstractNumId w:val="17"/>
  </w:num>
  <w:num w:numId="23">
    <w:abstractNumId w:val="9"/>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26"/>
  </w:num>
  <w:num w:numId="31">
    <w:abstractNumId w:val="24"/>
  </w:num>
  <w:num w:numId="32">
    <w:abstractNumId w:val="32"/>
  </w:num>
  <w:num w:numId="33">
    <w:abstractNumId w:val="27"/>
  </w:num>
  <w:num w:numId="34">
    <w:abstractNumId w:val="20"/>
  </w:num>
  <w:num w:numId="35">
    <w:abstractNumId w:val="31"/>
  </w:num>
  <w:num w:numId="36">
    <w:abstractNumId w:val="1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defaultTabStop w:val="708"/>
  <w:hyphenationZone w:val="425"/>
  <w:characterSpacingControl w:val="doNotCompress"/>
  <w:compat/>
  <w:rsids>
    <w:rsidRoot w:val="006E63EA"/>
    <w:rsid w:val="000023C5"/>
    <w:rsid w:val="00134B4A"/>
    <w:rsid w:val="00254E9F"/>
    <w:rsid w:val="002668F0"/>
    <w:rsid w:val="00336982"/>
    <w:rsid w:val="00341D65"/>
    <w:rsid w:val="004862BF"/>
    <w:rsid w:val="004A351B"/>
    <w:rsid w:val="004F534E"/>
    <w:rsid w:val="0057579D"/>
    <w:rsid w:val="00664901"/>
    <w:rsid w:val="006659CD"/>
    <w:rsid w:val="006E63EA"/>
    <w:rsid w:val="007A6C1B"/>
    <w:rsid w:val="00806433"/>
    <w:rsid w:val="0092395B"/>
    <w:rsid w:val="0096210E"/>
    <w:rsid w:val="009B6ACB"/>
    <w:rsid w:val="009D13CA"/>
    <w:rsid w:val="00A51DB7"/>
    <w:rsid w:val="00B41723"/>
    <w:rsid w:val="00BF6217"/>
    <w:rsid w:val="00C3374D"/>
    <w:rsid w:val="00CB489D"/>
    <w:rsid w:val="00E13BC1"/>
    <w:rsid w:val="00F847A2"/>
    <w:rsid w:val="00FB6C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3EA"/>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6E63EA"/>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qFormat/>
    <w:rsid w:val="006E63EA"/>
    <w:pPr>
      <w:keepNext/>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63EA"/>
    <w:rPr>
      <w:rFonts w:ascii="Cambria" w:eastAsia="Calibri" w:hAnsi="Cambria" w:cs="Times New Roman"/>
      <w:b/>
      <w:bCs/>
      <w:color w:val="365F91"/>
      <w:sz w:val="28"/>
      <w:szCs w:val="28"/>
      <w:lang w:eastAsia="ar-SA"/>
    </w:rPr>
  </w:style>
  <w:style w:type="character" w:customStyle="1" w:styleId="Nagwek4Znak">
    <w:name w:val="Nagłówek 4 Znak"/>
    <w:basedOn w:val="Domylnaczcionkaakapitu"/>
    <w:link w:val="Nagwek4"/>
    <w:rsid w:val="006E63EA"/>
    <w:rPr>
      <w:rFonts w:ascii="Times New Roman" w:eastAsia="Calibri" w:hAnsi="Times New Roman" w:cs="Times New Roman"/>
      <w:sz w:val="24"/>
      <w:szCs w:val="20"/>
      <w:lang w:eastAsia="ar-SA"/>
    </w:rPr>
  </w:style>
  <w:style w:type="paragraph" w:styleId="Tekstpodstawowy">
    <w:name w:val="Body Text"/>
    <w:basedOn w:val="Normalny"/>
    <w:link w:val="TekstpodstawowyZnak"/>
    <w:rsid w:val="006E63EA"/>
    <w:pPr>
      <w:spacing w:after="120"/>
    </w:pPr>
  </w:style>
  <w:style w:type="character" w:customStyle="1" w:styleId="TekstpodstawowyZnak">
    <w:name w:val="Tekst podstawowy Znak"/>
    <w:basedOn w:val="Domylnaczcionkaakapitu"/>
    <w:link w:val="Tekstpodstawowy"/>
    <w:rsid w:val="006E63EA"/>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E63EA"/>
    <w:pPr>
      <w:spacing w:after="120"/>
      <w:ind w:left="283"/>
    </w:pPr>
  </w:style>
  <w:style w:type="character" w:customStyle="1" w:styleId="TekstpodstawowywcityZnak">
    <w:name w:val="Tekst podstawowy wcięty Znak"/>
    <w:basedOn w:val="Domylnaczcionkaakapitu"/>
    <w:link w:val="Tekstpodstawowywcity"/>
    <w:rsid w:val="006E63EA"/>
    <w:rPr>
      <w:rFonts w:ascii="Times New Roman" w:eastAsia="Calibri" w:hAnsi="Times New Roman" w:cs="Times New Roman"/>
      <w:sz w:val="20"/>
      <w:szCs w:val="20"/>
      <w:lang w:eastAsia="ar-SA"/>
    </w:rPr>
  </w:style>
  <w:style w:type="paragraph" w:styleId="Akapitzlist">
    <w:name w:val="List Paragraph"/>
    <w:basedOn w:val="Normalny"/>
    <w:uiPriority w:val="34"/>
    <w:qFormat/>
    <w:rsid w:val="006E63EA"/>
    <w:pPr>
      <w:ind w:left="708"/>
    </w:pPr>
  </w:style>
  <w:style w:type="paragraph" w:styleId="Tekstpodstawowy3">
    <w:name w:val="Body Text 3"/>
    <w:basedOn w:val="Normalny"/>
    <w:link w:val="Tekstpodstawowy3Znak"/>
    <w:rsid w:val="006E63EA"/>
    <w:pPr>
      <w:spacing w:after="120"/>
    </w:pPr>
    <w:rPr>
      <w:sz w:val="16"/>
      <w:szCs w:val="16"/>
    </w:rPr>
  </w:style>
  <w:style w:type="character" w:customStyle="1" w:styleId="Tekstpodstawowy3Znak">
    <w:name w:val="Tekst podstawowy 3 Znak"/>
    <w:basedOn w:val="Domylnaczcionkaakapitu"/>
    <w:link w:val="Tekstpodstawowy3"/>
    <w:rsid w:val="006E63EA"/>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rsid w:val="006E63EA"/>
    <w:pPr>
      <w:suppressAutoHyphens w:val="0"/>
    </w:pPr>
    <w:rPr>
      <w:rFonts w:eastAsia="Times New Roman"/>
      <w:lang w:eastAsia="pl-PL"/>
    </w:rPr>
  </w:style>
  <w:style w:type="character" w:customStyle="1" w:styleId="TekstkomentarzaZnak">
    <w:name w:val="Tekst komentarza Znak"/>
    <w:basedOn w:val="Domylnaczcionkaakapitu"/>
    <w:link w:val="Tekstkomentarza"/>
    <w:uiPriority w:val="99"/>
    <w:rsid w:val="006E63EA"/>
    <w:rPr>
      <w:rFonts w:ascii="Times New Roman" w:eastAsia="Times New Roman" w:hAnsi="Times New Roman" w:cs="Times New Roman"/>
      <w:sz w:val="20"/>
      <w:szCs w:val="20"/>
      <w:lang w:eastAsia="pl-PL"/>
    </w:rPr>
  </w:style>
  <w:style w:type="paragraph" w:customStyle="1" w:styleId="Standard">
    <w:name w:val="Standard"/>
    <w:basedOn w:val="Normalny"/>
    <w:rsid w:val="006E63EA"/>
    <w:pPr>
      <w:widowControl w:val="0"/>
      <w:autoSpaceDE w:val="0"/>
    </w:pPr>
    <w:rPr>
      <w:rFonts w:eastAsia="Times New Roman"/>
      <w:sz w:val="24"/>
      <w:lang w:eastAsia="pl-PL"/>
    </w:rPr>
  </w:style>
  <w:style w:type="paragraph" w:customStyle="1" w:styleId="Domyblny">
    <w:name w:val="Domy・blny"/>
    <w:qFormat/>
    <w:rsid w:val="006E63EA"/>
    <w:pPr>
      <w:widowControl w:val="0"/>
      <w:spacing w:after="0" w:line="240" w:lineRule="auto"/>
    </w:pPr>
    <w:rPr>
      <w:rFonts w:ascii="Calibri" w:eastAsia="Times New Roman" w:hAnsi="Calibri" w:cs="Calibri"/>
      <w:color w:val="00000A"/>
      <w:sz w:val="24"/>
      <w:szCs w:val="24"/>
      <w:lang w:eastAsia="zh-CN" w:bidi="hi-IN"/>
    </w:rPr>
  </w:style>
  <w:style w:type="paragraph" w:customStyle="1" w:styleId="Tretekstu">
    <w:name w:val="Tre懈 tekstu"/>
    <w:basedOn w:val="Normalny"/>
    <w:qFormat/>
    <w:rsid w:val="006E63EA"/>
    <w:pPr>
      <w:widowControl w:val="0"/>
      <w:suppressAutoHyphens w:val="0"/>
      <w:spacing w:after="120" w:line="252" w:lineRule="auto"/>
    </w:pPr>
    <w:rPr>
      <w:rFonts w:ascii="Calibri" w:eastAsia="Times New Roman" w:hAnsi="Calibri" w:cs="Calibri"/>
      <w:color w:val="00000A"/>
      <w:sz w:val="22"/>
      <w:szCs w:val="22"/>
      <w:lang w:eastAsia="pl-PL"/>
    </w:rPr>
  </w:style>
</w:styles>
</file>

<file path=word/webSettings.xml><?xml version="1.0" encoding="utf-8"?>
<w:webSettings xmlns:r="http://schemas.openxmlformats.org/officeDocument/2006/relationships" xmlns:w="http://schemas.openxmlformats.org/wordprocessingml/2006/main">
  <w:divs>
    <w:div w:id="15353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4862</Words>
  <Characters>29174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Jarosław Czaczkowski</cp:lastModifiedBy>
  <cp:revision>26</cp:revision>
  <dcterms:created xsi:type="dcterms:W3CDTF">2019-01-08T11:25:00Z</dcterms:created>
  <dcterms:modified xsi:type="dcterms:W3CDTF">2020-12-29T13:55:00Z</dcterms:modified>
</cp:coreProperties>
</file>