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3665C3" w14:textId="0EDA1D95" w:rsidR="0003225E" w:rsidRDefault="0003225E" w:rsidP="00F7387B">
      <w:pPr>
        <w:spacing w:after="0" w:line="276" w:lineRule="auto"/>
        <w:jc w:val="center"/>
        <w:rPr>
          <w:rFonts w:eastAsia="Calibri" w:cstheme="minorHAnsi"/>
          <w:b/>
          <w:sz w:val="20"/>
          <w:szCs w:val="20"/>
        </w:rPr>
      </w:pPr>
      <w:r>
        <w:rPr>
          <w:rFonts w:eastAsia="Calibri" w:cstheme="minorHAnsi"/>
          <w:b/>
          <w:sz w:val="20"/>
          <w:szCs w:val="20"/>
        </w:rPr>
        <w:t>UMOWA DOTYCZY PAKIETU NR 3, 4, 5, 6</w:t>
      </w:r>
    </w:p>
    <w:p w14:paraId="6E9A8B41" w14:textId="77777777" w:rsidR="0003225E" w:rsidRDefault="0003225E" w:rsidP="00F7387B">
      <w:pPr>
        <w:spacing w:after="0" w:line="276" w:lineRule="auto"/>
        <w:jc w:val="center"/>
        <w:rPr>
          <w:rFonts w:eastAsia="Calibri" w:cstheme="minorHAnsi"/>
          <w:b/>
          <w:sz w:val="20"/>
          <w:szCs w:val="20"/>
        </w:rPr>
      </w:pPr>
    </w:p>
    <w:p w14:paraId="3F0432F7" w14:textId="15EADFDB" w:rsidR="00A34FC7" w:rsidRPr="00876ABE" w:rsidRDefault="00A34FC7" w:rsidP="00F7387B">
      <w:pPr>
        <w:spacing w:after="0" w:line="276" w:lineRule="auto"/>
        <w:jc w:val="center"/>
        <w:rPr>
          <w:rFonts w:eastAsia="Calibri" w:cstheme="minorHAnsi"/>
          <w:b/>
          <w:sz w:val="20"/>
          <w:szCs w:val="20"/>
        </w:rPr>
      </w:pPr>
      <w:r w:rsidRPr="00876ABE">
        <w:rPr>
          <w:rFonts w:eastAsia="Calibri" w:cstheme="minorHAnsi"/>
          <w:b/>
          <w:sz w:val="20"/>
          <w:szCs w:val="20"/>
        </w:rPr>
        <w:t>UMOWA Nr – …/…/202</w:t>
      </w:r>
      <w:r w:rsidR="00D72F13">
        <w:rPr>
          <w:rFonts w:eastAsia="Calibri" w:cstheme="minorHAnsi"/>
          <w:b/>
          <w:sz w:val="20"/>
          <w:szCs w:val="20"/>
        </w:rPr>
        <w:t>5</w:t>
      </w:r>
    </w:p>
    <w:p w14:paraId="1F23F7FD" w14:textId="77777777" w:rsidR="00A34FC7" w:rsidRPr="00F7387B" w:rsidRDefault="00A34FC7" w:rsidP="00F7387B">
      <w:pPr>
        <w:spacing w:after="0" w:line="276" w:lineRule="auto"/>
        <w:contextualSpacing/>
        <w:jc w:val="center"/>
        <w:rPr>
          <w:rFonts w:eastAsia="Calibri" w:cstheme="minorHAnsi"/>
          <w:sz w:val="20"/>
          <w:szCs w:val="20"/>
        </w:rPr>
      </w:pPr>
      <w:r w:rsidRPr="00F7387B">
        <w:rPr>
          <w:rFonts w:eastAsia="Calibri" w:cstheme="minorHAnsi"/>
          <w:sz w:val="20"/>
          <w:szCs w:val="20"/>
        </w:rPr>
        <w:t xml:space="preserve">zawarta na podstawie art. 254 pkt 1 w związku z art. 132 ustawy z dnia 11 września 2019 r. </w:t>
      </w:r>
    </w:p>
    <w:p w14:paraId="41ED589C" w14:textId="4CB816F1" w:rsidR="00A34FC7" w:rsidRPr="00F7387B" w:rsidRDefault="00A34FC7" w:rsidP="00F7387B">
      <w:pPr>
        <w:spacing w:after="0" w:line="276" w:lineRule="auto"/>
        <w:contextualSpacing/>
        <w:jc w:val="center"/>
        <w:rPr>
          <w:rFonts w:eastAsia="Calibri" w:cstheme="minorHAnsi"/>
          <w:sz w:val="20"/>
          <w:szCs w:val="20"/>
        </w:rPr>
      </w:pPr>
      <w:r w:rsidRPr="00F7387B">
        <w:rPr>
          <w:rFonts w:eastAsia="Calibri" w:cstheme="minorHAnsi"/>
          <w:sz w:val="20"/>
          <w:szCs w:val="20"/>
        </w:rPr>
        <w:t>Prawo zamówień publicznych (</w:t>
      </w:r>
      <w:proofErr w:type="spellStart"/>
      <w:r w:rsidR="00D10BF1" w:rsidRPr="00D10BF1">
        <w:rPr>
          <w:rFonts w:eastAsia="Calibri" w:cstheme="minorHAnsi"/>
          <w:bCs/>
          <w:sz w:val="20"/>
          <w:szCs w:val="20"/>
        </w:rPr>
        <w:t>t.j</w:t>
      </w:r>
      <w:proofErr w:type="spellEnd"/>
      <w:r w:rsidR="00D10BF1" w:rsidRPr="00D10BF1">
        <w:rPr>
          <w:rFonts w:eastAsia="Calibri" w:cstheme="minorHAnsi"/>
          <w:bCs/>
          <w:sz w:val="20"/>
          <w:szCs w:val="20"/>
        </w:rPr>
        <w:t>. Dz.U. z 2024 poz. 1320 ze zm.</w:t>
      </w:r>
      <w:r w:rsidRPr="00F7387B">
        <w:rPr>
          <w:rFonts w:eastAsia="Calibri" w:cstheme="minorHAnsi"/>
          <w:sz w:val="20"/>
          <w:szCs w:val="20"/>
        </w:rPr>
        <w:t xml:space="preserve">) </w:t>
      </w:r>
    </w:p>
    <w:p w14:paraId="496D3F40" w14:textId="41B7292F" w:rsidR="00A34FC7" w:rsidRPr="00F7387B" w:rsidRDefault="00A34FC7" w:rsidP="00F7387B">
      <w:pPr>
        <w:spacing w:after="0" w:line="276" w:lineRule="auto"/>
        <w:contextualSpacing/>
        <w:jc w:val="center"/>
        <w:rPr>
          <w:rFonts w:eastAsia="Calibri" w:cstheme="minorHAnsi"/>
          <w:sz w:val="20"/>
          <w:szCs w:val="20"/>
        </w:rPr>
      </w:pPr>
      <w:r w:rsidRPr="00876ABE">
        <w:rPr>
          <w:rFonts w:eastAsia="Calibri" w:cstheme="minorHAnsi"/>
          <w:b/>
          <w:sz w:val="20"/>
          <w:szCs w:val="20"/>
        </w:rPr>
        <w:t>w dniu ……...</w:t>
      </w:r>
      <w:r w:rsidR="001F7D95" w:rsidRPr="00876ABE">
        <w:rPr>
          <w:rFonts w:eastAsia="Calibri" w:cstheme="minorHAnsi"/>
          <w:b/>
          <w:sz w:val="20"/>
          <w:szCs w:val="20"/>
        </w:rPr>
        <w:t xml:space="preserve"> </w:t>
      </w:r>
      <w:r w:rsidRPr="00876ABE">
        <w:rPr>
          <w:rFonts w:eastAsia="Calibri" w:cstheme="minorHAnsi"/>
          <w:b/>
          <w:sz w:val="20"/>
          <w:szCs w:val="20"/>
        </w:rPr>
        <w:t>202</w:t>
      </w:r>
      <w:r w:rsidR="00D72F13">
        <w:rPr>
          <w:rFonts w:eastAsia="Calibri" w:cstheme="minorHAnsi"/>
          <w:b/>
          <w:sz w:val="20"/>
          <w:szCs w:val="20"/>
        </w:rPr>
        <w:t>5</w:t>
      </w:r>
      <w:r w:rsidRPr="00876ABE">
        <w:rPr>
          <w:rFonts w:eastAsia="Calibri" w:cstheme="minorHAnsi"/>
          <w:b/>
          <w:sz w:val="20"/>
          <w:szCs w:val="20"/>
        </w:rPr>
        <w:t>r.</w:t>
      </w:r>
      <w:r w:rsidRPr="00F7387B">
        <w:rPr>
          <w:rFonts w:eastAsia="Calibri" w:cstheme="minorHAnsi"/>
          <w:sz w:val="20"/>
          <w:szCs w:val="20"/>
        </w:rPr>
        <w:t xml:space="preserve">  w Poznaniu pomiędzy:</w:t>
      </w:r>
    </w:p>
    <w:p w14:paraId="7F204746" w14:textId="77777777" w:rsidR="00A34FC7" w:rsidRPr="00F7387B" w:rsidRDefault="00A34FC7" w:rsidP="00F7387B">
      <w:pPr>
        <w:spacing w:after="0" w:line="276" w:lineRule="auto"/>
        <w:contextualSpacing/>
        <w:jc w:val="center"/>
        <w:rPr>
          <w:rFonts w:eastAsia="Calibri" w:cstheme="minorHAnsi"/>
          <w:sz w:val="20"/>
          <w:szCs w:val="20"/>
        </w:rPr>
      </w:pPr>
    </w:p>
    <w:p w14:paraId="5B02EF7E" w14:textId="77777777" w:rsidR="00D52C8F" w:rsidRPr="00133029" w:rsidRDefault="00D52C8F" w:rsidP="00F7387B">
      <w:pPr>
        <w:spacing w:after="0" w:line="276" w:lineRule="auto"/>
        <w:jc w:val="both"/>
        <w:rPr>
          <w:rFonts w:eastAsia="Times New Roman" w:cstheme="minorHAnsi"/>
          <w:sz w:val="20"/>
          <w:szCs w:val="20"/>
          <w:lang w:eastAsia="pl-PL"/>
        </w:rPr>
      </w:pPr>
      <w:r w:rsidRPr="00B025F7">
        <w:rPr>
          <w:rFonts w:eastAsia="Times New Roman" w:cstheme="minorHAnsi"/>
          <w:b/>
          <w:sz w:val="20"/>
          <w:szCs w:val="20"/>
          <w:lang w:eastAsia="pl-PL"/>
        </w:rPr>
        <w:t>Uniwersyteckim Szpitalem Klinicznym w Poznaniu</w:t>
      </w:r>
      <w:r w:rsidRPr="00133029">
        <w:rPr>
          <w:rFonts w:eastAsia="Times New Roman" w:cstheme="minorHAnsi"/>
          <w:sz w:val="20"/>
          <w:szCs w:val="20"/>
          <w:lang w:eastAsia="pl-PL"/>
        </w:rPr>
        <w:t>, ul. Przybyszewskiego 49, 60-355 Poznań, wpisanym do rejestru stowarzyszeń, innych organizacji społecznych i zawodowych, fundacji oraz samodzielnych publicznych zakładów opieki zdrowotnej Krajowego Rejestru Sądowego, pod numerem KRS: 0000001852, nr NIP 779-20-33-466, nr REGON 000288834, reprezentowanym przez:</w:t>
      </w:r>
    </w:p>
    <w:p w14:paraId="2E0BBECB" w14:textId="77777777" w:rsidR="0075493E" w:rsidRPr="0075493E" w:rsidRDefault="0075493E" w:rsidP="0075493E">
      <w:pPr>
        <w:suppressAutoHyphens/>
        <w:spacing w:after="0" w:line="276" w:lineRule="auto"/>
        <w:jc w:val="both"/>
        <w:rPr>
          <w:rFonts w:eastAsia="Times New Roman" w:cstheme="minorHAnsi"/>
          <w:b/>
          <w:sz w:val="20"/>
          <w:szCs w:val="20"/>
          <w:lang w:eastAsia="pl-PL"/>
        </w:rPr>
      </w:pPr>
      <w:r w:rsidRPr="0075493E">
        <w:rPr>
          <w:rFonts w:eastAsia="Times New Roman" w:cstheme="minorHAnsi"/>
          <w:b/>
          <w:sz w:val="20"/>
          <w:szCs w:val="20"/>
          <w:lang w:eastAsia="pl-PL"/>
        </w:rPr>
        <w:t>1.</w:t>
      </w:r>
      <w:r w:rsidRPr="0075493E">
        <w:rPr>
          <w:rFonts w:eastAsia="Times New Roman" w:cstheme="minorHAnsi"/>
          <w:b/>
          <w:sz w:val="20"/>
          <w:szCs w:val="20"/>
          <w:lang w:eastAsia="pl-PL"/>
        </w:rPr>
        <w:tab/>
        <w:t>……………………….</w:t>
      </w:r>
    </w:p>
    <w:p w14:paraId="13A341FF" w14:textId="77777777" w:rsidR="0075493E" w:rsidRPr="0075493E" w:rsidRDefault="0075493E" w:rsidP="0075493E">
      <w:pPr>
        <w:suppressAutoHyphens/>
        <w:spacing w:after="0" w:line="276" w:lineRule="auto"/>
        <w:jc w:val="both"/>
        <w:rPr>
          <w:rFonts w:eastAsia="Times New Roman" w:cstheme="minorHAnsi"/>
          <w:b/>
          <w:sz w:val="20"/>
          <w:szCs w:val="20"/>
          <w:lang w:eastAsia="pl-PL"/>
        </w:rPr>
      </w:pPr>
      <w:r w:rsidRPr="0075493E">
        <w:rPr>
          <w:rFonts w:eastAsia="Times New Roman" w:cstheme="minorHAnsi"/>
          <w:b/>
          <w:sz w:val="20"/>
          <w:szCs w:val="20"/>
          <w:lang w:eastAsia="pl-PL"/>
        </w:rPr>
        <w:t>2.</w:t>
      </w:r>
      <w:r w:rsidRPr="0075493E">
        <w:rPr>
          <w:rFonts w:eastAsia="Times New Roman" w:cstheme="minorHAnsi"/>
          <w:b/>
          <w:sz w:val="20"/>
          <w:szCs w:val="20"/>
          <w:lang w:eastAsia="pl-PL"/>
        </w:rPr>
        <w:tab/>
        <w:t>……………………..</w:t>
      </w:r>
    </w:p>
    <w:p w14:paraId="22C4C445" w14:textId="77777777" w:rsidR="00A34FC7" w:rsidRPr="00F7387B" w:rsidRDefault="00A34FC7" w:rsidP="00F7387B">
      <w:pPr>
        <w:suppressAutoHyphens/>
        <w:spacing w:after="0" w:line="276" w:lineRule="auto"/>
        <w:jc w:val="both"/>
        <w:rPr>
          <w:rFonts w:eastAsia="Times New Roman" w:cstheme="minorHAnsi"/>
          <w:sz w:val="20"/>
          <w:szCs w:val="20"/>
          <w:lang w:eastAsia="ar-SA"/>
        </w:rPr>
      </w:pPr>
      <w:r w:rsidRPr="00F7387B">
        <w:rPr>
          <w:rFonts w:eastAsia="Times New Roman" w:cstheme="minorHAnsi"/>
          <w:sz w:val="20"/>
          <w:szCs w:val="20"/>
          <w:lang w:eastAsia="ar-SA"/>
        </w:rPr>
        <w:t xml:space="preserve">zwanym w dalszej treści umowy </w:t>
      </w:r>
      <w:r w:rsidRPr="00F7387B">
        <w:rPr>
          <w:rFonts w:eastAsia="Times New Roman" w:cstheme="minorHAnsi"/>
          <w:b/>
          <w:bCs/>
          <w:sz w:val="20"/>
          <w:szCs w:val="20"/>
          <w:lang w:eastAsia="ar-SA"/>
        </w:rPr>
        <w:t>Zamawiającym</w:t>
      </w:r>
      <w:r w:rsidRPr="00F7387B">
        <w:rPr>
          <w:rFonts w:eastAsia="Times New Roman" w:cstheme="minorHAnsi"/>
          <w:sz w:val="20"/>
          <w:szCs w:val="20"/>
          <w:lang w:eastAsia="ar-SA"/>
        </w:rPr>
        <w:t>,</w:t>
      </w:r>
    </w:p>
    <w:p w14:paraId="71AA517F" w14:textId="77777777" w:rsidR="00A34FC7" w:rsidRPr="00F7387B" w:rsidRDefault="00A34FC7" w:rsidP="00F7387B">
      <w:pPr>
        <w:spacing w:after="0" w:line="276" w:lineRule="auto"/>
        <w:jc w:val="both"/>
        <w:rPr>
          <w:rFonts w:eastAsia="Times New Roman" w:cstheme="minorHAnsi"/>
          <w:sz w:val="20"/>
          <w:szCs w:val="20"/>
          <w:lang w:eastAsia="pl-PL"/>
        </w:rPr>
      </w:pPr>
      <w:r w:rsidRPr="00F7387B">
        <w:rPr>
          <w:rFonts w:eastAsia="Times New Roman" w:cstheme="minorHAnsi"/>
          <w:sz w:val="20"/>
          <w:szCs w:val="20"/>
          <w:lang w:eastAsia="pl-PL"/>
        </w:rPr>
        <w:t>a</w:t>
      </w:r>
    </w:p>
    <w:p w14:paraId="2E056B73" w14:textId="77777777" w:rsidR="00A34FC7" w:rsidRPr="00F7387B" w:rsidRDefault="00A34FC7" w:rsidP="00F7387B">
      <w:pPr>
        <w:widowControl w:val="0"/>
        <w:tabs>
          <w:tab w:val="left" w:pos="1417"/>
        </w:tabs>
        <w:overflowPunct w:val="0"/>
        <w:autoSpaceDE w:val="0"/>
        <w:autoSpaceDN w:val="0"/>
        <w:adjustRightInd w:val="0"/>
        <w:spacing w:after="0" w:line="276" w:lineRule="auto"/>
        <w:ind w:right="72"/>
        <w:jc w:val="both"/>
        <w:rPr>
          <w:rFonts w:eastAsia="Times New Roman" w:cstheme="minorHAnsi"/>
          <w:sz w:val="20"/>
          <w:szCs w:val="20"/>
          <w:lang w:eastAsia="pl-PL"/>
        </w:rPr>
      </w:pPr>
      <w:r w:rsidRPr="00F7387B">
        <w:rPr>
          <w:rFonts w:eastAsia="Times New Roman" w:cstheme="minorHAnsi"/>
          <w:sz w:val="20"/>
          <w:szCs w:val="20"/>
          <w:lang w:eastAsia="pl-PL"/>
        </w:rPr>
        <w:t>................................................................................... adres: ……………………………………………</w:t>
      </w:r>
    </w:p>
    <w:p w14:paraId="20F7ED6D" w14:textId="77777777" w:rsidR="00A34FC7" w:rsidRPr="00F7387B" w:rsidRDefault="00A34FC7" w:rsidP="00F7387B">
      <w:pPr>
        <w:spacing w:after="0" w:line="276" w:lineRule="auto"/>
        <w:jc w:val="both"/>
        <w:rPr>
          <w:rFonts w:eastAsia="Times New Roman" w:cstheme="minorHAnsi"/>
          <w:sz w:val="20"/>
          <w:szCs w:val="20"/>
          <w:lang w:eastAsia="pl-PL"/>
        </w:rPr>
      </w:pPr>
      <w:r w:rsidRPr="00F7387B">
        <w:rPr>
          <w:rFonts w:eastAsia="Times New Roman" w:cstheme="minorHAnsi"/>
          <w:sz w:val="20"/>
          <w:szCs w:val="20"/>
          <w:lang w:eastAsia="pl-PL"/>
        </w:rPr>
        <w:t>adres mailowy do doręczeń: …………………………………...</w:t>
      </w:r>
    </w:p>
    <w:p w14:paraId="625C2F7C" w14:textId="77777777" w:rsidR="00A34FC7" w:rsidRPr="00F7387B" w:rsidRDefault="00A34FC7" w:rsidP="00F7387B">
      <w:pPr>
        <w:spacing w:after="0" w:line="276" w:lineRule="auto"/>
        <w:jc w:val="both"/>
        <w:rPr>
          <w:rFonts w:eastAsia="Times New Roman" w:cstheme="minorHAnsi"/>
          <w:sz w:val="20"/>
          <w:szCs w:val="20"/>
          <w:lang w:eastAsia="pl-PL"/>
        </w:rPr>
      </w:pPr>
      <w:r w:rsidRPr="00F7387B">
        <w:rPr>
          <w:rFonts w:eastAsia="Times New Roman" w:cstheme="minorHAnsi"/>
          <w:sz w:val="20"/>
          <w:szCs w:val="20"/>
          <w:lang w:eastAsia="pl-PL"/>
        </w:rPr>
        <w:t>reprezentowanym przez: ………………………………………</w:t>
      </w:r>
    </w:p>
    <w:p w14:paraId="05968D6E" w14:textId="77777777" w:rsidR="00A34FC7" w:rsidRPr="00F7387B" w:rsidRDefault="00A34FC7" w:rsidP="00F7387B">
      <w:pPr>
        <w:widowControl w:val="0"/>
        <w:tabs>
          <w:tab w:val="left" w:pos="0"/>
        </w:tabs>
        <w:suppressAutoHyphens/>
        <w:spacing w:after="0" w:line="276" w:lineRule="auto"/>
        <w:textAlignment w:val="baseline"/>
        <w:rPr>
          <w:rFonts w:eastAsia="Times New Roman" w:cstheme="minorHAnsi"/>
          <w:kern w:val="1"/>
          <w:sz w:val="20"/>
          <w:szCs w:val="20"/>
          <w:lang w:eastAsia="hi-IN" w:bidi="hi-IN"/>
        </w:rPr>
      </w:pPr>
      <w:r w:rsidRPr="00F7387B">
        <w:rPr>
          <w:rFonts w:eastAsia="Times New Roman" w:cstheme="minorHAnsi"/>
          <w:sz w:val="20"/>
          <w:szCs w:val="20"/>
          <w:lang w:eastAsia="pl-PL"/>
        </w:rPr>
        <w:t xml:space="preserve">zwanym w dalszej treści umowy </w:t>
      </w:r>
      <w:r w:rsidRPr="00F7387B">
        <w:rPr>
          <w:rFonts w:eastAsia="Times New Roman" w:cstheme="minorHAnsi"/>
          <w:b/>
          <w:sz w:val="20"/>
          <w:szCs w:val="20"/>
          <w:lang w:eastAsia="pl-PL"/>
        </w:rPr>
        <w:t>Wykonawcą</w:t>
      </w:r>
    </w:p>
    <w:p w14:paraId="7BBC5F38" w14:textId="77777777" w:rsidR="00A34FC7" w:rsidRPr="00F7387B" w:rsidRDefault="00A34FC7" w:rsidP="00F7387B">
      <w:pPr>
        <w:spacing w:after="0" w:line="276" w:lineRule="auto"/>
        <w:contextualSpacing/>
        <w:jc w:val="both"/>
        <w:rPr>
          <w:rFonts w:eastAsia="Calibri" w:cstheme="minorHAnsi"/>
          <w:sz w:val="20"/>
          <w:szCs w:val="20"/>
        </w:rPr>
      </w:pPr>
    </w:p>
    <w:p w14:paraId="049DD245" w14:textId="77777777" w:rsidR="00A34FC7" w:rsidRPr="00F7387B" w:rsidRDefault="00A34FC7" w:rsidP="00F7387B">
      <w:pPr>
        <w:tabs>
          <w:tab w:val="left" w:pos="708"/>
        </w:tabs>
        <w:spacing w:after="0" w:line="276" w:lineRule="auto"/>
        <w:jc w:val="center"/>
        <w:rPr>
          <w:rFonts w:eastAsia="Times New Roman" w:cstheme="minorHAnsi"/>
          <w:b/>
          <w:bCs/>
          <w:color w:val="000000"/>
          <w:sz w:val="20"/>
          <w:szCs w:val="20"/>
          <w:lang w:eastAsia="pl-PL"/>
        </w:rPr>
      </w:pPr>
      <w:r w:rsidRPr="00F7387B">
        <w:rPr>
          <w:rFonts w:eastAsia="Times New Roman" w:cstheme="minorHAnsi"/>
          <w:b/>
          <w:bCs/>
          <w:color w:val="000000"/>
          <w:sz w:val="20"/>
          <w:szCs w:val="20"/>
          <w:lang w:eastAsia="pl-PL"/>
        </w:rPr>
        <w:t>[Preambuła]</w:t>
      </w:r>
    </w:p>
    <w:p w14:paraId="35985C56" w14:textId="208A9F56" w:rsidR="00A34FC7" w:rsidRPr="00F7387B" w:rsidRDefault="00A34FC7" w:rsidP="00F7387B">
      <w:pPr>
        <w:spacing w:after="0" w:line="276" w:lineRule="auto"/>
        <w:jc w:val="both"/>
        <w:rPr>
          <w:rFonts w:eastAsia="Times New Roman" w:cstheme="minorHAnsi"/>
          <w:sz w:val="20"/>
          <w:szCs w:val="20"/>
          <w:lang w:eastAsia="pl-PL"/>
        </w:rPr>
      </w:pPr>
      <w:r w:rsidRPr="00F7387B">
        <w:rPr>
          <w:rFonts w:eastAsia="Times New Roman" w:cstheme="minorHAnsi"/>
          <w:sz w:val="20"/>
          <w:szCs w:val="20"/>
          <w:lang w:eastAsia="pl-PL"/>
        </w:rPr>
        <w:t xml:space="preserve">Wykonawca, którego oferta została wybrana jako najkorzystniejsza po przeprowadzeniu przez Zamawiającego postępowania </w:t>
      </w:r>
      <w:r w:rsidRPr="00F7387B">
        <w:rPr>
          <w:rFonts w:eastAsia="Times New Roman" w:cstheme="minorHAnsi"/>
          <w:b/>
          <w:bCs/>
          <w:sz w:val="20"/>
          <w:szCs w:val="20"/>
          <w:lang w:eastAsia="pl-PL"/>
        </w:rPr>
        <w:t>DZP/</w:t>
      </w:r>
      <w:r w:rsidR="0003225E">
        <w:rPr>
          <w:rFonts w:eastAsia="Times New Roman" w:cstheme="minorHAnsi"/>
          <w:b/>
          <w:bCs/>
          <w:sz w:val="20"/>
          <w:szCs w:val="20"/>
          <w:lang w:eastAsia="pl-PL"/>
        </w:rPr>
        <w:t>42</w:t>
      </w:r>
      <w:r w:rsidRPr="00F7387B">
        <w:rPr>
          <w:rFonts w:eastAsia="Times New Roman" w:cstheme="minorHAnsi"/>
          <w:b/>
          <w:bCs/>
          <w:sz w:val="20"/>
          <w:szCs w:val="20"/>
          <w:lang w:eastAsia="pl-PL"/>
        </w:rPr>
        <w:t>/202</w:t>
      </w:r>
      <w:r w:rsidR="00D72F13">
        <w:rPr>
          <w:rFonts w:eastAsia="Times New Roman" w:cstheme="minorHAnsi"/>
          <w:b/>
          <w:bCs/>
          <w:sz w:val="20"/>
          <w:szCs w:val="20"/>
          <w:lang w:eastAsia="pl-PL"/>
        </w:rPr>
        <w:t xml:space="preserve">5 </w:t>
      </w:r>
      <w:r w:rsidR="0003225E" w:rsidRPr="0003225E">
        <w:rPr>
          <w:rFonts w:eastAsia="Times New Roman" w:cstheme="minorHAnsi"/>
          <w:sz w:val="20"/>
          <w:szCs w:val="20"/>
          <w:lang w:eastAsia="pl-PL"/>
        </w:rPr>
        <w:t xml:space="preserve">w trybie podstawowym bez negocjacji zgodnie z art. 275 pkt 1) </w:t>
      </w:r>
      <w:r w:rsidRPr="0003225E">
        <w:rPr>
          <w:rFonts w:eastAsia="Times New Roman" w:cstheme="minorHAnsi"/>
          <w:sz w:val="20"/>
          <w:szCs w:val="20"/>
          <w:lang w:eastAsia="pl-PL"/>
        </w:rPr>
        <w:t>ustawy z dnia</w:t>
      </w:r>
      <w:r w:rsidRPr="00F7387B">
        <w:rPr>
          <w:rFonts w:eastAsia="Times New Roman" w:cstheme="minorHAnsi"/>
          <w:sz w:val="20"/>
          <w:szCs w:val="20"/>
          <w:lang w:eastAsia="pl-PL"/>
        </w:rPr>
        <w:t xml:space="preserve"> 11 września 2019 r. Prawo zamówień publicznych (</w:t>
      </w:r>
      <w:proofErr w:type="spellStart"/>
      <w:r w:rsidR="00D10BF1" w:rsidRPr="00D10BF1">
        <w:rPr>
          <w:rFonts w:eastAsia="Times New Roman" w:cstheme="minorHAnsi"/>
          <w:bCs/>
          <w:sz w:val="20"/>
          <w:szCs w:val="20"/>
          <w:lang w:eastAsia="pl-PL"/>
        </w:rPr>
        <w:t>t.j</w:t>
      </w:r>
      <w:proofErr w:type="spellEnd"/>
      <w:r w:rsidR="00D10BF1" w:rsidRPr="00D10BF1">
        <w:rPr>
          <w:rFonts w:eastAsia="Times New Roman" w:cstheme="minorHAnsi"/>
          <w:bCs/>
          <w:sz w:val="20"/>
          <w:szCs w:val="20"/>
          <w:lang w:eastAsia="pl-PL"/>
        </w:rPr>
        <w:t>. Dz.U. z 2024 poz. 1320 ze zm.</w:t>
      </w:r>
      <w:r w:rsidRPr="00F7387B">
        <w:rPr>
          <w:rFonts w:eastAsia="Times New Roman" w:cstheme="minorHAnsi"/>
          <w:sz w:val="20"/>
          <w:szCs w:val="20"/>
          <w:lang w:eastAsia="pl-PL"/>
        </w:rPr>
        <w:t xml:space="preserve">, dalej: ustawa </w:t>
      </w:r>
      <w:proofErr w:type="spellStart"/>
      <w:r w:rsidRPr="00F7387B">
        <w:rPr>
          <w:rFonts w:eastAsia="Times New Roman" w:cstheme="minorHAnsi"/>
          <w:sz w:val="20"/>
          <w:szCs w:val="20"/>
          <w:lang w:eastAsia="pl-PL"/>
        </w:rPr>
        <w:t>Pzp</w:t>
      </w:r>
      <w:proofErr w:type="spellEnd"/>
      <w:r w:rsidRPr="00F7387B">
        <w:rPr>
          <w:rFonts w:eastAsia="Times New Roman" w:cstheme="minorHAnsi"/>
          <w:sz w:val="20"/>
          <w:szCs w:val="20"/>
          <w:lang w:eastAsia="pl-PL"/>
        </w:rPr>
        <w:t xml:space="preserve"> lub </w:t>
      </w:r>
      <w:proofErr w:type="spellStart"/>
      <w:r w:rsidRPr="00F7387B">
        <w:rPr>
          <w:rFonts w:eastAsia="Times New Roman" w:cstheme="minorHAnsi"/>
          <w:sz w:val="20"/>
          <w:szCs w:val="20"/>
          <w:lang w:eastAsia="pl-PL"/>
        </w:rPr>
        <w:t>Pzp</w:t>
      </w:r>
      <w:proofErr w:type="spellEnd"/>
      <w:r w:rsidRPr="00F7387B">
        <w:rPr>
          <w:rFonts w:eastAsia="Times New Roman" w:cstheme="minorHAnsi"/>
          <w:sz w:val="20"/>
          <w:szCs w:val="20"/>
          <w:lang w:eastAsia="pl-PL"/>
        </w:rPr>
        <w:t xml:space="preserve">), zawiera z Zamawiającym umowę o następującej treści: </w:t>
      </w:r>
    </w:p>
    <w:p w14:paraId="311B1CB8" w14:textId="77777777" w:rsidR="00A34FC7" w:rsidRPr="00F7387B" w:rsidRDefault="00A34FC7" w:rsidP="00F7387B">
      <w:pPr>
        <w:spacing w:after="0" w:line="276" w:lineRule="auto"/>
        <w:contextualSpacing/>
        <w:jc w:val="both"/>
        <w:rPr>
          <w:rFonts w:eastAsia="Calibri" w:cstheme="minorHAnsi"/>
          <w:sz w:val="20"/>
          <w:szCs w:val="20"/>
        </w:rPr>
      </w:pPr>
    </w:p>
    <w:p w14:paraId="782991A3" w14:textId="77777777" w:rsidR="00A34FC7" w:rsidRPr="00F7387B" w:rsidRDefault="00A34FC7" w:rsidP="00F7387B">
      <w:pPr>
        <w:tabs>
          <w:tab w:val="left" w:pos="708"/>
        </w:tabs>
        <w:spacing w:after="0" w:line="276" w:lineRule="auto"/>
        <w:jc w:val="center"/>
        <w:rPr>
          <w:rFonts w:eastAsia="Times New Roman" w:cstheme="minorHAnsi"/>
          <w:b/>
          <w:bCs/>
          <w:sz w:val="20"/>
          <w:szCs w:val="20"/>
          <w:lang w:eastAsia="pl-PL"/>
        </w:rPr>
      </w:pPr>
      <w:r w:rsidRPr="00F7387B">
        <w:rPr>
          <w:rFonts w:eastAsia="Times New Roman" w:cstheme="minorHAnsi"/>
          <w:b/>
          <w:bCs/>
          <w:sz w:val="20"/>
          <w:szCs w:val="20"/>
          <w:lang w:eastAsia="pl-PL"/>
        </w:rPr>
        <w:t>§1 [Przedmiot Umowy]</w:t>
      </w:r>
    </w:p>
    <w:p w14:paraId="6DC50F66" w14:textId="32DDA991" w:rsidR="00A34FC7" w:rsidRPr="002123A5" w:rsidRDefault="00A34FC7" w:rsidP="00311850">
      <w:pPr>
        <w:numPr>
          <w:ilvl w:val="0"/>
          <w:numId w:val="4"/>
        </w:numPr>
        <w:spacing w:after="0" w:line="276" w:lineRule="auto"/>
        <w:ind w:left="284"/>
        <w:jc w:val="both"/>
        <w:rPr>
          <w:rFonts w:eastAsia="Calibri" w:cstheme="minorHAnsi"/>
          <w:b/>
          <w:bCs/>
          <w:sz w:val="20"/>
          <w:szCs w:val="20"/>
        </w:rPr>
      </w:pPr>
      <w:r w:rsidRPr="00F7387B">
        <w:rPr>
          <w:rFonts w:eastAsia="Times New Roman" w:cstheme="minorHAnsi"/>
          <w:sz w:val="20"/>
          <w:szCs w:val="20"/>
          <w:lang w:eastAsia="pl-PL"/>
        </w:rPr>
        <w:t xml:space="preserve">Przedmiotem umowy jest: </w:t>
      </w:r>
      <w:r w:rsidR="0003225E" w:rsidRPr="0003225E">
        <w:rPr>
          <w:rFonts w:eastAsia="Calibri" w:cstheme="minorHAnsi"/>
          <w:b/>
          <w:bCs/>
          <w:sz w:val="20"/>
          <w:szCs w:val="20"/>
        </w:rPr>
        <w:t xml:space="preserve">Dostawa wyrobów medycznych - akcesoria do termoablacji RF oraz pompa perystaltyczna wraz z dzierżawą i inne </w:t>
      </w:r>
      <w:r w:rsidRPr="002123A5">
        <w:rPr>
          <w:rFonts w:eastAsia="Times New Roman" w:cstheme="minorHAnsi"/>
          <w:bCs/>
          <w:sz w:val="20"/>
          <w:szCs w:val="20"/>
          <w:lang w:eastAsia="pl-PL"/>
        </w:rPr>
        <w:t xml:space="preserve">według </w:t>
      </w:r>
      <w:r w:rsidRPr="002123A5">
        <w:rPr>
          <w:rFonts w:eastAsia="Times New Roman" w:cstheme="minorHAnsi"/>
          <w:b/>
          <w:bCs/>
          <w:sz w:val="20"/>
          <w:szCs w:val="20"/>
          <w:lang w:eastAsia="pl-PL"/>
        </w:rPr>
        <w:t>Załącznika nr 1 do Umowy,</w:t>
      </w:r>
      <w:r w:rsidRPr="002123A5">
        <w:rPr>
          <w:rFonts w:eastAsia="Times New Roman" w:cstheme="minorHAnsi"/>
          <w:sz w:val="20"/>
          <w:szCs w:val="20"/>
          <w:lang w:eastAsia="pl-PL"/>
        </w:rPr>
        <w:t xml:space="preserve"> stanowiącego jej integralną część.</w:t>
      </w:r>
    </w:p>
    <w:p w14:paraId="3BECBF8E" w14:textId="77777777" w:rsidR="00A34FC7" w:rsidRPr="00F7387B" w:rsidRDefault="00A34FC7" w:rsidP="00F7387B">
      <w:pPr>
        <w:numPr>
          <w:ilvl w:val="0"/>
          <w:numId w:val="4"/>
        </w:numPr>
        <w:spacing w:after="0" w:line="276" w:lineRule="auto"/>
        <w:ind w:left="284" w:hanging="284"/>
        <w:jc w:val="both"/>
        <w:rPr>
          <w:rFonts w:eastAsia="Times New Roman" w:cstheme="minorHAnsi"/>
          <w:sz w:val="20"/>
          <w:szCs w:val="20"/>
          <w:lang w:eastAsia="pl-PL"/>
        </w:rPr>
      </w:pPr>
      <w:r w:rsidRPr="00F7387B">
        <w:rPr>
          <w:rFonts w:eastAsia="Times New Roman" w:cstheme="minorHAnsi"/>
          <w:sz w:val="20"/>
          <w:szCs w:val="20"/>
          <w:lang w:eastAsia="pl-PL"/>
        </w:rPr>
        <w:t>Podane ilości wyrobów medycznych określone w ust. 1 są ustalone z należytą starannością jako wielkości szacunkowe przy założeniu obiektywnych potrzeb Zamawiającego wynikających z ilości zakwalifikowanych pacjentów do zabiegu (stan kliniczny pacjenta), którym udzielane są świadczenia medyczne z zastosowaniem procedur medycznych, w których zastosowanie mają wyroby medyczne stanowiące przedmiot umowy albo zgody na sfinansowanie zabiegu przez płatnika (NFZ). W związku z powyższym brak realizacji przedmiotu umowy nie może być podstawą do zgłoszenia przez Wykonawcę roszczeń do Zamawiającego z tytułu niezrealizowanych dostaw lub podstawą do odmowy ich realizacji, z zastrzeżeniem ust. 3.</w:t>
      </w:r>
    </w:p>
    <w:p w14:paraId="047D7C09" w14:textId="6E783EE1" w:rsidR="00A34FC7" w:rsidRPr="00B025F7" w:rsidRDefault="00A34FC7" w:rsidP="00F7387B">
      <w:pPr>
        <w:numPr>
          <w:ilvl w:val="0"/>
          <w:numId w:val="4"/>
        </w:numPr>
        <w:spacing w:after="0" w:line="276" w:lineRule="auto"/>
        <w:ind w:left="284" w:hanging="284"/>
        <w:jc w:val="both"/>
        <w:rPr>
          <w:rFonts w:cstheme="minorHAnsi"/>
          <w:sz w:val="20"/>
          <w:szCs w:val="20"/>
        </w:rPr>
      </w:pPr>
      <w:r w:rsidRPr="00F7387B">
        <w:rPr>
          <w:rFonts w:eastAsia="Times New Roman" w:cstheme="minorHAnsi"/>
          <w:bCs/>
          <w:sz w:val="20"/>
          <w:szCs w:val="20"/>
          <w:lang w:eastAsia="pl-PL"/>
        </w:rPr>
        <w:t>Zamawiający zastrzega, że minimalny zakres realizacji przedmiotu Umowy ustalony przez Zamawiającego wynosi</w:t>
      </w:r>
      <w:r w:rsidR="0003225E">
        <w:rPr>
          <w:rFonts w:eastAsia="Times New Roman" w:cstheme="minorHAnsi"/>
          <w:bCs/>
          <w:sz w:val="20"/>
          <w:szCs w:val="20"/>
          <w:lang w:eastAsia="pl-PL"/>
        </w:rPr>
        <w:t xml:space="preserve"> 30</w:t>
      </w:r>
      <w:r w:rsidR="00DF0AC0" w:rsidRPr="00F7387B">
        <w:rPr>
          <w:rFonts w:eastAsia="Times New Roman" w:cstheme="minorHAnsi"/>
          <w:b/>
          <w:sz w:val="20"/>
          <w:szCs w:val="20"/>
          <w:lang w:eastAsia="pl-PL"/>
        </w:rPr>
        <w:t xml:space="preserve"> </w:t>
      </w:r>
      <w:r w:rsidR="00CF5F69" w:rsidRPr="00F7387B">
        <w:rPr>
          <w:rFonts w:eastAsia="Times New Roman" w:cstheme="minorHAnsi"/>
          <w:b/>
          <w:sz w:val="20"/>
          <w:szCs w:val="20"/>
          <w:lang w:eastAsia="pl-PL"/>
        </w:rPr>
        <w:t xml:space="preserve"> </w:t>
      </w:r>
      <w:r w:rsidRPr="00F7387B">
        <w:rPr>
          <w:rFonts w:eastAsia="Times New Roman" w:cstheme="minorHAnsi"/>
          <w:b/>
          <w:sz w:val="20"/>
          <w:szCs w:val="20"/>
          <w:lang w:eastAsia="pl-PL"/>
        </w:rPr>
        <w:t>%</w:t>
      </w:r>
      <w:r w:rsidR="00D52C8F" w:rsidRPr="00F7387B">
        <w:rPr>
          <w:rFonts w:eastAsia="Times New Roman" w:cstheme="minorHAnsi"/>
          <w:b/>
          <w:sz w:val="20"/>
          <w:szCs w:val="20"/>
          <w:lang w:eastAsia="pl-PL"/>
        </w:rPr>
        <w:t xml:space="preserve"> </w:t>
      </w:r>
      <w:bookmarkStart w:id="0" w:name="_Hlk123554198"/>
      <w:r w:rsidR="00D52C8F" w:rsidRPr="00B025F7">
        <w:rPr>
          <w:rFonts w:cstheme="minorHAnsi"/>
          <w:bCs/>
          <w:sz w:val="20"/>
          <w:szCs w:val="20"/>
        </w:rPr>
        <w:t>wartości wynagrodzenia, o którym mowa w § 8 ust. 1 Umowy.</w:t>
      </w:r>
      <w:bookmarkEnd w:id="0"/>
    </w:p>
    <w:p w14:paraId="5D0C29C1" w14:textId="77777777" w:rsidR="00A34FC7" w:rsidRPr="00F7387B" w:rsidRDefault="00A34FC7" w:rsidP="00F7387B">
      <w:pPr>
        <w:numPr>
          <w:ilvl w:val="0"/>
          <w:numId w:val="4"/>
        </w:numPr>
        <w:spacing w:after="0" w:line="276" w:lineRule="auto"/>
        <w:ind w:left="284" w:hanging="284"/>
        <w:jc w:val="both"/>
        <w:rPr>
          <w:rFonts w:eastAsia="Times New Roman" w:cstheme="minorHAnsi"/>
          <w:sz w:val="20"/>
          <w:szCs w:val="20"/>
          <w:lang w:eastAsia="pl-PL"/>
        </w:rPr>
      </w:pPr>
      <w:r w:rsidRPr="00F7387B">
        <w:rPr>
          <w:rFonts w:eastAsia="Times New Roman" w:cstheme="minorHAnsi"/>
          <w:sz w:val="20"/>
          <w:szCs w:val="20"/>
          <w:lang w:eastAsia="pl-PL"/>
        </w:rPr>
        <w:t xml:space="preserve">Szczegółowy opis przedmiotu Umowy zawarty jest w </w:t>
      </w:r>
      <w:r w:rsidRPr="00B025F7">
        <w:rPr>
          <w:rFonts w:eastAsia="Times New Roman" w:cstheme="minorHAnsi"/>
          <w:b/>
          <w:sz w:val="20"/>
          <w:szCs w:val="20"/>
          <w:lang w:eastAsia="pl-PL"/>
        </w:rPr>
        <w:t>Załączniku nr 1</w:t>
      </w:r>
      <w:r w:rsidRPr="00F7387B">
        <w:rPr>
          <w:rFonts w:eastAsia="Times New Roman" w:cstheme="minorHAnsi"/>
          <w:sz w:val="20"/>
          <w:szCs w:val="20"/>
          <w:lang w:eastAsia="pl-PL"/>
        </w:rPr>
        <w:t xml:space="preserve"> </w:t>
      </w:r>
      <w:r w:rsidRPr="00876ABE">
        <w:rPr>
          <w:rFonts w:eastAsia="Times New Roman" w:cstheme="minorHAnsi"/>
          <w:b/>
          <w:sz w:val="20"/>
          <w:szCs w:val="20"/>
          <w:lang w:eastAsia="pl-PL"/>
        </w:rPr>
        <w:t>do Umowy</w:t>
      </w:r>
      <w:r w:rsidRPr="00F7387B">
        <w:rPr>
          <w:rFonts w:eastAsia="Times New Roman" w:cstheme="minorHAnsi"/>
          <w:sz w:val="20"/>
          <w:szCs w:val="20"/>
          <w:lang w:eastAsia="pl-PL"/>
        </w:rPr>
        <w:t>.</w:t>
      </w:r>
    </w:p>
    <w:p w14:paraId="36AAABB4" w14:textId="77777777" w:rsidR="00A34FC7" w:rsidRPr="00F7387B" w:rsidRDefault="00A34FC7" w:rsidP="00F7387B">
      <w:pPr>
        <w:spacing w:after="0" w:line="276" w:lineRule="auto"/>
        <w:ind w:left="284"/>
        <w:jc w:val="both"/>
        <w:rPr>
          <w:rFonts w:eastAsia="Times New Roman" w:cstheme="minorHAnsi"/>
          <w:sz w:val="20"/>
          <w:szCs w:val="20"/>
          <w:lang w:eastAsia="pl-PL"/>
        </w:rPr>
      </w:pPr>
    </w:p>
    <w:p w14:paraId="4C89E305" w14:textId="77777777" w:rsidR="00A34FC7" w:rsidRPr="00F7387B" w:rsidRDefault="00A34FC7" w:rsidP="00F7387B">
      <w:pPr>
        <w:tabs>
          <w:tab w:val="left" w:pos="708"/>
        </w:tabs>
        <w:spacing w:after="0" w:line="276" w:lineRule="auto"/>
        <w:jc w:val="center"/>
        <w:rPr>
          <w:rFonts w:eastAsia="Times New Roman" w:cstheme="minorHAnsi"/>
          <w:b/>
          <w:sz w:val="20"/>
          <w:szCs w:val="20"/>
          <w:lang w:eastAsia="pl-PL"/>
        </w:rPr>
      </w:pPr>
      <w:r w:rsidRPr="00F7387B">
        <w:rPr>
          <w:rFonts w:eastAsia="Times New Roman" w:cstheme="minorHAnsi"/>
          <w:b/>
          <w:bCs/>
          <w:sz w:val="20"/>
          <w:szCs w:val="20"/>
          <w:lang w:eastAsia="pl-PL"/>
        </w:rPr>
        <w:t>§2 [</w:t>
      </w:r>
      <w:r w:rsidRPr="00F7387B">
        <w:rPr>
          <w:rFonts w:eastAsia="Times New Roman" w:cstheme="minorHAnsi"/>
          <w:b/>
          <w:sz w:val="20"/>
          <w:szCs w:val="20"/>
          <w:lang w:eastAsia="pl-PL"/>
        </w:rPr>
        <w:t>Realizacja Przedmiotu Umowy – warunki dostawy]</w:t>
      </w:r>
    </w:p>
    <w:p w14:paraId="60D70D5B" w14:textId="77777777" w:rsidR="00A34FC7" w:rsidRPr="00F7387B" w:rsidRDefault="00A34FC7" w:rsidP="00F7387B">
      <w:pPr>
        <w:numPr>
          <w:ilvl w:val="0"/>
          <w:numId w:val="5"/>
        </w:numPr>
        <w:spacing w:after="0" w:line="276" w:lineRule="auto"/>
        <w:ind w:left="284" w:hanging="284"/>
        <w:jc w:val="both"/>
        <w:rPr>
          <w:rFonts w:eastAsia="Times New Roman" w:cstheme="minorHAnsi"/>
          <w:sz w:val="20"/>
          <w:szCs w:val="20"/>
          <w:lang w:eastAsia="pl-PL"/>
        </w:rPr>
      </w:pPr>
      <w:r w:rsidRPr="00F7387B">
        <w:rPr>
          <w:rFonts w:eastAsia="Times New Roman" w:cstheme="minorHAnsi"/>
          <w:sz w:val="20"/>
          <w:szCs w:val="20"/>
          <w:lang w:eastAsia="pl-PL"/>
        </w:rPr>
        <w:t>Wykonawca zobowiązuje się dostarczyć przedmiot Umowy w najwyższej dostępnej jakości.</w:t>
      </w:r>
    </w:p>
    <w:p w14:paraId="35285465" w14:textId="647FBE63" w:rsidR="00A34FC7" w:rsidRPr="00F7387B" w:rsidRDefault="00A34FC7" w:rsidP="00F7387B">
      <w:pPr>
        <w:numPr>
          <w:ilvl w:val="0"/>
          <w:numId w:val="5"/>
        </w:numPr>
        <w:spacing w:after="0" w:line="276" w:lineRule="auto"/>
        <w:ind w:left="284" w:hanging="284"/>
        <w:jc w:val="both"/>
        <w:rPr>
          <w:rFonts w:eastAsia="Times New Roman" w:cstheme="minorHAnsi"/>
          <w:sz w:val="20"/>
          <w:szCs w:val="20"/>
          <w:lang w:eastAsia="pl-PL"/>
        </w:rPr>
      </w:pPr>
      <w:r w:rsidRPr="00F7387B">
        <w:rPr>
          <w:rFonts w:eastAsia="Times New Roman" w:cstheme="minorHAnsi"/>
          <w:sz w:val="20"/>
          <w:szCs w:val="20"/>
          <w:lang w:eastAsia="pl-PL"/>
        </w:rPr>
        <w:t>Dostawa przedmiotu Umowy przez Wykonawcę odbywać się będzie sukcesywnie, na podstawie zamówień (na adres mailowy lub na warunkach ustalonych w Umowie) składanych przez Kierownika Apteki, Zastępcę Kierownika Apteki albo upoważniony personel wykonujący czynności fachowe w rozumieniu art. 90 ustawy z dnia 06.09.2001 r. Prawo farmaceutyczne (</w:t>
      </w:r>
      <w:proofErr w:type="spellStart"/>
      <w:r w:rsidR="00D10BF1" w:rsidRPr="00D10BF1">
        <w:rPr>
          <w:rFonts w:eastAsia="Times New Roman" w:cstheme="minorHAnsi"/>
          <w:bCs/>
          <w:sz w:val="20"/>
          <w:szCs w:val="20"/>
          <w:lang w:eastAsia="pl-PL"/>
        </w:rPr>
        <w:t>t.j</w:t>
      </w:r>
      <w:proofErr w:type="spellEnd"/>
      <w:r w:rsidR="00D10BF1" w:rsidRPr="00D10BF1">
        <w:rPr>
          <w:rFonts w:eastAsia="Times New Roman" w:cstheme="minorHAnsi"/>
          <w:bCs/>
          <w:sz w:val="20"/>
          <w:szCs w:val="20"/>
          <w:lang w:eastAsia="pl-PL"/>
        </w:rPr>
        <w:t>. Dz.U. z 2024 r. poz. 686 ze zm.</w:t>
      </w:r>
      <w:r w:rsidRPr="00F7387B">
        <w:rPr>
          <w:rFonts w:eastAsia="Times New Roman" w:cstheme="minorHAnsi"/>
          <w:sz w:val="20"/>
          <w:szCs w:val="20"/>
          <w:lang w:eastAsia="pl-PL"/>
        </w:rPr>
        <w:t>), który ma uprawnienie każdorazowo określić asortyment rodzajowo oraz ilościowo.</w:t>
      </w:r>
    </w:p>
    <w:p w14:paraId="673A7597" w14:textId="77777777" w:rsidR="00A34FC7" w:rsidRPr="00F7387B" w:rsidRDefault="00A34FC7" w:rsidP="00F7387B">
      <w:pPr>
        <w:numPr>
          <w:ilvl w:val="0"/>
          <w:numId w:val="5"/>
        </w:numPr>
        <w:spacing w:after="0" w:line="276" w:lineRule="auto"/>
        <w:ind w:left="284" w:hanging="284"/>
        <w:jc w:val="both"/>
        <w:rPr>
          <w:rFonts w:eastAsia="Times New Roman" w:cstheme="minorHAnsi"/>
          <w:sz w:val="20"/>
          <w:szCs w:val="20"/>
          <w:lang w:eastAsia="pl-PL"/>
        </w:rPr>
      </w:pPr>
      <w:r w:rsidRPr="00F7387B">
        <w:rPr>
          <w:rFonts w:eastAsia="Times New Roman" w:cstheme="minorHAnsi"/>
          <w:sz w:val="20"/>
          <w:szCs w:val="20"/>
          <w:lang w:eastAsia="pl-PL"/>
        </w:rPr>
        <w:t>Wykonawca zobowiązuje się dostarczyć Zamawiającemu przedmiot Umowy transportem na własne ryzyko i koszt. Zamawiający nie będzie zobowiązany do pokrywania kosztu transportu, kosztów załadunku/rozładunku oraz innych kosztów związanych lub pośrednich z wykonaniem przedmiotu Umowy przez Wykonawcę na warunkach określonych w Umowie.</w:t>
      </w:r>
    </w:p>
    <w:p w14:paraId="48BE05F6" w14:textId="480B498A" w:rsidR="00A34FC7" w:rsidRDefault="00A34FC7" w:rsidP="00F7387B">
      <w:pPr>
        <w:numPr>
          <w:ilvl w:val="0"/>
          <w:numId w:val="5"/>
        </w:numPr>
        <w:spacing w:after="0" w:line="276" w:lineRule="auto"/>
        <w:ind w:left="284" w:hanging="284"/>
        <w:jc w:val="both"/>
        <w:rPr>
          <w:rFonts w:eastAsia="Times New Roman" w:cstheme="minorHAnsi"/>
          <w:sz w:val="20"/>
          <w:szCs w:val="20"/>
          <w:lang w:eastAsia="pl-PL"/>
        </w:rPr>
      </w:pPr>
      <w:r w:rsidRPr="00F7387B">
        <w:rPr>
          <w:rFonts w:eastAsia="Times New Roman" w:cstheme="minorHAnsi"/>
          <w:sz w:val="20"/>
          <w:szCs w:val="20"/>
          <w:lang w:eastAsia="pl-PL"/>
        </w:rPr>
        <w:t>Strony ustalają, że wyłącznie na Wykonawcy ciąży odpowiedzialność z tytułu uszkodzenia lub utraty przedmiotu Umowy do czasu potwierdzenia odbioru dostawy przedmiotu Umowy przez uprawniony personel/osoby upoważnione przez Zamawiającego w formie pisemnej na dokumencie WZ, liście przewozowymi lub innym dokumencie dostawy.</w:t>
      </w:r>
    </w:p>
    <w:p w14:paraId="7410FD16" w14:textId="1C04EFB8" w:rsidR="00C33F66" w:rsidRPr="00F7387B" w:rsidRDefault="00C33F66" w:rsidP="00F7387B">
      <w:pPr>
        <w:numPr>
          <w:ilvl w:val="0"/>
          <w:numId w:val="5"/>
        </w:numPr>
        <w:spacing w:after="0" w:line="276" w:lineRule="auto"/>
        <w:ind w:left="284" w:hanging="284"/>
        <w:jc w:val="both"/>
        <w:rPr>
          <w:rFonts w:eastAsia="Times New Roman" w:cstheme="minorHAnsi"/>
          <w:sz w:val="20"/>
          <w:szCs w:val="20"/>
          <w:lang w:eastAsia="pl-PL"/>
        </w:rPr>
      </w:pPr>
      <w:r>
        <w:rPr>
          <w:rFonts w:ascii="Calibri" w:eastAsia="Times New Roman" w:hAnsi="Calibri" w:cs="Calibri"/>
          <w:sz w:val="20"/>
          <w:szCs w:val="20"/>
          <w:lang w:eastAsia="pl-PL"/>
        </w:rPr>
        <w:t>Wykonawca oświadcza, że dystrybucja produktów leczniczych odbywać się będzie zgodnie z wymaganiami określonymi w Rozporządzeniu Ministra Zdrowia z dnia 13.03.2015 r. w sprawie wymagań Dobrej Praktyki Dystrybucyjnej (</w:t>
      </w:r>
      <w:proofErr w:type="spellStart"/>
      <w:r>
        <w:rPr>
          <w:rFonts w:ascii="Calibri" w:eastAsia="Times New Roman" w:hAnsi="Calibri" w:cs="Calibri"/>
          <w:sz w:val="20"/>
          <w:szCs w:val="20"/>
          <w:lang w:eastAsia="pl-PL"/>
        </w:rPr>
        <w:t>t.j</w:t>
      </w:r>
      <w:proofErr w:type="spellEnd"/>
      <w:r>
        <w:rPr>
          <w:rFonts w:ascii="Calibri" w:eastAsia="Times New Roman" w:hAnsi="Calibri" w:cs="Calibri"/>
          <w:sz w:val="20"/>
          <w:szCs w:val="20"/>
          <w:lang w:eastAsia="pl-PL"/>
        </w:rPr>
        <w:t xml:space="preserve">. </w:t>
      </w:r>
      <w:r>
        <w:rPr>
          <w:rFonts w:ascii="Calibri" w:eastAsia="Times New Roman" w:hAnsi="Calibri" w:cs="Calibri"/>
          <w:bCs/>
          <w:sz w:val="20"/>
          <w:szCs w:val="20"/>
          <w:lang w:eastAsia="pl-PL"/>
        </w:rPr>
        <w:t xml:space="preserve">Dz.U. z 2022 r. </w:t>
      </w:r>
      <w:r>
        <w:rPr>
          <w:rFonts w:ascii="Calibri" w:eastAsia="Times New Roman" w:hAnsi="Calibri" w:cs="Calibri"/>
          <w:bCs/>
          <w:sz w:val="20"/>
          <w:szCs w:val="20"/>
          <w:lang w:eastAsia="pl-PL"/>
        </w:rPr>
        <w:lastRenderedPageBreak/>
        <w:t>poz. 1287 ze zm.</w:t>
      </w:r>
      <w:r>
        <w:rPr>
          <w:rFonts w:ascii="Calibri" w:eastAsia="Times New Roman" w:hAnsi="Calibri" w:cs="Calibri"/>
          <w:sz w:val="20"/>
          <w:szCs w:val="20"/>
          <w:lang w:eastAsia="pl-PL"/>
        </w:rPr>
        <w:t>), w tym z wymaganiami dotyczącymi transportu produktów leczniczych w odpowiedniej temperaturze, zgodnie z zaleceniami producenta</w:t>
      </w:r>
    </w:p>
    <w:p w14:paraId="3CF77B9E" w14:textId="27C686AA" w:rsidR="00A34FC7" w:rsidRPr="00F7387B" w:rsidRDefault="00A34FC7" w:rsidP="00F7387B">
      <w:pPr>
        <w:numPr>
          <w:ilvl w:val="0"/>
          <w:numId w:val="5"/>
        </w:numPr>
        <w:spacing w:after="0" w:line="276" w:lineRule="auto"/>
        <w:ind w:left="284" w:hanging="284"/>
        <w:jc w:val="both"/>
        <w:rPr>
          <w:rFonts w:eastAsia="Times New Roman" w:cstheme="minorHAnsi"/>
          <w:sz w:val="20"/>
          <w:szCs w:val="20"/>
          <w:lang w:eastAsia="pl-PL"/>
        </w:rPr>
      </w:pPr>
      <w:r w:rsidRPr="00F7387B">
        <w:rPr>
          <w:rFonts w:eastAsia="Times New Roman" w:cstheme="minorHAnsi"/>
          <w:sz w:val="20"/>
          <w:szCs w:val="20"/>
          <w:lang w:eastAsia="pl-PL"/>
        </w:rPr>
        <w:t>Przedmiot umowy należy dostarczyć w terminie określonym w §</w:t>
      </w:r>
      <w:r w:rsidR="00B025F7">
        <w:rPr>
          <w:rFonts w:eastAsia="Times New Roman" w:cstheme="minorHAnsi"/>
          <w:sz w:val="20"/>
          <w:szCs w:val="20"/>
          <w:lang w:eastAsia="pl-PL"/>
        </w:rPr>
        <w:t xml:space="preserve"> </w:t>
      </w:r>
      <w:r w:rsidRPr="00F7387B">
        <w:rPr>
          <w:rFonts w:eastAsia="Times New Roman" w:cstheme="minorHAnsi"/>
          <w:sz w:val="20"/>
          <w:szCs w:val="20"/>
          <w:lang w:eastAsia="pl-PL"/>
        </w:rPr>
        <w:t xml:space="preserve">4 ust. </w:t>
      </w:r>
      <w:r w:rsidR="00D52C8F" w:rsidRPr="00F7387B">
        <w:rPr>
          <w:rFonts w:eastAsia="Times New Roman" w:cstheme="minorHAnsi"/>
          <w:sz w:val="20"/>
          <w:szCs w:val="20"/>
          <w:lang w:eastAsia="pl-PL"/>
        </w:rPr>
        <w:t>3</w:t>
      </w:r>
      <w:r w:rsidRPr="00F7387B">
        <w:rPr>
          <w:rFonts w:eastAsia="Times New Roman" w:cstheme="minorHAnsi"/>
          <w:sz w:val="20"/>
          <w:szCs w:val="20"/>
          <w:lang w:eastAsia="pl-PL"/>
        </w:rPr>
        <w:t xml:space="preserve"> do Apteki Zamawiającego, w zależności od miejsca dostawy wskazanego w zamówieniu. Przedmiot Umowy powinien być wniesiony/rozładowany w Aptece przez Wykonawcę. Miejsce dostawy przedmiotu umowy obejmuje – następujące lokalizacje: </w:t>
      </w:r>
    </w:p>
    <w:p w14:paraId="45FEED8B" w14:textId="77777777" w:rsidR="002123A5" w:rsidRPr="0003225E" w:rsidRDefault="002123A5" w:rsidP="002123A5">
      <w:pPr>
        <w:numPr>
          <w:ilvl w:val="0"/>
          <w:numId w:val="2"/>
        </w:numPr>
        <w:spacing w:after="0" w:line="276" w:lineRule="auto"/>
        <w:jc w:val="both"/>
        <w:rPr>
          <w:rFonts w:eastAsia="Times New Roman" w:cstheme="minorHAnsi"/>
          <w:sz w:val="20"/>
          <w:szCs w:val="20"/>
          <w:lang w:eastAsia="pl-PL"/>
        </w:rPr>
      </w:pPr>
      <w:r w:rsidRPr="0003225E">
        <w:rPr>
          <w:rFonts w:eastAsia="Times New Roman" w:cstheme="minorHAnsi"/>
          <w:sz w:val="20"/>
          <w:szCs w:val="20"/>
          <w:lang w:eastAsia="pl-PL"/>
        </w:rPr>
        <w:t>Magazyn Apteki Szpitalnej - ul. Długa 1/2 w Poznaniu – w godzinach od 7:30 do 15:05;</w:t>
      </w:r>
    </w:p>
    <w:p w14:paraId="5FEBD4BF" w14:textId="77777777" w:rsidR="002123A5" w:rsidRPr="0003225E" w:rsidRDefault="002123A5" w:rsidP="002123A5">
      <w:pPr>
        <w:numPr>
          <w:ilvl w:val="0"/>
          <w:numId w:val="2"/>
        </w:numPr>
        <w:spacing w:after="0" w:line="276" w:lineRule="auto"/>
        <w:jc w:val="both"/>
        <w:rPr>
          <w:rFonts w:eastAsia="Times New Roman" w:cstheme="minorHAnsi"/>
          <w:sz w:val="20"/>
          <w:szCs w:val="20"/>
          <w:lang w:eastAsia="pl-PL"/>
        </w:rPr>
      </w:pPr>
      <w:r w:rsidRPr="0003225E">
        <w:rPr>
          <w:rFonts w:eastAsia="Times New Roman" w:cstheme="minorHAnsi"/>
          <w:sz w:val="20"/>
          <w:szCs w:val="20"/>
          <w:lang w:eastAsia="pl-PL"/>
        </w:rPr>
        <w:t>Magazyn Apteki Szpitalnej - ul. Szamarzewskiego 84 w Poznaniu – w godzinach od 07:30 do 15:05;</w:t>
      </w:r>
    </w:p>
    <w:p w14:paraId="754D88C3" w14:textId="77777777" w:rsidR="002123A5" w:rsidRPr="0003225E" w:rsidRDefault="002123A5" w:rsidP="002123A5">
      <w:pPr>
        <w:numPr>
          <w:ilvl w:val="0"/>
          <w:numId w:val="2"/>
        </w:numPr>
        <w:spacing w:after="0" w:line="276" w:lineRule="auto"/>
        <w:jc w:val="both"/>
        <w:rPr>
          <w:rFonts w:eastAsia="Times New Roman" w:cstheme="minorHAnsi"/>
          <w:sz w:val="20"/>
          <w:szCs w:val="20"/>
          <w:lang w:eastAsia="pl-PL"/>
        </w:rPr>
      </w:pPr>
      <w:r w:rsidRPr="0003225E">
        <w:rPr>
          <w:rFonts w:eastAsia="Times New Roman" w:cstheme="minorHAnsi"/>
          <w:sz w:val="20"/>
          <w:szCs w:val="20"/>
          <w:lang w:eastAsia="pl-PL"/>
        </w:rPr>
        <w:t>Magazyn Apteki Szpitalnej – ul. Przybyszewskiego 49 w Poznaniu – w godzinach od 07:30 do 14:00;</w:t>
      </w:r>
    </w:p>
    <w:p w14:paraId="7D4E40A6" w14:textId="51124C1E" w:rsidR="00A34FC7" w:rsidRPr="00F7387B" w:rsidRDefault="00A34FC7" w:rsidP="002123A5">
      <w:pPr>
        <w:spacing w:after="0" w:line="276" w:lineRule="auto"/>
        <w:ind w:left="720"/>
        <w:jc w:val="both"/>
        <w:rPr>
          <w:rFonts w:eastAsia="Times New Roman" w:cstheme="minorHAnsi"/>
          <w:sz w:val="20"/>
          <w:szCs w:val="20"/>
          <w:lang w:eastAsia="pl-PL"/>
        </w:rPr>
      </w:pPr>
    </w:p>
    <w:p w14:paraId="3E1321DB" w14:textId="77777777" w:rsidR="00A34FC7" w:rsidRPr="00F7387B" w:rsidRDefault="00A34FC7" w:rsidP="00F7387B">
      <w:pPr>
        <w:spacing w:after="0" w:line="276" w:lineRule="auto"/>
        <w:ind w:left="284" w:hanging="284"/>
        <w:jc w:val="center"/>
        <w:rPr>
          <w:rFonts w:eastAsia="Times New Roman" w:cstheme="minorHAnsi"/>
          <w:b/>
          <w:sz w:val="20"/>
          <w:szCs w:val="20"/>
          <w:lang w:eastAsia="pl-PL"/>
        </w:rPr>
      </w:pPr>
    </w:p>
    <w:p w14:paraId="7F06AAA4" w14:textId="77777777" w:rsidR="00A34FC7" w:rsidRPr="00F7387B" w:rsidRDefault="00A34FC7" w:rsidP="00F7387B">
      <w:pPr>
        <w:tabs>
          <w:tab w:val="left" w:pos="708"/>
        </w:tabs>
        <w:spacing w:after="0" w:line="276" w:lineRule="auto"/>
        <w:jc w:val="center"/>
        <w:rPr>
          <w:rFonts w:eastAsia="Times New Roman" w:cstheme="minorHAnsi"/>
          <w:b/>
          <w:sz w:val="20"/>
          <w:szCs w:val="20"/>
          <w:lang w:eastAsia="pl-PL"/>
        </w:rPr>
      </w:pPr>
      <w:r w:rsidRPr="00F7387B">
        <w:rPr>
          <w:rFonts w:eastAsia="Times New Roman" w:cstheme="minorHAnsi"/>
          <w:b/>
          <w:bCs/>
          <w:sz w:val="20"/>
          <w:szCs w:val="20"/>
          <w:lang w:eastAsia="pl-PL"/>
        </w:rPr>
        <w:t>§3 [</w:t>
      </w:r>
      <w:r w:rsidRPr="00F7387B">
        <w:rPr>
          <w:rFonts w:eastAsia="Times New Roman" w:cstheme="minorHAnsi"/>
          <w:b/>
          <w:sz w:val="20"/>
          <w:szCs w:val="20"/>
          <w:lang w:eastAsia="pl-PL"/>
        </w:rPr>
        <w:t>Zasada współdziałania]</w:t>
      </w:r>
    </w:p>
    <w:p w14:paraId="3DCD5ED9" w14:textId="77777777" w:rsidR="00A34FC7" w:rsidRPr="00F7387B" w:rsidRDefault="00A34FC7" w:rsidP="00F7387B">
      <w:pPr>
        <w:numPr>
          <w:ilvl w:val="0"/>
          <w:numId w:val="6"/>
        </w:numPr>
        <w:spacing w:after="0" w:line="276" w:lineRule="auto"/>
        <w:ind w:left="284" w:hanging="284"/>
        <w:jc w:val="both"/>
        <w:rPr>
          <w:rFonts w:eastAsia="Times New Roman" w:cstheme="minorHAnsi"/>
          <w:sz w:val="20"/>
          <w:szCs w:val="20"/>
          <w:lang w:eastAsia="pl-PL"/>
        </w:rPr>
      </w:pPr>
      <w:r w:rsidRPr="00F7387B">
        <w:rPr>
          <w:rFonts w:eastAsia="Times New Roman" w:cstheme="minorHAnsi"/>
          <w:sz w:val="20"/>
          <w:szCs w:val="20"/>
          <w:lang w:eastAsia="pl-PL"/>
        </w:rPr>
        <w:t>Strony zobowiązują się do współdziałania w wypełnianiu swoich zobowiązań określonych w Umowie.</w:t>
      </w:r>
    </w:p>
    <w:p w14:paraId="0ABC7BAF" w14:textId="77777777" w:rsidR="00A34FC7" w:rsidRPr="00F7387B" w:rsidRDefault="00A34FC7" w:rsidP="00F7387B">
      <w:pPr>
        <w:numPr>
          <w:ilvl w:val="0"/>
          <w:numId w:val="6"/>
        </w:numPr>
        <w:spacing w:after="0" w:line="276" w:lineRule="auto"/>
        <w:ind w:left="284" w:hanging="284"/>
        <w:jc w:val="both"/>
        <w:rPr>
          <w:rFonts w:eastAsia="Times New Roman" w:cstheme="minorHAnsi"/>
          <w:sz w:val="20"/>
          <w:szCs w:val="20"/>
          <w:lang w:eastAsia="pl-PL"/>
        </w:rPr>
      </w:pPr>
      <w:r w:rsidRPr="00F7387B">
        <w:rPr>
          <w:rFonts w:eastAsia="Times New Roman" w:cstheme="minorHAnsi"/>
          <w:sz w:val="20"/>
          <w:szCs w:val="20"/>
          <w:lang w:eastAsia="pl-PL"/>
        </w:rPr>
        <w:t>Jeżeli Wykonawca, który nie może wykonać swoich obowiązków, o których mowa w § 2 Umowy, z powodu zawinionego braku działania Zamawiającego, może wyznaczyć Zamawiającemu termin na wykonanie działań w zakresie niezbędnym do wykonania swoich zobowiązań, a po bezskutecznym jego upływie, może samodzielnie przystąpić do wykonania przedmiotu Umowy, chyba że bez działania Zamawiającego świadczenie okaże się niemożliwe do wykonania. W takim przypadku strony ustalą nowy termin wykonania przedmiotu Umowy, z uwzględnieniem zmiany terminu dostawy określonej w § 5 Umowy.</w:t>
      </w:r>
    </w:p>
    <w:p w14:paraId="7BE19BAC" w14:textId="77777777" w:rsidR="00A34FC7" w:rsidRPr="00F7387B" w:rsidRDefault="00A34FC7" w:rsidP="00F7387B">
      <w:pPr>
        <w:numPr>
          <w:ilvl w:val="0"/>
          <w:numId w:val="6"/>
        </w:numPr>
        <w:spacing w:after="0" w:line="276" w:lineRule="auto"/>
        <w:ind w:left="284" w:hanging="284"/>
        <w:jc w:val="both"/>
        <w:rPr>
          <w:rFonts w:eastAsia="Times New Roman" w:cstheme="minorHAnsi"/>
          <w:sz w:val="20"/>
          <w:szCs w:val="20"/>
          <w:lang w:eastAsia="pl-PL"/>
        </w:rPr>
      </w:pPr>
      <w:r w:rsidRPr="00F7387B">
        <w:rPr>
          <w:rFonts w:eastAsia="Times New Roman" w:cstheme="minorHAnsi"/>
          <w:sz w:val="20"/>
          <w:szCs w:val="20"/>
          <w:lang w:eastAsia="pl-PL"/>
        </w:rPr>
        <w:t>Strony zobowiązują się do niezwłocznego i wzajemnego informowania o wszelkich okolicznościach lub zdarzeniach mających wpływ na należyte wykonanie przedmiotu Umowy.</w:t>
      </w:r>
    </w:p>
    <w:p w14:paraId="31809AB4" w14:textId="0C20C131" w:rsidR="00A34FC7" w:rsidRPr="00B025F7" w:rsidRDefault="00A34FC7" w:rsidP="00F7387B">
      <w:pPr>
        <w:numPr>
          <w:ilvl w:val="0"/>
          <w:numId w:val="6"/>
        </w:numPr>
        <w:spacing w:after="0" w:line="276" w:lineRule="auto"/>
        <w:ind w:left="284" w:hanging="284"/>
        <w:jc w:val="both"/>
        <w:rPr>
          <w:rFonts w:eastAsia="Times New Roman" w:cstheme="minorHAnsi"/>
          <w:sz w:val="20"/>
          <w:szCs w:val="20"/>
          <w:lang w:eastAsia="pl-PL"/>
        </w:rPr>
      </w:pPr>
      <w:r w:rsidRPr="00F7387B">
        <w:rPr>
          <w:rFonts w:eastAsia="Times New Roman" w:cstheme="minorHAnsi"/>
          <w:sz w:val="20"/>
          <w:szCs w:val="20"/>
          <w:lang w:eastAsia="pl-PL"/>
        </w:rPr>
        <w:t>Strony wyznaczają osoby odpowiedzialne za realizacje przedmiotu Umowy po jej zawarciu. Zmiana takiej osoby nie stanowi zmiany Umowy i nie wymaga aneksu do Umowy.</w:t>
      </w:r>
    </w:p>
    <w:p w14:paraId="2DBBBEB6" w14:textId="77777777" w:rsidR="00A34FC7" w:rsidRPr="00F7387B" w:rsidRDefault="00A34FC7" w:rsidP="00F7387B">
      <w:pPr>
        <w:tabs>
          <w:tab w:val="left" w:pos="708"/>
        </w:tabs>
        <w:spacing w:after="0" w:line="276" w:lineRule="auto"/>
        <w:jc w:val="center"/>
        <w:rPr>
          <w:rFonts w:eastAsia="Times New Roman" w:cstheme="minorHAnsi"/>
          <w:b/>
          <w:sz w:val="20"/>
          <w:szCs w:val="20"/>
          <w:lang w:eastAsia="pl-PL"/>
        </w:rPr>
      </w:pPr>
      <w:r w:rsidRPr="00F7387B">
        <w:rPr>
          <w:rFonts w:eastAsia="Times New Roman" w:cstheme="minorHAnsi"/>
          <w:b/>
          <w:bCs/>
          <w:color w:val="000000"/>
          <w:sz w:val="20"/>
          <w:szCs w:val="20"/>
          <w:lang w:eastAsia="pl-PL"/>
        </w:rPr>
        <w:t>§4 [</w:t>
      </w:r>
      <w:r w:rsidRPr="00F7387B">
        <w:rPr>
          <w:rFonts w:eastAsia="Times New Roman" w:cstheme="minorHAnsi"/>
          <w:b/>
          <w:sz w:val="20"/>
          <w:szCs w:val="20"/>
          <w:lang w:eastAsia="pl-PL"/>
        </w:rPr>
        <w:t>Okres obowiązywania i termin realizacji zamówienia]</w:t>
      </w:r>
    </w:p>
    <w:p w14:paraId="1690255C" w14:textId="6F9972C8" w:rsidR="00A34FC7" w:rsidRPr="00F7387B" w:rsidRDefault="00A34FC7" w:rsidP="00F7387B">
      <w:pPr>
        <w:numPr>
          <w:ilvl w:val="0"/>
          <w:numId w:val="7"/>
        </w:numPr>
        <w:spacing w:after="0" w:line="276" w:lineRule="auto"/>
        <w:ind w:left="284" w:hanging="284"/>
        <w:jc w:val="both"/>
        <w:rPr>
          <w:rFonts w:cstheme="minorHAnsi"/>
          <w:sz w:val="20"/>
          <w:szCs w:val="20"/>
        </w:rPr>
      </w:pPr>
      <w:r w:rsidRPr="00F7387B">
        <w:rPr>
          <w:rFonts w:cstheme="minorHAnsi"/>
          <w:sz w:val="20"/>
          <w:szCs w:val="20"/>
        </w:rPr>
        <w:t>Umowa zostaje zawarta na czas określony i obowiązuje przez okres</w:t>
      </w:r>
      <w:r w:rsidR="00311850">
        <w:rPr>
          <w:rFonts w:cstheme="minorHAnsi"/>
          <w:b/>
          <w:sz w:val="20"/>
          <w:szCs w:val="20"/>
        </w:rPr>
        <w:t xml:space="preserve"> </w:t>
      </w:r>
      <w:r w:rsidR="0003225E">
        <w:rPr>
          <w:rFonts w:cstheme="minorHAnsi"/>
          <w:b/>
          <w:sz w:val="20"/>
          <w:szCs w:val="20"/>
          <w:highlight w:val="yellow"/>
        </w:rPr>
        <w:t>12 miesięcy</w:t>
      </w:r>
      <w:r w:rsidRPr="00F7387B">
        <w:rPr>
          <w:rFonts w:cstheme="minorHAnsi"/>
          <w:b/>
          <w:sz w:val="20"/>
          <w:szCs w:val="20"/>
        </w:rPr>
        <w:t xml:space="preserve"> licząc od dnia jej zawarcia </w:t>
      </w:r>
      <w:r w:rsidRPr="00F7387B">
        <w:rPr>
          <w:rFonts w:cstheme="minorHAnsi"/>
          <w:sz w:val="20"/>
          <w:szCs w:val="20"/>
        </w:rPr>
        <w:t>, z zastrzeżeniem ust. 2.</w:t>
      </w:r>
      <w:bookmarkStart w:id="1" w:name="_GoBack"/>
      <w:bookmarkEnd w:id="1"/>
    </w:p>
    <w:p w14:paraId="32F5FAB6" w14:textId="67EDC18E" w:rsidR="00A34FC7" w:rsidRPr="00876ABE" w:rsidRDefault="00A34FC7" w:rsidP="00F7387B">
      <w:pPr>
        <w:numPr>
          <w:ilvl w:val="0"/>
          <w:numId w:val="7"/>
        </w:numPr>
        <w:spacing w:after="0" w:line="276" w:lineRule="auto"/>
        <w:ind w:left="284" w:hanging="284"/>
        <w:jc w:val="both"/>
        <w:rPr>
          <w:rFonts w:eastAsia="Times New Roman" w:cstheme="minorHAnsi"/>
          <w:b/>
          <w:sz w:val="20"/>
          <w:szCs w:val="20"/>
          <w:lang w:eastAsia="pl-PL"/>
        </w:rPr>
      </w:pPr>
      <w:r w:rsidRPr="00F7387B">
        <w:rPr>
          <w:rFonts w:eastAsia="Times New Roman" w:cstheme="minorHAnsi"/>
          <w:sz w:val="20"/>
          <w:szCs w:val="20"/>
          <w:lang w:eastAsia="pl-PL"/>
        </w:rPr>
        <w:t xml:space="preserve">W przypadkach określonych w § 5 ust. 2 lit. b) Umowy (przewidziana przez Zamawiającego zmiana okresu obowiązywania Umowy), Strony przewidują możliwość przedłużenia okresu obowiązywania Umowy o dalszy czas określony do wykorzystania wartości Umowy określonej w § 8 ust. 1 Umowy, ale nie dłuższy niż </w:t>
      </w:r>
      <w:r w:rsidR="00A674DF" w:rsidRPr="00F7387B">
        <w:rPr>
          <w:rFonts w:eastAsia="Times New Roman" w:cstheme="minorHAnsi"/>
          <w:sz w:val="20"/>
          <w:szCs w:val="20"/>
          <w:lang w:eastAsia="pl-PL"/>
        </w:rPr>
        <w:t>3</w:t>
      </w:r>
      <w:r w:rsidRPr="00F7387B">
        <w:rPr>
          <w:rFonts w:eastAsia="Times New Roman" w:cstheme="minorHAnsi"/>
          <w:sz w:val="20"/>
          <w:szCs w:val="20"/>
          <w:lang w:eastAsia="pl-PL"/>
        </w:rPr>
        <w:t xml:space="preserve"> miesięcy. </w:t>
      </w:r>
      <w:r w:rsidRPr="00B025F7">
        <w:rPr>
          <w:rFonts w:eastAsia="Times New Roman" w:cstheme="minorHAnsi"/>
          <w:bCs/>
          <w:sz w:val="20"/>
          <w:szCs w:val="20"/>
          <w:lang w:eastAsia="pl-PL"/>
        </w:rPr>
        <w:t>Wzór aneksu stanowi</w:t>
      </w:r>
      <w:r w:rsidRPr="00F7387B">
        <w:rPr>
          <w:rFonts w:eastAsia="Times New Roman" w:cstheme="minorHAnsi"/>
          <w:b/>
          <w:bCs/>
          <w:sz w:val="20"/>
          <w:szCs w:val="20"/>
          <w:lang w:eastAsia="pl-PL"/>
        </w:rPr>
        <w:t xml:space="preserve"> Załącznik nr 2 </w:t>
      </w:r>
      <w:r w:rsidRPr="00876ABE">
        <w:rPr>
          <w:rFonts w:eastAsia="Times New Roman" w:cstheme="minorHAnsi"/>
          <w:b/>
          <w:bCs/>
          <w:sz w:val="20"/>
          <w:szCs w:val="20"/>
          <w:lang w:eastAsia="pl-PL"/>
        </w:rPr>
        <w:t>do Umowy.</w:t>
      </w:r>
    </w:p>
    <w:p w14:paraId="219FEC1D" w14:textId="6F39FEF9" w:rsidR="00A34FC7" w:rsidRPr="00F7387B" w:rsidRDefault="00A34FC7" w:rsidP="00F7387B">
      <w:pPr>
        <w:numPr>
          <w:ilvl w:val="0"/>
          <w:numId w:val="7"/>
        </w:numPr>
        <w:spacing w:after="0" w:line="276" w:lineRule="auto"/>
        <w:ind w:left="284" w:hanging="284"/>
        <w:jc w:val="both"/>
        <w:rPr>
          <w:rFonts w:eastAsia="Calibri" w:cstheme="minorHAnsi"/>
          <w:color w:val="000000"/>
          <w:sz w:val="20"/>
          <w:szCs w:val="20"/>
        </w:rPr>
      </w:pPr>
      <w:r w:rsidRPr="00F7387B">
        <w:rPr>
          <w:rFonts w:eastAsia="Times New Roman" w:cstheme="minorHAnsi"/>
          <w:sz w:val="20"/>
          <w:szCs w:val="20"/>
          <w:lang w:eastAsia="pl-PL"/>
        </w:rPr>
        <w:t xml:space="preserve">W okresie obowiązywania Umowy, o którym mowa w ust. 1 Wykonawca zobowiązuje się dostarczyć przedmiot Umowy do Zamawiającego w terminie </w:t>
      </w:r>
      <w:r w:rsidR="002123A5">
        <w:rPr>
          <w:rFonts w:eastAsia="Times New Roman" w:cstheme="minorHAnsi"/>
          <w:b/>
          <w:sz w:val="20"/>
          <w:szCs w:val="20"/>
          <w:lang w:eastAsia="pl-PL"/>
        </w:rPr>
        <w:t>do 3</w:t>
      </w:r>
      <w:r w:rsidRPr="00F7387B">
        <w:rPr>
          <w:rFonts w:eastAsia="Times New Roman" w:cstheme="minorHAnsi"/>
          <w:b/>
          <w:sz w:val="20"/>
          <w:szCs w:val="20"/>
          <w:lang w:eastAsia="pl-PL"/>
        </w:rPr>
        <w:t xml:space="preserve"> dni roboczych</w:t>
      </w:r>
      <w:r w:rsidRPr="00F7387B">
        <w:rPr>
          <w:rFonts w:eastAsia="Times New Roman" w:cstheme="minorHAnsi"/>
          <w:sz w:val="20"/>
          <w:szCs w:val="20"/>
          <w:lang w:eastAsia="pl-PL"/>
        </w:rPr>
        <w:t xml:space="preserve"> od dnia otrzymania zamówienia od Zamawiającego. </w:t>
      </w:r>
    </w:p>
    <w:p w14:paraId="0F31DFC4" w14:textId="77777777" w:rsidR="00A34FC7" w:rsidRPr="00F7387B" w:rsidRDefault="00A34FC7" w:rsidP="00F7387B">
      <w:pPr>
        <w:spacing w:after="0" w:line="276" w:lineRule="auto"/>
        <w:jc w:val="both"/>
        <w:rPr>
          <w:rFonts w:eastAsia="Calibri" w:cstheme="minorHAnsi"/>
          <w:color w:val="000000"/>
          <w:sz w:val="20"/>
          <w:szCs w:val="20"/>
        </w:rPr>
      </w:pPr>
    </w:p>
    <w:p w14:paraId="076223C5" w14:textId="77777777" w:rsidR="00A34FC7" w:rsidRPr="00F7387B" w:rsidRDefault="00A34FC7" w:rsidP="00F7387B">
      <w:pPr>
        <w:tabs>
          <w:tab w:val="left" w:pos="708"/>
        </w:tabs>
        <w:spacing w:after="0" w:line="276" w:lineRule="auto"/>
        <w:jc w:val="center"/>
        <w:rPr>
          <w:rFonts w:eastAsia="Times New Roman" w:cstheme="minorHAnsi"/>
          <w:b/>
          <w:bCs/>
          <w:sz w:val="20"/>
          <w:szCs w:val="20"/>
          <w:lang w:eastAsia="pl-PL"/>
        </w:rPr>
      </w:pPr>
      <w:r w:rsidRPr="00F7387B">
        <w:rPr>
          <w:rFonts w:eastAsia="Times New Roman" w:cstheme="minorHAnsi"/>
          <w:b/>
          <w:bCs/>
          <w:sz w:val="20"/>
          <w:szCs w:val="20"/>
          <w:lang w:eastAsia="pl-PL"/>
        </w:rPr>
        <w:t>§5 [Zmiany Umowy]</w:t>
      </w:r>
    </w:p>
    <w:p w14:paraId="5B02ED91" w14:textId="2D3E4BE1" w:rsidR="00A34FC7" w:rsidRPr="00F7387B" w:rsidRDefault="00A34FC7" w:rsidP="00F7387B">
      <w:pPr>
        <w:spacing w:after="0" w:line="276" w:lineRule="auto"/>
        <w:jc w:val="both"/>
        <w:rPr>
          <w:rFonts w:eastAsia="Times New Roman" w:cstheme="minorHAnsi"/>
          <w:bCs/>
          <w:color w:val="000000"/>
          <w:sz w:val="20"/>
          <w:szCs w:val="20"/>
          <w:lang w:eastAsia="pl-PL"/>
        </w:rPr>
      </w:pPr>
      <w:r w:rsidRPr="00F7387B">
        <w:rPr>
          <w:rFonts w:eastAsia="Times New Roman" w:cstheme="minorHAnsi"/>
          <w:sz w:val="20"/>
          <w:szCs w:val="20"/>
          <w:lang w:eastAsia="pl-PL"/>
        </w:rPr>
        <w:t xml:space="preserve">Na podstawie art. 455 ust. 1 pkt 1) a)-c) ustawy </w:t>
      </w:r>
      <w:proofErr w:type="spellStart"/>
      <w:r w:rsidRPr="00F7387B">
        <w:rPr>
          <w:rFonts w:eastAsia="Times New Roman" w:cstheme="minorHAnsi"/>
          <w:sz w:val="20"/>
          <w:szCs w:val="20"/>
          <w:lang w:eastAsia="pl-PL"/>
        </w:rPr>
        <w:t>Pzp</w:t>
      </w:r>
      <w:proofErr w:type="spellEnd"/>
      <w:r w:rsidRPr="00F7387B">
        <w:rPr>
          <w:rFonts w:eastAsia="Times New Roman" w:cstheme="minorHAnsi"/>
          <w:sz w:val="20"/>
          <w:szCs w:val="20"/>
          <w:lang w:eastAsia="pl-PL"/>
        </w:rPr>
        <w:t xml:space="preserve"> - Strony dopuszczają możliwość zmiany Umowy bez przeprowadzenia nowego postępowania o udzielenie zamówienia</w:t>
      </w:r>
      <w:r w:rsidRPr="00F7387B">
        <w:rPr>
          <w:rFonts w:eastAsia="Times New Roman" w:cstheme="minorHAnsi"/>
          <w:bCs/>
          <w:color w:val="000000"/>
          <w:sz w:val="20"/>
          <w:szCs w:val="20"/>
          <w:lang w:eastAsia="pl-PL"/>
        </w:rPr>
        <w:t>, w przypadku wystąpienia co najmniej jednej z okoliczności wymienionych poniżej, z uwzględnieniem podawanych warunków ich wprowadzenia.</w:t>
      </w:r>
    </w:p>
    <w:p w14:paraId="1A60CBF0" w14:textId="77777777" w:rsidR="00A34FC7" w:rsidRPr="00F7387B" w:rsidRDefault="00A34FC7" w:rsidP="00F7387B">
      <w:pPr>
        <w:autoSpaceDE w:val="0"/>
        <w:autoSpaceDN w:val="0"/>
        <w:adjustRightInd w:val="0"/>
        <w:spacing w:after="0" w:line="276" w:lineRule="auto"/>
        <w:ind w:left="284" w:hanging="284"/>
        <w:jc w:val="both"/>
        <w:rPr>
          <w:rFonts w:eastAsia="Times New Roman" w:cstheme="minorHAnsi"/>
          <w:b/>
          <w:bCs/>
          <w:color w:val="000000"/>
          <w:sz w:val="20"/>
          <w:szCs w:val="20"/>
          <w:lang w:eastAsia="pl-PL"/>
        </w:rPr>
      </w:pPr>
      <w:r w:rsidRPr="00F7387B">
        <w:rPr>
          <w:rFonts w:eastAsia="Times New Roman" w:cstheme="minorHAnsi"/>
          <w:b/>
          <w:bCs/>
          <w:color w:val="000000"/>
          <w:sz w:val="20"/>
          <w:szCs w:val="20"/>
          <w:lang w:eastAsia="pl-PL"/>
        </w:rPr>
        <w:t>1.    Zmiana terminu dostawy:</w:t>
      </w:r>
    </w:p>
    <w:p w14:paraId="0E7C7E1F" w14:textId="77777777" w:rsidR="00A34FC7" w:rsidRPr="00F7387B" w:rsidRDefault="00A34FC7" w:rsidP="00F7387B">
      <w:pPr>
        <w:numPr>
          <w:ilvl w:val="1"/>
          <w:numId w:val="8"/>
        </w:numPr>
        <w:autoSpaceDE w:val="0"/>
        <w:autoSpaceDN w:val="0"/>
        <w:adjustRightInd w:val="0"/>
        <w:spacing w:after="0" w:line="276" w:lineRule="auto"/>
        <w:jc w:val="both"/>
        <w:rPr>
          <w:rFonts w:eastAsia="Times New Roman" w:cstheme="minorHAnsi"/>
          <w:bCs/>
          <w:color w:val="FF0000"/>
          <w:sz w:val="20"/>
          <w:szCs w:val="20"/>
          <w:lang w:eastAsia="pl-PL"/>
        </w:rPr>
      </w:pPr>
      <w:r w:rsidRPr="00F7387B">
        <w:rPr>
          <w:rFonts w:eastAsia="Times New Roman" w:cstheme="minorHAnsi"/>
          <w:bCs/>
          <w:color w:val="000000"/>
          <w:sz w:val="20"/>
          <w:szCs w:val="20"/>
          <w:lang w:eastAsia="pl-PL"/>
        </w:rPr>
        <w:t xml:space="preserve">zmiany spowodowane są siłą wyższą, w tym klęskami żywiołowymi, warunkami atmosferycznymi, </w:t>
      </w:r>
      <w:r w:rsidRPr="00F7387B">
        <w:rPr>
          <w:rFonts w:eastAsia="Times New Roman" w:cstheme="minorHAnsi"/>
          <w:color w:val="000000"/>
          <w:sz w:val="20"/>
          <w:szCs w:val="20"/>
          <w:lang w:eastAsia="pl-PL"/>
        </w:rPr>
        <w:t>stanem epidemii, stanem zagrożenia epidemicznego</w:t>
      </w:r>
      <w:r w:rsidRPr="00F7387B">
        <w:rPr>
          <w:rFonts w:eastAsia="Times New Roman" w:cstheme="minorHAnsi"/>
          <w:bCs/>
          <w:color w:val="000000"/>
          <w:sz w:val="20"/>
          <w:szCs w:val="20"/>
          <w:lang w:eastAsia="pl-PL"/>
        </w:rPr>
        <w:t xml:space="preserve"> i </w:t>
      </w:r>
      <w:r w:rsidRPr="00F7387B">
        <w:rPr>
          <w:rFonts w:eastAsia="Times New Roman" w:cstheme="minorHAnsi"/>
          <w:bCs/>
          <w:sz w:val="20"/>
          <w:szCs w:val="20"/>
          <w:lang w:eastAsia="pl-PL"/>
        </w:rPr>
        <w:t>innymi niezależnymi od stron okolicznościami uniemożliwiającymi zrealizowanie przedmiotu Umowy w terminie</w:t>
      </w:r>
      <w:r w:rsidRPr="00F7387B">
        <w:rPr>
          <w:rFonts w:eastAsia="Times New Roman" w:cstheme="minorHAnsi"/>
          <w:bCs/>
          <w:color w:val="FF0000"/>
          <w:sz w:val="20"/>
          <w:szCs w:val="20"/>
          <w:lang w:eastAsia="pl-PL"/>
        </w:rPr>
        <w:t xml:space="preserve"> </w:t>
      </w:r>
      <w:r w:rsidRPr="00F7387B">
        <w:rPr>
          <w:rFonts w:eastAsia="Times New Roman" w:cstheme="minorHAnsi"/>
          <w:bCs/>
          <w:color w:val="000000"/>
          <w:sz w:val="20"/>
          <w:szCs w:val="20"/>
          <w:lang w:eastAsia="pl-PL"/>
        </w:rPr>
        <w:t>umownym,</w:t>
      </w:r>
    </w:p>
    <w:p w14:paraId="58FF2D1F" w14:textId="77777777" w:rsidR="00A34FC7" w:rsidRPr="00F7387B" w:rsidRDefault="00A34FC7" w:rsidP="00F7387B">
      <w:pPr>
        <w:numPr>
          <w:ilvl w:val="1"/>
          <w:numId w:val="8"/>
        </w:numPr>
        <w:autoSpaceDE w:val="0"/>
        <w:autoSpaceDN w:val="0"/>
        <w:adjustRightInd w:val="0"/>
        <w:spacing w:after="0" w:line="276" w:lineRule="auto"/>
        <w:ind w:left="709" w:hanging="283"/>
        <w:jc w:val="both"/>
        <w:rPr>
          <w:rFonts w:eastAsia="Times New Roman" w:cstheme="minorHAnsi"/>
          <w:bCs/>
          <w:color w:val="000000"/>
          <w:sz w:val="20"/>
          <w:szCs w:val="20"/>
          <w:lang w:eastAsia="pl-PL"/>
        </w:rPr>
      </w:pPr>
      <w:r w:rsidRPr="00F7387B">
        <w:rPr>
          <w:rFonts w:eastAsia="Times New Roman" w:cstheme="minorHAnsi"/>
          <w:bCs/>
          <w:color w:val="000000"/>
          <w:sz w:val="20"/>
          <w:szCs w:val="20"/>
          <w:lang w:eastAsia="pl-PL"/>
        </w:rPr>
        <w:t>zmiany są następstwem okoliczności leżących wyłącznie po stronie Zamawiającego,</w:t>
      </w:r>
    </w:p>
    <w:p w14:paraId="5072F180" w14:textId="77777777" w:rsidR="00A34FC7" w:rsidRPr="00F7387B" w:rsidRDefault="00A34FC7" w:rsidP="00F7387B">
      <w:pPr>
        <w:numPr>
          <w:ilvl w:val="1"/>
          <w:numId w:val="8"/>
        </w:numPr>
        <w:autoSpaceDE w:val="0"/>
        <w:autoSpaceDN w:val="0"/>
        <w:adjustRightInd w:val="0"/>
        <w:spacing w:after="0" w:line="276" w:lineRule="auto"/>
        <w:ind w:left="709" w:hanging="283"/>
        <w:jc w:val="both"/>
        <w:rPr>
          <w:rFonts w:eastAsia="Times New Roman" w:cstheme="minorHAnsi"/>
          <w:bCs/>
          <w:color w:val="000000"/>
          <w:sz w:val="20"/>
          <w:szCs w:val="20"/>
          <w:lang w:eastAsia="pl-PL"/>
        </w:rPr>
      </w:pPr>
      <w:r w:rsidRPr="00F7387B">
        <w:rPr>
          <w:rFonts w:eastAsia="Times New Roman" w:cstheme="minorHAnsi"/>
          <w:bCs/>
          <w:sz w:val="20"/>
          <w:szCs w:val="20"/>
          <w:lang w:eastAsia="pl-PL"/>
        </w:rPr>
        <w:t>zmiany są wynikiem czasowego wstrzymania produkcji lub braków przedmiotu Umowy,</w:t>
      </w:r>
    </w:p>
    <w:p w14:paraId="64A7A346" w14:textId="77777777" w:rsidR="00A34FC7" w:rsidRPr="00F7387B" w:rsidRDefault="00A34FC7" w:rsidP="00F7387B">
      <w:pPr>
        <w:numPr>
          <w:ilvl w:val="1"/>
          <w:numId w:val="8"/>
        </w:numPr>
        <w:autoSpaceDE w:val="0"/>
        <w:autoSpaceDN w:val="0"/>
        <w:adjustRightInd w:val="0"/>
        <w:spacing w:after="0" w:line="276" w:lineRule="auto"/>
        <w:ind w:left="709" w:hanging="283"/>
        <w:jc w:val="both"/>
        <w:rPr>
          <w:rFonts w:eastAsia="Times New Roman" w:cstheme="minorHAnsi"/>
          <w:bCs/>
          <w:color w:val="000000"/>
          <w:sz w:val="20"/>
          <w:szCs w:val="20"/>
          <w:lang w:eastAsia="pl-PL"/>
        </w:rPr>
      </w:pPr>
      <w:r w:rsidRPr="00F7387B">
        <w:rPr>
          <w:rFonts w:eastAsia="Times New Roman" w:cstheme="minorHAnsi"/>
          <w:bCs/>
          <w:sz w:val="20"/>
          <w:szCs w:val="20"/>
          <w:lang w:eastAsia="pl-PL"/>
        </w:rPr>
        <w:t>zmiany są następstwem działania władz publicznych i/lub organów administracyjnych,</w:t>
      </w:r>
    </w:p>
    <w:p w14:paraId="0E2FA43A" w14:textId="77777777" w:rsidR="00A34FC7" w:rsidRPr="00F7387B" w:rsidRDefault="00A34FC7" w:rsidP="00F7387B">
      <w:pPr>
        <w:numPr>
          <w:ilvl w:val="1"/>
          <w:numId w:val="8"/>
        </w:numPr>
        <w:autoSpaceDE w:val="0"/>
        <w:autoSpaceDN w:val="0"/>
        <w:adjustRightInd w:val="0"/>
        <w:spacing w:after="0" w:line="276" w:lineRule="auto"/>
        <w:ind w:left="709" w:hanging="283"/>
        <w:jc w:val="both"/>
        <w:rPr>
          <w:rFonts w:eastAsia="Times New Roman" w:cstheme="minorHAnsi"/>
          <w:bCs/>
          <w:color w:val="000000"/>
          <w:sz w:val="20"/>
          <w:szCs w:val="20"/>
          <w:lang w:eastAsia="pl-PL"/>
        </w:rPr>
      </w:pPr>
      <w:r w:rsidRPr="00F7387B">
        <w:rPr>
          <w:rFonts w:eastAsia="Times New Roman" w:cstheme="minorHAnsi"/>
          <w:sz w:val="20"/>
          <w:szCs w:val="20"/>
          <w:lang w:eastAsia="pl-PL"/>
        </w:rPr>
        <w:t>dopuszczalna jest przez Zamawiającego zmiana/skrócenie terminu wykonania przedmiotu Umowy,</w:t>
      </w:r>
    </w:p>
    <w:p w14:paraId="54BBF8D8" w14:textId="39BC1EB2" w:rsidR="00A34FC7" w:rsidRPr="00F7387B" w:rsidRDefault="00A34FC7" w:rsidP="00F7387B">
      <w:pPr>
        <w:numPr>
          <w:ilvl w:val="1"/>
          <w:numId w:val="9"/>
        </w:numPr>
        <w:autoSpaceDE w:val="0"/>
        <w:autoSpaceDN w:val="0"/>
        <w:adjustRightInd w:val="0"/>
        <w:spacing w:after="0" w:line="276" w:lineRule="auto"/>
        <w:ind w:hanging="76"/>
        <w:jc w:val="both"/>
        <w:rPr>
          <w:rFonts w:eastAsia="Times New Roman" w:cstheme="minorHAnsi"/>
          <w:bCs/>
          <w:color w:val="000000"/>
          <w:sz w:val="20"/>
          <w:szCs w:val="20"/>
          <w:u w:val="single"/>
          <w:lang w:eastAsia="pl-PL"/>
        </w:rPr>
      </w:pPr>
      <w:r w:rsidRPr="00F7387B">
        <w:rPr>
          <w:rFonts w:eastAsia="Times New Roman" w:cstheme="minorHAnsi"/>
          <w:sz w:val="20"/>
          <w:szCs w:val="20"/>
          <w:lang w:eastAsia="pl-PL"/>
        </w:rPr>
        <w:t>W przypadku zaistnienia jednej z przyczyn określonych w ust. 1 lit</w:t>
      </w:r>
      <w:r w:rsidR="00676CA9" w:rsidRPr="00F7387B">
        <w:rPr>
          <w:rFonts w:eastAsia="Times New Roman" w:cstheme="minorHAnsi"/>
          <w:sz w:val="20"/>
          <w:szCs w:val="20"/>
          <w:lang w:eastAsia="pl-PL"/>
        </w:rPr>
        <w:t>.</w:t>
      </w:r>
      <w:r w:rsidRPr="00F7387B">
        <w:rPr>
          <w:rFonts w:eastAsia="Times New Roman" w:cstheme="minorHAnsi"/>
          <w:sz w:val="20"/>
          <w:szCs w:val="20"/>
          <w:lang w:eastAsia="pl-PL"/>
        </w:rPr>
        <w:t xml:space="preserve"> a) – e) strona, której to dotyczy, poinformuje niezwłocznie druga stronę, (nie później jednak niż w terminie 3 dni od dnia zaistnienia powyższych przyczyn), proponując nowy termin dostawy lub uzgodnienia dalszej realizacji przedmiotu Umowy;</w:t>
      </w:r>
    </w:p>
    <w:p w14:paraId="4A466403" w14:textId="00F260BE" w:rsidR="00A34FC7" w:rsidRPr="00F7387B" w:rsidRDefault="00A34FC7" w:rsidP="00F7387B">
      <w:pPr>
        <w:numPr>
          <w:ilvl w:val="1"/>
          <w:numId w:val="9"/>
        </w:numPr>
        <w:autoSpaceDE w:val="0"/>
        <w:autoSpaceDN w:val="0"/>
        <w:adjustRightInd w:val="0"/>
        <w:spacing w:after="0" w:line="276" w:lineRule="auto"/>
        <w:ind w:left="567" w:hanging="141"/>
        <w:jc w:val="both"/>
        <w:rPr>
          <w:rFonts w:eastAsia="Times New Roman" w:cstheme="minorHAnsi"/>
          <w:bCs/>
          <w:color w:val="000000"/>
          <w:sz w:val="20"/>
          <w:szCs w:val="20"/>
          <w:u w:val="single"/>
          <w:lang w:eastAsia="pl-PL"/>
        </w:rPr>
      </w:pPr>
      <w:r w:rsidRPr="00F7387B">
        <w:rPr>
          <w:rFonts w:eastAsia="Times New Roman" w:cstheme="minorHAnsi"/>
          <w:sz w:val="20"/>
          <w:szCs w:val="20"/>
          <w:lang w:eastAsia="pl-PL"/>
        </w:rPr>
        <w:t>Wykonawca powołujący się na przyczyny określone w ust. 1 lit</w:t>
      </w:r>
      <w:r w:rsidR="00676CA9" w:rsidRPr="00F7387B">
        <w:rPr>
          <w:rFonts w:eastAsia="Times New Roman" w:cstheme="minorHAnsi"/>
          <w:sz w:val="20"/>
          <w:szCs w:val="20"/>
          <w:lang w:eastAsia="pl-PL"/>
        </w:rPr>
        <w:t>.</w:t>
      </w:r>
      <w:r w:rsidRPr="00F7387B">
        <w:rPr>
          <w:rFonts w:eastAsia="Times New Roman" w:cstheme="minorHAnsi"/>
          <w:sz w:val="20"/>
          <w:szCs w:val="20"/>
          <w:lang w:eastAsia="pl-PL"/>
        </w:rPr>
        <w:t xml:space="preserve"> a), c) i d), zobowiązany jest przedstawić dowody potwierdzające okoliczności, o których mowa ww. zapisach umownych. </w:t>
      </w:r>
    </w:p>
    <w:p w14:paraId="0977B65D" w14:textId="6D7616D6" w:rsidR="00A34FC7" w:rsidRPr="00F7387B" w:rsidRDefault="00A34FC7" w:rsidP="00F7387B">
      <w:pPr>
        <w:numPr>
          <w:ilvl w:val="1"/>
          <w:numId w:val="9"/>
        </w:numPr>
        <w:autoSpaceDE w:val="0"/>
        <w:autoSpaceDN w:val="0"/>
        <w:adjustRightInd w:val="0"/>
        <w:spacing w:after="0" w:line="276" w:lineRule="auto"/>
        <w:ind w:left="567" w:hanging="141"/>
        <w:jc w:val="both"/>
        <w:rPr>
          <w:rFonts w:eastAsia="Times New Roman" w:cstheme="minorHAnsi"/>
          <w:bCs/>
          <w:color w:val="000000"/>
          <w:sz w:val="20"/>
          <w:szCs w:val="20"/>
          <w:u w:val="single"/>
          <w:lang w:eastAsia="pl-PL"/>
        </w:rPr>
      </w:pPr>
      <w:r w:rsidRPr="00F7387B">
        <w:rPr>
          <w:rFonts w:eastAsia="Times New Roman" w:cstheme="minorHAnsi"/>
          <w:bCs/>
          <w:color w:val="000000"/>
          <w:sz w:val="20"/>
          <w:szCs w:val="20"/>
          <w:lang w:eastAsia="pl-PL"/>
        </w:rPr>
        <w:t xml:space="preserve">W przypadku wystąpienia którejkolwiek z okoliczności wymienionych w </w:t>
      </w:r>
      <w:r w:rsidRPr="00F7387B">
        <w:rPr>
          <w:rFonts w:eastAsia="Times New Roman" w:cstheme="minorHAnsi"/>
          <w:sz w:val="20"/>
          <w:szCs w:val="20"/>
          <w:lang w:eastAsia="pl-PL"/>
        </w:rPr>
        <w:t>ust. 1 lit</w:t>
      </w:r>
      <w:r w:rsidR="00676CA9" w:rsidRPr="00F7387B">
        <w:rPr>
          <w:rFonts w:eastAsia="Times New Roman" w:cstheme="minorHAnsi"/>
          <w:sz w:val="20"/>
          <w:szCs w:val="20"/>
          <w:lang w:eastAsia="pl-PL"/>
        </w:rPr>
        <w:t>.</w:t>
      </w:r>
      <w:r w:rsidRPr="00F7387B">
        <w:rPr>
          <w:rFonts w:eastAsia="Times New Roman" w:cstheme="minorHAnsi"/>
          <w:sz w:val="20"/>
          <w:szCs w:val="20"/>
          <w:lang w:eastAsia="pl-PL"/>
        </w:rPr>
        <w:t xml:space="preserve"> a) – d),</w:t>
      </w:r>
      <w:r w:rsidRPr="00F7387B">
        <w:rPr>
          <w:rFonts w:eastAsia="Times New Roman" w:cstheme="minorHAnsi"/>
          <w:bCs/>
          <w:color w:val="000000"/>
          <w:sz w:val="20"/>
          <w:szCs w:val="20"/>
          <w:lang w:eastAsia="pl-PL"/>
        </w:rPr>
        <w:t xml:space="preserve"> termin dostawy może ulec odpowiedniemu przedłużeniu o czas niezbędny do należytego jej wykonania, nie dłużej jednak niż o okres występowania okoliczności uzasadniających zmianę terminu dostawy.</w:t>
      </w:r>
    </w:p>
    <w:p w14:paraId="509BB725" w14:textId="77777777" w:rsidR="00A34FC7" w:rsidRPr="00F7387B" w:rsidRDefault="00A34FC7" w:rsidP="00F7387B">
      <w:pPr>
        <w:numPr>
          <w:ilvl w:val="0"/>
          <w:numId w:val="9"/>
        </w:numPr>
        <w:suppressAutoHyphens/>
        <w:autoSpaceDE w:val="0"/>
        <w:autoSpaceDN w:val="0"/>
        <w:adjustRightInd w:val="0"/>
        <w:spacing w:after="0" w:line="276" w:lineRule="auto"/>
        <w:ind w:left="284" w:hanging="284"/>
        <w:contextualSpacing/>
        <w:jc w:val="both"/>
        <w:rPr>
          <w:rFonts w:eastAsia="Times New Roman" w:cstheme="minorHAnsi"/>
          <w:b/>
          <w:bCs/>
          <w:color w:val="000000"/>
          <w:sz w:val="20"/>
          <w:szCs w:val="20"/>
          <w:lang w:eastAsia="pl-PL"/>
        </w:rPr>
      </w:pPr>
      <w:r w:rsidRPr="00F7387B">
        <w:rPr>
          <w:rFonts w:eastAsia="Times New Roman" w:cstheme="minorHAnsi"/>
          <w:b/>
          <w:bCs/>
          <w:color w:val="000000"/>
          <w:sz w:val="20"/>
          <w:szCs w:val="20"/>
          <w:lang w:eastAsia="pl-PL"/>
        </w:rPr>
        <w:t>Zmiana sposobu świadczenia:</w:t>
      </w:r>
    </w:p>
    <w:p w14:paraId="00CDEA7A" w14:textId="77777777" w:rsidR="00A34FC7" w:rsidRPr="00F7387B" w:rsidRDefault="00A34FC7" w:rsidP="00F7387B">
      <w:pPr>
        <w:widowControl w:val="0"/>
        <w:numPr>
          <w:ilvl w:val="0"/>
          <w:numId w:val="10"/>
        </w:numPr>
        <w:suppressAutoHyphens/>
        <w:autoSpaceDE w:val="0"/>
        <w:autoSpaceDN w:val="0"/>
        <w:adjustRightInd w:val="0"/>
        <w:spacing w:after="0" w:line="276" w:lineRule="auto"/>
        <w:contextualSpacing/>
        <w:jc w:val="both"/>
        <w:textAlignment w:val="baseline"/>
        <w:rPr>
          <w:rFonts w:eastAsia="Times New Roman" w:cstheme="minorHAnsi"/>
          <w:sz w:val="20"/>
          <w:szCs w:val="20"/>
          <w:lang w:eastAsia="pl-PL"/>
        </w:rPr>
      </w:pPr>
      <w:r w:rsidRPr="00F7387B">
        <w:rPr>
          <w:rFonts w:eastAsia="Times New Roman" w:cstheme="minorHAnsi"/>
          <w:sz w:val="20"/>
          <w:szCs w:val="20"/>
          <w:lang w:eastAsia="pl-PL"/>
        </w:rPr>
        <w:t xml:space="preserve">zmiana spowodowana jest koniecznością zakupu przedmiotu Umowy w większej ilości niż wymieniona </w:t>
      </w:r>
      <w:r w:rsidRPr="00F7387B">
        <w:rPr>
          <w:rFonts w:eastAsia="Times New Roman" w:cstheme="minorHAnsi"/>
          <w:sz w:val="20"/>
          <w:szCs w:val="20"/>
          <w:lang w:eastAsia="pl-PL"/>
        </w:rPr>
        <w:br/>
        <w:t xml:space="preserve">w Umowie z uwagi na nieprzewidziane przez Zamawiającego ilości realizowanych świadczeń medycznych związanych ze </w:t>
      </w:r>
      <w:r w:rsidRPr="00F7387B">
        <w:rPr>
          <w:rFonts w:eastAsia="Times New Roman" w:cstheme="minorHAnsi"/>
          <w:sz w:val="20"/>
          <w:szCs w:val="20"/>
          <w:lang w:eastAsia="pl-PL"/>
        </w:rPr>
        <w:lastRenderedPageBreak/>
        <w:t xml:space="preserve">wzrostem </w:t>
      </w:r>
      <w:proofErr w:type="spellStart"/>
      <w:r w:rsidRPr="00F7387B">
        <w:rPr>
          <w:rFonts w:eastAsia="Times New Roman" w:cstheme="minorHAnsi"/>
          <w:sz w:val="20"/>
          <w:szCs w:val="20"/>
          <w:lang w:eastAsia="pl-PL"/>
        </w:rPr>
        <w:t>zachorowań</w:t>
      </w:r>
      <w:proofErr w:type="spellEnd"/>
      <w:r w:rsidRPr="00F7387B">
        <w:rPr>
          <w:rFonts w:eastAsia="Times New Roman" w:cstheme="minorHAnsi"/>
          <w:sz w:val="20"/>
          <w:szCs w:val="20"/>
          <w:lang w:eastAsia="pl-PL"/>
        </w:rPr>
        <w:t>, wystąpieniem innych czynników niezależnych od Zamawiającego. Zmiany powyższe możliwe są z równoczesnym zmniejszeniem ilościowym dostaw pozostałych asortymentów przedmiotu umowy, a zwiększeniem ilościowym dostawy innego przedmiotu Umowy tzw. „przesunięcie asortymentowe” w obrębie przedmiotu Umowy po uzgodnieniu z Kierownikiem Apteki i wyrażeniu przez niego zgody;</w:t>
      </w:r>
    </w:p>
    <w:p w14:paraId="76A8EA3D" w14:textId="77777777" w:rsidR="00A34FC7" w:rsidRPr="00F7387B" w:rsidRDefault="00A34FC7" w:rsidP="00F7387B">
      <w:pPr>
        <w:widowControl w:val="0"/>
        <w:numPr>
          <w:ilvl w:val="0"/>
          <w:numId w:val="10"/>
        </w:numPr>
        <w:suppressAutoHyphens/>
        <w:autoSpaceDE w:val="0"/>
        <w:autoSpaceDN w:val="0"/>
        <w:adjustRightInd w:val="0"/>
        <w:spacing w:after="0" w:line="276" w:lineRule="auto"/>
        <w:ind w:left="709" w:hanging="284"/>
        <w:contextualSpacing/>
        <w:jc w:val="both"/>
        <w:textAlignment w:val="baseline"/>
        <w:rPr>
          <w:rFonts w:eastAsia="Times New Roman" w:cstheme="minorHAnsi"/>
          <w:sz w:val="20"/>
          <w:szCs w:val="20"/>
          <w:lang w:eastAsia="pl-PL"/>
        </w:rPr>
      </w:pPr>
      <w:r w:rsidRPr="00F7387B">
        <w:rPr>
          <w:rFonts w:eastAsia="Times New Roman" w:cstheme="minorHAnsi"/>
          <w:sz w:val="20"/>
          <w:szCs w:val="20"/>
          <w:lang w:eastAsia="pl-PL"/>
        </w:rPr>
        <w:t xml:space="preserve">zmiany spowodowane brakiem realizacji pełnej ilości/asortymentu/rodzaju przedmiotu Umowy z uwagi na nieprzewidziane przez Zamawiającego ilości realizowanych świadczeń medycznych związanych ze zmniejszeniem </w:t>
      </w:r>
      <w:proofErr w:type="spellStart"/>
      <w:r w:rsidRPr="00F7387B">
        <w:rPr>
          <w:rFonts w:eastAsia="Times New Roman" w:cstheme="minorHAnsi"/>
          <w:sz w:val="20"/>
          <w:szCs w:val="20"/>
          <w:lang w:eastAsia="pl-PL"/>
        </w:rPr>
        <w:t>zachorowań</w:t>
      </w:r>
      <w:proofErr w:type="spellEnd"/>
      <w:r w:rsidRPr="00F7387B">
        <w:rPr>
          <w:rFonts w:eastAsia="Times New Roman" w:cstheme="minorHAnsi"/>
          <w:sz w:val="20"/>
          <w:szCs w:val="20"/>
          <w:lang w:eastAsia="pl-PL"/>
        </w:rPr>
        <w:t xml:space="preserve">, zmniejszeniem realizacji procedur medycznych, wystąpieniem innych czynników niezależnych od Zamawiającego. W powyższym przypadku, Strony przewidują możliwość przedłużenia okresu obowiązywania Umowy na dalszy czas określony do wykorzystania wartości Umowy określonej w § 8 ust. 1 Umowy, ale nie dłuższy niż 3 miesiące. Projekt aneksu zawarty jest w </w:t>
      </w:r>
      <w:r w:rsidRPr="00B025F7">
        <w:rPr>
          <w:rFonts w:eastAsia="Times New Roman" w:cstheme="minorHAnsi"/>
          <w:b/>
          <w:sz w:val="20"/>
          <w:szCs w:val="20"/>
          <w:lang w:eastAsia="pl-PL"/>
        </w:rPr>
        <w:t xml:space="preserve">Załączniku nr 2 </w:t>
      </w:r>
      <w:r w:rsidRPr="00765643">
        <w:rPr>
          <w:rFonts w:eastAsia="Times New Roman" w:cstheme="minorHAnsi"/>
          <w:b/>
          <w:sz w:val="20"/>
          <w:szCs w:val="20"/>
          <w:lang w:eastAsia="pl-PL"/>
        </w:rPr>
        <w:t>do Umowy</w:t>
      </w:r>
      <w:r w:rsidRPr="00F7387B">
        <w:rPr>
          <w:rFonts w:eastAsia="Times New Roman" w:cstheme="minorHAnsi"/>
          <w:sz w:val="20"/>
          <w:szCs w:val="20"/>
          <w:lang w:eastAsia="pl-PL"/>
        </w:rPr>
        <w:t>;</w:t>
      </w:r>
    </w:p>
    <w:p w14:paraId="492F0E89" w14:textId="4C4DD238" w:rsidR="00A34FC7" w:rsidRPr="00F7387B" w:rsidRDefault="00A34FC7" w:rsidP="00F7387B">
      <w:pPr>
        <w:widowControl w:val="0"/>
        <w:numPr>
          <w:ilvl w:val="0"/>
          <w:numId w:val="10"/>
        </w:numPr>
        <w:suppressAutoHyphens/>
        <w:autoSpaceDE w:val="0"/>
        <w:autoSpaceDN w:val="0"/>
        <w:adjustRightInd w:val="0"/>
        <w:spacing w:after="0" w:line="276" w:lineRule="auto"/>
        <w:ind w:left="709" w:hanging="284"/>
        <w:contextualSpacing/>
        <w:jc w:val="both"/>
        <w:textAlignment w:val="baseline"/>
        <w:rPr>
          <w:rFonts w:eastAsia="Times New Roman" w:cstheme="minorHAnsi"/>
          <w:sz w:val="20"/>
          <w:szCs w:val="20"/>
          <w:lang w:eastAsia="pl-PL"/>
        </w:rPr>
      </w:pPr>
      <w:r w:rsidRPr="00F7387B">
        <w:rPr>
          <w:rFonts w:eastAsia="Times New Roman" w:cstheme="minorHAnsi"/>
          <w:sz w:val="20"/>
          <w:szCs w:val="20"/>
          <w:lang w:eastAsia="pl-PL"/>
        </w:rPr>
        <w:t xml:space="preserve">spowodowane nieprzewidywalną koniecznością dostawy przedmiotu Umowy. Zamawiający w powyższym przypadku dopuszcza zakup przedmiotu Umowy – przedmiotu zamiennego, równoważnego, ale jego cena nie może przewyższać ceny przedmiotu Umowy </w:t>
      </w:r>
      <w:r w:rsidR="00676CA9" w:rsidRPr="00F7387B">
        <w:rPr>
          <w:rFonts w:eastAsia="Times New Roman" w:cstheme="minorHAnsi"/>
          <w:sz w:val="20"/>
          <w:szCs w:val="20"/>
          <w:lang w:eastAsia="pl-PL"/>
        </w:rPr>
        <w:t xml:space="preserve">pierwotnego </w:t>
      </w:r>
      <w:r w:rsidRPr="00F7387B">
        <w:rPr>
          <w:rFonts w:eastAsia="Times New Roman" w:cstheme="minorHAnsi"/>
          <w:sz w:val="20"/>
          <w:szCs w:val="20"/>
          <w:lang w:eastAsia="pl-PL"/>
        </w:rPr>
        <w:t xml:space="preserve">po wyrażeniu zgody przez Kierownika Apteki. Wykonawca zobowiązany jest dostarczyć go na zasadach określonych w Umowie. W powyższym przypadku Zamawiający dopuszcza zakup przedmiotu Umowy – przedmiotu zamiennego, równoważnego tj. takiego samego rodzaju, typu, o takim samym sposobie działania, przeznaczeniu jak przedmiot Umowy pierwotny; </w:t>
      </w:r>
    </w:p>
    <w:p w14:paraId="2D4D8433" w14:textId="77777777" w:rsidR="00A34FC7" w:rsidRPr="00F7387B" w:rsidRDefault="00A34FC7" w:rsidP="00F7387B">
      <w:pPr>
        <w:widowControl w:val="0"/>
        <w:numPr>
          <w:ilvl w:val="0"/>
          <w:numId w:val="10"/>
        </w:numPr>
        <w:suppressAutoHyphens/>
        <w:autoSpaceDE w:val="0"/>
        <w:autoSpaceDN w:val="0"/>
        <w:adjustRightInd w:val="0"/>
        <w:spacing w:after="0" w:line="276" w:lineRule="auto"/>
        <w:ind w:left="709" w:hanging="284"/>
        <w:jc w:val="both"/>
        <w:textAlignment w:val="baseline"/>
        <w:rPr>
          <w:rFonts w:eastAsia="Times New Roman" w:cstheme="minorHAnsi"/>
          <w:sz w:val="20"/>
          <w:szCs w:val="20"/>
          <w:lang w:eastAsia="pl-PL"/>
        </w:rPr>
      </w:pPr>
      <w:r w:rsidRPr="00F7387B">
        <w:rPr>
          <w:rFonts w:eastAsia="Times New Roman" w:cstheme="minorHAnsi"/>
          <w:sz w:val="20"/>
          <w:szCs w:val="20"/>
          <w:lang w:eastAsia="pl-PL"/>
        </w:rPr>
        <w:t>zmiany są konieczne ze względu na zmianę powszechnie obowiązujących przepisów prawa lub warunków realizacji umowy z Narodowym Funduszem Zdrowia (zmiana umowy z NFZ dotyczy realizacji świadczenia przez NFZ lub następcą prawnym płatnika świadczeń) lub wyrażeniem indywidualnej zgody przez NFZ;</w:t>
      </w:r>
    </w:p>
    <w:p w14:paraId="11D5579F" w14:textId="77777777" w:rsidR="00A34FC7" w:rsidRPr="00F7387B" w:rsidRDefault="00A34FC7" w:rsidP="00F7387B">
      <w:pPr>
        <w:widowControl w:val="0"/>
        <w:numPr>
          <w:ilvl w:val="0"/>
          <w:numId w:val="10"/>
        </w:numPr>
        <w:suppressAutoHyphens/>
        <w:autoSpaceDE w:val="0"/>
        <w:autoSpaceDN w:val="0"/>
        <w:adjustRightInd w:val="0"/>
        <w:spacing w:after="0" w:line="276" w:lineRule="auto"/>
        <w:ind w:left="709" w:hanging="284"/>
        <w:jc w:val="both"/>
        <w:textAlignment w:val="baseline"/>
        <w:rPr>
          <w:rFonts w:eastAsia="Times New Roman" w:cstheme="minorHAnsi"/>
          <w:color w:val="000000"/>
          <w:sz w:val="20"/>
          <w:szCs w:val="20"/>
          <w:lang w:eastAsia="pl-PL"/>
        </w:rPr>
      </w:pPr>
      <w:r w:rsidRPr="00F7387B">
        <w:rPr>
          <w:rFonts w:eastAsia="Times New Roman" w:cstheme="minorHAnsi"/>
          <w:color w:val="000000"/>
          <w:sz w:val="20"/>
          <w:szCs w:val="20"/>
          <w:lang w:eastAsia="pl-PL"/>
        </w:rPr>
        <w:t xml:space="preserve">zmiany są konieczne ze względu na zapewnienie bezpieczeństwa lub zapobieżenie awarii, </w:t>
      </w:r>
    </w:p>
    <w:p w14:paraId="408F1FFD" w14:textId="77777777" w:rsidR="00A34FC7" w:rsidRPr="00F7387B" w:rsidRDefault="00A34FC7" w:rsidP="00F7387B">
      <w:pPr>
        <w:widowControl w:val="0"/>
        <w:numPr>
          <w:ilvl w:val="0"/>
          <w:numId w:val="10"/>
        </w:numPr>
        <w:suppressAutoHyphens/>
        <w:autoSpaceDE w:val="0"/>
        <w:autoSpaceDN w:val="0"/>
        <w:adjustRightInd w:val="0"/>
        <w:spacing w:after="0" w:line="276" w:lineRule="auto"/>
        <w:ind w:left="709" w:hanging="284"/>
        <w:jc w:val="both"/>
        <w:textAlignment w:val="baseline"/>
        <w:rPr>
          <w:rFonts w:eastAsia="Times New Roman" w:cstheme="minorHAnsi"/>
          <w:color w:val="000000"/>
          <w:sz w:val="20"/>
          <w:szCs w:val="20"/>
          <w:lang w:eastAsia="pl-PL"/>
        </w:rPr>
      </w:pPr>
      <w:r w:rsidRPr="00F7387B">
        <w:rPr>
          <w:rFonts w:eastAsia="Times New Roman" w:cstheme="minorHAnsi"/>
          <w:color w:val="000000"/>
          <w:sz w:val="20"/>
          <w:szCs w:val="20"/>
          <w:lang w:eastAsia="pl-PL"/>
        </w:rPr>
        <w:t xml:space="preserve">o ile jest to niezbędne dla prawidłowej realizacji przedmiotu Umowy, konieczna jest zmiana elementów składowych przedmiotu Umowy na zasadzie ich uzupełnienia lub wymiany, </w:t>
      </w:r>
    </w:p>
    <w:p w14:paraId="4DCB13B6" w14:textId="77777777" w:rsidR="00A34FC7" w:rsidRPr="00F7387B" w:rsidRDefault="00A34FC7" w:rsidP="00F7387B">
      <w:pPr>
        <w:widowControl w:val="0"/>
        <w:numPr>
          <w:ilvl w:val="0"/>
          <w:numId w:val="10"/>
        </w:numPr>
        <w:suppressAutoHyphens/>
        <w:autoSpaceDE w:val="0"/>
        <w:autoSpaceDN w:val="0"/>
        <w:adjustRightInd w:val="0"/>
        <w:spacing w:after="0" w:line="276" w:lineRule="auto"/>
        <w:ind w:left="709" w:hanging="284"/>
        <w:jc w:val="both"/>
        <w:textAlignment w:val="baseline"/>
        <w:rPr>
          <w:rFonts w:eastAsia="Times New Roman" w:cstheme="minorHAnsi"/>
          <w:sz w:val="20"/>
          <w:szCs w:val="20"/>
          <w:lang w:eastAsia="pl-PL"/>
        </w:rPr>
      </w:pPr>
      <w:r w:rsidRPr="00F7387B">
        <w:rPr>
          <w:rFonts w:eastAsia="Times New Roman" w:cstheme="minorHAnsi"/>
          <w:color w:val="000000"/>
          <w:sz w:val="20"/>
          <w:szCs w:val="20"/>
          <w:lang w:eastAsia="pl-PL"/>
        </w:rPr>
        <w:t xml:space="preserve">dopuszczalna jest zmiana świadczenia Wykonawcy na lepszej jakości przy zachowaniu tożsamości </w:t>
      </w:r>
      <w:r w:rsidRPr="00F7387B">
        <w:rPr>
          <w:rFonts w:eastAsia="Times New Roman" w:cstheme="minorHAnsi"/>
          <w:sz w:val="20"/>
          <w:szCs w:val="20"/>
          <w:lang w:eastAsia="pl-PL"/>
        </w:rPr>
        <w:t>przedmiotu Umowy po uzyskaniu zgody Kierownika Apteki,</w:t>
      </w:r>
    </w:p>
    <w:p w14:paraId="02C00F0D" w14:textId="77777777" w:rsidR="00A34FC7" w:rsidRPr="00F7387B" w:rsidRDefault="00A34FC7" w:rsidP="00F7387B">
      <w:pPr>
        <w:widowControl w:val="0"/>
        <w:numPr>
          <w:ilvl w:val="0"/>
          <w:numId w:val="10"/>
        </w:numPr>
        <w:suppressAutoHyphens/>
        <w:autoSpaceDE w:val="0"/>
        <w:autoSpaceDN w:val="0"/>
        <w:adjustRightInd w:val="0"/>
        <w:spacing w:after="0" w:line="276" w:lineRule="auto"/>
        <w:ind w:left="709" w:hanging="284"/>
        <w:jc w:val="both"/>
        <w:textAlignment w:val="baseline"/>
        <w:rPr>
          <w:rFonts w:eastAsia="Times New Roman" w:cstheme="minorHAnsi"/>
          <w:sz w:val="20"/>
          <w:szCs w:val="20"/>
          <w:lang w:eastAsia="pl-PL"/>
        </w:rPr>
      </w:pPr>
      <w:r w:rsidRPr="00F7387B">
        <w:rPr>
          <w:rFonts w:eastAsia="Times New Roman" w:cstheme="minorHAnsi"/>
          <w:sz w:val="20"/>
          <w:szCs w:val="20"/>
          <w:lang w:eastAsia="pl-PL"/>
        </w:rPr>
        <w:t>dopuszczalna jest zmiana nazwy, określenia, kodu, numeru katalogowego, oznaczenia przedmiotu Umowy przy zachowaniu tożsamości świadczenia i jego jakości przez Wykonawcę po wyrażeniu zgody przez Kierownika Apteki,</w:t>
      </w:r>
    </w:p>
    <w:p w14:paraId="1D0E28B6" w14:textId="77777777" w:rsidR="00A34FC7" w:rsidRPr="00F7387B" w:rsidRDefault="00A34FC7" w:rsidP="00F7387B">
      <w:pPr>
        <w:widowControl w:val="0"/>
        <w:numPr>
          <w:ilvl w:val="0"/>
          <w:numId w:val="10"/>
        </w:numPr>
        <w:suppressAutoHyphens/>
        <w:autoSpaceDE w:val="0"/>
        <w:autoSpaceDN w:val="0"/>
        <w:adjustRightInd w:val="0"/>
        <w:spacing w:after="0" w:line="276" w:lineRule="auto"/>
        <w:ind w:left="709" w:hanging="284"/>
        <w:jc w:val="both"/>
        <w:textAlignment w:val="baseline"/>
        <w:rPr>
          <w:rFonts w:eastAsia="Times New Roman" w:cstheme="minorHAnsi"/>
          <w:color w:val="000000"/>
          <w:sz w:val="20"/>
          <w:szCs w:val="20"/>
          <w:lang w:eastAsia="pl-PL"/>
        </w:rPr>
      </w:pPr>
      <w:r w:rsidRPr="00F7387B">
        <w:rPr>
          <w:rFonts w:eastAsia="Times New Roman" w:cstheme="minorHAnsi"/>
          <w:color w:val="000000"/>
          <w:sz w:val="20"/>
          <w:szCs w:val="20"/>
          <w:lang w:eastAsia="pl-PL"/>
        </w:rPr>
        <w:t>zmiana poszczególnych wyrobów medycznych z chwilą wstrzymania lub zakończenia produkcji, wycofania z obrotu, braku dostępności, czego Wykonawca nie mógł przewidzieć w dniu zawarcia umowy na tzw. zamiennik, tj. wyrób medyczny równoważny pod warunkiem, że spełni on wszystkie wymogi Zamawiającego określone w opisie przedmiotu zamówienia, w tym także cenę jednostkową netto po uzyskaniu zgody Kierownika Apteki,</w:t>
      </w:r>
    </w:p>
    <w:p w14:paraId="433C906E" w14:textId="77777777" w:rsidR="00A34FC7" w:rsidRPr="00F7387B" w:rsidRDefault="00A34FC7" w:rsidP="00F7387B">
      <w:pPr>
        <w:widowControl w:val="0"/>
        <w:numPr>
          <w:ilvl w:val="0"/>
          <w:numId w:val="10"/>
        </w:numPr>
        <w:suppressAutoHyphens/>
        <w:autoSpaceDE w:val="0"/>
        <w:autoSpaceDN w:val="0"/>
        <w:adjustRightInd w:val="0"/>
        <w:spacing w:after="0" w:line="276" w:lineRule="auto"/>
        <w:ind w:left="709" w:hanging="284"/>
        <w:jc w:val="both"/>
        <w:textAlignment w:val="baseline"/>
        <w:rPr>
          <w:rFonts w:eastAsia="Times New Roman" w:cstheme="minorHAnsi"/>
          <w:color w:val="000000"/>
          <w:sz w:val="20"/>
          <w:szCs w:val="20"/>
          <w:lang w:eastAsia="pl-PL"/>
        </w:rPr>
      </w:pPr>
      <w:r w:rsidRPr="00F7387B">
        <w:rPr>
          <w:rFonts w:eastAsia="Times New Roman" w:cstheme="minorHAnsi"/>
          <w:color w:val="000000"/>
          <w:sz w:val="20"/>
          <w:szCs w:val="20"/>
          <w:lang w:eastAsia="pl-PL"/>
        </w:rPr>
        <w:t>zmiany wielkości opakowania przedmiotu Umowy z możliwością przeliczenia ceny, jednak pod warunkiem zachowania jednostkowej ceny umownej. W przypadku zaproponowania przez Wykonawcę opakowania posiadającego inną ilość sztuk niż zamieszczona w opisie przedmiotu zamówienia, Wykonawca przeliczy ilość opakowań do dwóch miejsc po przecinku i zaokrągli w górę do pełnego opakowania handlowego.</w:t>
      </w:r>
    </w:p>
    <w:p w14:paraId="057DB34A" w14:textId="77777777" w:rsidR="00A34FC7" w:rsidRPr="00F7387B" w:rsidRDefault="00A34FC7" w:rsidP="00F7387B">
      <w:pPr>
        <w:numPr>
          <w:ilvl w:val="1"/>
          <w:numId w:val="9"/>
        </w:numPr>
        <w:autoSpaceDE w:val="0"/>
        <w:autoSpaceDN w:val="0"/>
        <w:adjustRightInd w:val="0"/>
        <w:spacing w:after="0" w:line="276" w:lineRule="auto"/>
        <w:ind w:left="567" w:hanging="141"/>
        <w:jc w:val="both"/>
        <w:rPr>
          <w:rFonts w:eastAsia="Times New Roman" w:cstheme="minorHAnsi"/>
          <w:bCs/>
          <w:color w:val="000000"/>
          <w:sz w:val="20"/>
          <w:szCs w:val="20"/>
          <w:lang w:eastAsia="pl-PL"/>
        </w:rPr>
      </w:pPr>
      <w:r w:rsidRPr="00F7387B">
        <w:rPr>
          <w:rFonts w:eastAsia="Times New Roman" w:cstheme="minorHAnsi"/>
          <w:bCs/>
          <w:color w:val="000000"/>
          <w:sz w:val="20"/>
          <w:szCs w:val="20"/>
          <w:lang w:eastAsia="pl-PL"/>
        </w:rPr>
        <w:t>W przypadkach, o których mowa w ust. 2 cena przedmiotu zamiennego lub równoważnego nie może przewyższać ceny pierwotnego przedmiotu Umowy. Wykonawca jest zobowiązany dostarczyć zamienny lub równoważny przedmiot Umowy na zasadach określonych w Umowie, po uzyskaniu zgody Kierownika Apteki.</w:t>
      </w:r>
    </w:p>
    <w:p w14:paraId="4253E3DE" w14:textId="77777777" w:rsidR="00A34FC7" w:rsidRPr="00F7387B" w:rsidRDefault="00A34FC7" w:rsidP="00F7387B">
      <w:pPr>
        <w:numPr>
          <w:ilvl w:val="1"/>
          <w:numId w:val="9"/>
        </w:numPr>
        <w:autoSpaceDE w:val="0"/>
        <w:autoSpaceDN w:val="0"/>
        <w:adjustRightInd w:val="0"/>
        <w:spacing w:after="0" w:line="276" w:lineRule="auto"/>
        <w:ind w:left="567" w:hanging="141"/>
        <w:jc w:val="both"/>
        <w:rPr>
          <w:rFonts w:eastAsia="Times New Roman" w:cstheme="minorHAnsi"/>
          <w:bCs/>
          <w:color w:val="000000"/>
          <w:sz w:val="20"/>
          <w:szCs w:val="20"/>
          <w:lang w:eastAsia="pl-PL"/>
        </w:rPr>
      </w:pPr>
      <w:r w:rsidRPr="00F7387B">
        <w:rPr>
          <w:rFonts w:eastAsia="Times New Roman" w:cstheme="minorHAnsi"/>
          <w:bCs/>
          <w:color w:val="000000"/>
          <w:sz w:val="20"/>
          <w:szCs w:val="20"/>
          <w:lang w:eastAsia="pl-PL"/>
        </w:rPr>
        <w:t>Zmiana sposobu świadczenia jest dopuszczalna wyłącznie po uzyskaniu zgody Kierownika Apteki na proponowane rozwiązanie zamienne/równoważne/inne i zawarciu aneksu do Umowy.</w:t>
      </w:r>
    </w:p>
    <w:p w14:paraId="27598827" w14:textId="77777777" w:rsidR="00A34FC7" w:rsidRPr="00F7387B" w:rsidRDefault="00A34FC7" w:rsidP="00F7387B">
      <w:pPr>
        <w:numPr>
          <w:ilvl w:val="0"/>
          <w:numId w:val="9"/>
        </w:numPr>
        <w:suppressAutoHyphens/>
        <w:autoSpaceDE w:val="0"/>
        <w:autoSpaceDN w:val="0"/>
        <w:adjustRightInd w:val="0"/>
        <w:spacing w:after="0" w:line="276" w:lineRule="auto"/>
        <w:ind w:left="284" w:hanging="284"/>
        <w:contextualSpacing/>
        <w:jc w:val="both"/>
        <w:rPr>
          <w:rFonts w:eastAsia="Times New Roman" w:cstheme="minorHAnsi"/>
          <w:b/>
          <w:bCs/>
          <w:color w:val="000000"/>
          <w:sz w:val="20"/>
          <w:szCs w:val="20"/>
          <w:lang w:eastAsia="pl-PL"/>
        </w:rPr>
      </w:pPr>
      <w:r w:rsidRPr="00F7387B">
        <w:rPr>
          <w:rFonts w:eastAsia="Times New Roman" w:cstheme="minorHAnsi"/>
          <w:b/>
          <w:bCs/>
          <w:color w:val="000000"/>
          <w:sz w:val="20"/>
          <w:szCs w:val="20"/>
          <w:lang w:eastAsia="pl-PL"/>
        </w:rPr>
        <w:t xml:space="preserve">Zmiany wynagrodzenia Wykonawcy: </w:t>
      </w:r>
    </w:p>
    <w:p w14:paraId="30C9051A" w14:textId="77777777" w:rsidR="00A34FC7" w:rsidRPr="00F7387B" w:rsidRDefault="00A34FC7" w:rsidP="00F7387B">
      <w:pPr>
        <w:widowControl w:val="0"/>
        <w:suppressAutoHyphens/>
        <w:autoSpaceDE w:val="0"/>
        <w:autoSpaceDN w:val="0"/>
        <w:adjustRightInd w:val="0"/>
        <w:spacing w:after="0" w:line="276" w:lineRule="auto"/>
        <w:ind w:left="567"/>
        <w:contextualSpacing/>
        <w:jc w:val="both"/>
        <w:textAlignment w:val="baseline"/>
        <w:rPr>
          <w:rFonts w:cstheme="minorHAnsi"/>
          <w:sz w:val="20"/>
          <w:szCs w:val="20"/>
          <w:lang w:eastAsia="ar-SA"/>
        </w:rPr>
      </w:pPr>
      <w:r w:rsidRPr="00F7387B">
        <w:rPr>
          <w:rFonts w:cstheme="minorHAnsi"/>
          <w:sz w:val="20"/>
          <w:szCs w:val="20"/>
          <w:lang w:eastAsia="ar-SA"/>
        </w:rPr>
        <w:t>Zmiany spowodowane ustawowym wzrostem albo zmniejszeniem stawki podatku VAT lub podatku akcyzowego.</w:t>
      </w:r>
    </w:p>
    <w:p w14:paraId="2AD5947B" w14:textId="24BE7DC4" w:rsidR="00A34FC7" w:rsidRPr="00F7387B" w:rsidRDefault="00A34FC7" w:rsidP="00F7387B">
      <w:pPr>
        <w:pStyle w:val="Akapitzlist"/>
        <w:widowControl w:val="0"/>
        <w:numPr>
          <w:ilvl w:val="0"/>
          <w:numId w:val="21"/>
        </w:numPr>
        <w:suppressAutoHyphens/>
        <w:autoSpaceDE w:val="0"/>
        <w:autoSpaceDN w:val="0"/>
        <w:adjustRightInd w:val="0"/>
        <w:spacing w:line="276" w:lineRule="auto"/>
        <w:ind w:left="567" w:hanging="283"/>
        <w:contextualSpacing/>
        <w:jc w:val="both"/>
        <w:textAlignment w:val="baseline"/>
        <w:rPr>
          <w:rFonts w:asciiTheme="minorHAnsi" w:hAnsiTheme="minorHAnsi" w:cstheme="minorHAnsi"/>
          <w:color w:val="000000"/>
        </w:rPr>
      </w:pPr>
      <w:r w:rsidRPr="00F7387B">
        <w:rPr>
          <w:rFonts w:asciiTheme="minorHAnsi" w:hAnsiTheme="minorHAnsi" w:cstheme="minorHAnsi"/>
          <w:color w:val="000000"/>
        </w:rPr>
        <w:t>w przypadku, gdy stawka podatku VAT lub podatku akcyzowego wzrośnie, wówczas Zamawiający dopuszcza zmianę wynagrodzenia Wykonawcy. W takim przypadku cena/wynagrodzenie należne Wykonawcy zmieni się, mając na uwadze wzrost stawki podatku VAT lub podatku akcyzowego;</w:t>
      </w:r>
    </w:p>
    <w:p w14:paraId="5EAE0AF3" w14:textId="78088777" w:rsidR="00A34FC7" w:rsidRPr="00F7387B" w:rsidRDefault="00A34FC7" w:rsidP="00F7387B">
      <w:pPr>
        <w:pStyle w:val="Akapitzlist"/>
        <w:widowControl w:val="0"/>
        <w:numPr>
          <w:ilvl w:val="0"/>
          <w:numId w:val="21"/>
        </w:numPr>
        <w:suppressAutoHyphens/>
        <w:autoSpaceDE w:val="0"/>
        <w:autoSpaceDN w:val="0"/>
        <w:adjustRightInd w:val="0"/>
        <w:spacing w:line="276" w:lineRule="auto"/>
        <w:ind w:left="567" w:hanging="283"/>
        <w:contextualSpacing/>
        <w:jc w:val="both"/>
        <w:textAlignment w:val="baseline"/>
        <w:rPr>
          <w:rFonts w:asciiTheme="minorHAnsi" w:hAnsiTheme="minorHAnsi" w:cstheme="minorHAnsi"/>
          <w:color w:val="000000"/>
        </w:rPr>
      </w:pPr>
      <w:r w:rsidRPr="00F7387B">
        <w:rPr>
          <w:rFonts w:asciiTheme="minorHAnsi" w:hAnsiTheme="minorHAnsi" w:cstheme="minorHAnsi"/>
          <w:color w:val="000000"/>
        </w:rPr>
        <w:t>w przypadku, gdy stawka podatku VAT lub podatku akcyzowego zmniejszy się, wówczas Zamawiający dopuszcza zmianę wynagrodzenia Wykonawcy. W takim przypadku cena/wynagrodzenie należne Wykonawcy zmieni się, mając na uwadze zmniejszenie się stawki podatku VAT lub podatku akcyzowego;</w:t>
      </w:r>
    </w:p>
    <w:p w14:paraId="55E6E511" w14:textId="77777777" w:rsidR="00A34FC7" w:rsidRPr="00F7387B" w:rsidRDefault="00A34FC7" w:rsidP="00F7387B">
      <w:pPr>
        <w:pStyle w:val="Akapitzlist"/>
        <w:widowControl w:val="0"/>
        <w:numPr>
          <w:ilvl w:val="0"/>
          <w:numId w:val="21"/>
        </w:numPr>
        <w:suppressAutoHyphens/>
        <w:autoSpaceDE w:val="0"/>
        <w:autoSpaceDN w:val="0"/>
        <w:adjustRightInd w:val="0"/>
        <w:spacing w:line="276" w:lineRule="auto"/>
        <w:ind w:left="567" w:hanging="283"/>
        <w:contextualSpacing/>
        <w:jc w:val="both"/>
        <w:textAlignment w:val="baseline"/>
        <w:rPr>
          <w:rFonts w:asciiTheme="minorHAnsi" w:hAnsiTheme="minorHAnsi" w:cstheme="minorHAnsi"/>
          <w:color w:val="000000"/>
        </w:rPr>
      </w:pPr>
      <w:r w:rsidRPr="00F7387B">
        <w:rPr>
          <w:rFonts w:asciiTheme="minorHAnsi" w:hAnsiTheme="minorHAnsi" w:cstheme="minorHAnsi"/>
          <w:color w:val="000000"/>
        </w:rPr>
        <w:t xml:space="preserve">Mając na uwadze treść art. 436 pkt 4 b) </w:t>
      </w:r>
      <w:proofErr w:type="spellStart"/>
      <w:r w:rsidRPr="00F7387B">
        <w:rPr>
          <w:rFonts w:asciiTheme="minorHAnsi" w:hAnsiTheme="minorHAnsi" w:cstheme="minorHAnsi"/>
          <w:color w:val="000000"/>
        </w:rPr>
        <w:t>Pzp</w:t>
      </w:r>
      <w:proofErr w:type="spellEnd"/>
      <w:r w:rsidRPr="00F7387B">
        <w:rPr>
          <w:rFonts w:asciiTheme="minorHAnsi" w:hAnsiTheme="minorHAnsi" w:cstheme="minorHAnsi"/>
          <w:color w:val="000000"/>
        </w:rPr>
        <w:t xml:space="preserve"> Strony wprowadzają zasady zmiany wynagrodzenia Wykonawcy w przypadkach, jak niżej:</w:t>
      </w:r>
    </w:p>
    <w:p w14:paraId="15EEA062" w14:textId="77777777" w:rsidR="00A34FC7" w:rsidRPr="00F7387B" w:rsidRDefault="00A34FC7" w:rsidP="00F7387B">
      <w:pPr>
        <w:numPr>
          <w:ilvl w:val="1"/>
          <w:numId w:val="22"/>
        </w:numPr>
        <w:suppressAutoHyphens/>
        <w:spacing w:after="0" w:line="276" w:lineRule="auto"/>
        <w:ind w:left="1134" w:hanging="283"/>
        <w:jc w:val="both"/>
        <w:rPr>
          <w:rFonts w:cstheme="minorHAnsi"/>
          <w:color w:val="000000"/>
          <w:sz w:val="20"/>
          <w:szCs w:val="20"/>
        </w:rPr>
      </w:pPr>
      <w:r w:rsidRPr="00F7387B">
        <w:rPr>
          <w:rFonts w:cstheme="minorHAnsi"/>
          <w:color w:val="000000"/>
          <w:sz w:val="20"/>
          <w:szCs w:val="20"/>
        </w:rPr>
        <w:t>zmiany wysokości minimalnego wynagrodzenia za pracę albo wysokości minimalnej stawki godzinowej, ustalonych na podstawie przepisów ustawy z dnia 10 października 2002 r. o minimalnym wynagrodzeniu za pracę (</w:t>
      </w:r>
      <w:proofErr w:type="spellStart"/>
      <w:r w:rsidRPr="00F7387B">
        <w:rPr>
          <w:rFonts w:cstheme="minorHAnsi"/>
          <w:color w:val="000000"/>
          <w:sz w:val="20"/>
          <w:szCs w:val="20"/>
        </w:rPr>
        <w:t>t.j</w:t>
      </w:r>
      <w:proofErr w:type="spellEnd"/>
      <w:r w:rsidRPr="00F7387B">
        <w:rPr>
          <w:rFonts w:cstheme="minorHAnsi"/>
          <w:color w:val="000000"/>
          <w:sz w:val="20"/>
          <w:szCs w:val="20"/>
        </w:rPr>
        <w:t xml:space="preserve">. Dz. U. 2020 poz. 2207 ze zm.) pod warunkiem, że zmiana ta skutkować będzie zwiększeniem kosztów po stronie Wykonawcy związanych z realizacją przedmiotu Umowy z uwagi na zwiększenie wynagrodzeń pracowników, którzy otrzymują wynagrodzenie w wysokości minimalnego wynagrodzenia za pracę lub jego odpowiednią cześć (w </w:t>
      </w:r>
      <w:r w:rsidRPr="00F7387B">
        <w:rPr>
          <w:rFonts w:cstheme="minorHAnsi"/>
          <w:color w:val="000000"/>
          <w:sz w:val="20"/>
          <w:szCs w:val="20"/>
        </w:rPr>
        <w:lastRenderedPageBreak/>
        <w:t xml:space="preserve">przypadku pracowników zatrudnionych w wymiarze niższym niż pełen etat), bezpośrednio biorących udział w realizacji przedmiotu Umowy. W takim przypadku Wykonawca ma obowiązek w terminie 30 dni od zmiany wysokości minimalnego wynagrodzenia złożyć do Zamawiającego pisemny wniosek, w którym musi wykazać rzeczywisty wpływ zmiany minimalnego wynagrodzenia na zwiększenie kosztów realizacji przedmiotu Umowy po stronie Wykonawcy, przedstawiając w tym szczegółowe wyliczenia i zależności między zmianą wysokości minimalnego wynagrodzenia, a wzrostem kosztów realizacji przedmiotu Umowy. Zamawiający w terminie 10 dni od dnia złożenia wniosku ocenia, czy Wykonawca wykazał rzeczywisty wpływ zmiany na wzrost kosztów realizacji przedmiotu Umowy. Po ocenie dostarczonych dokumentów i obliczeń, o ile Wykonawca wykaże rzeczywisty wpływ zmiany na wzrost kosztów realizacji przedmiotu Umowy, Strony przystępują do negocjacji w zakresie zwiększenia wynagrodzenia umownego brutto Wykonawcy. </w:t>
      </w:r>
    </w:p>
    <w:p w14:paraId="7E8B95F5" w14:textId="77777777" w:rsidR="00A34FC7" w:rsidRPr="00F7387B" w:rsidRDefault="00A34FC7" w:rsidP="00F7387B">
      <w:pPr>
        <w:numPr>
          <w:ilvl w:val="1"/>
          <w:numId w:val="22"/>
        </w:numPr>
        <w:suppressAutoHyphens/>
        <w:spacing w:after="0" w:line="276" w:lineRule="auto"/>
        <w:ind w:left="1134" w:hanging="283"/>
        <w:jc w:val="both"/>
        <w:rPr>
          <w:rFonts w:cstheme="minorHAnsi"/>
          <w:color w:val="000000"/>
          <w:sz w:val="20"/>
          <w:szCs w:val="20"/>
        </w:rPr>
      </w:pPr>
      <w:r w:rsidRPr="00F7387B">
        <w:rPr>
          <w:rFonts w:cstheme="minorHAnsi"/>
          <w:color w:val="000000"/>
          <w:sz w:val="20"/>
          <w:szCs w:val="20"/>
        </w:rPr>
        <w:t xml:space="preserve">zmiany zasad podlegania ubezpieczeniom społecznym lub ubezpieczeniu zdrowotnemu lub wysokości stawki składki na ubezpieczenia społeczne lub zdrowotne, pod warunkiem wykazania przez Wykonawcę rzeczywistego wpływu zmian zasad podlegania ubezpieczeniom społecznym lub ubezpieczeniu zdrowotnemu lub wysokości stawki składki na ubezpieczenia społeczne lub zdrowotne na zwiększenie kosztów związanych z realizacją przedmiotu Umowy; W takim przypadku Wykonawca ma obowiązek w terminie 30 dni od zmiany złożyć do Zamawiającego pisemny wniosek, w którym musi wykazać rzeczywisty wpływ zmiany zasad podlegania ubezpieczeniom społecznym lub ubezpieczeniu zdrowotnemu lub wysokości stawki składki na ubezpieczenia społeczne lub zdrowotne na zwiększenie kosztów realizacji przedmiotu Umowy, przedstawiając w tym szczegółowe wyliczenia i zależności między zmianą zasad, a wzrostem kosztów realizacji przedmiotu Umowy. Zamawiający w terminie 10 dni od dnia złożenia wniosku ocenia, czy Wykonawca wykazał rzeczywisty wpływ zmian w zakresie podlegania lub zmianie wysokości składek na wzrost kosztów realizacji przedmiotu Umowy. Po ocenie dostarczonych dokumentów i obliczeń, o ile Wykonawca wykaże rzeczywisty wpływ zmiany na wzrost kosztów realizacji przedmiotu Umowy, Strony przystępują do negocjacji w zakresie zwiększenia wynagrodzenia umownego brutto Wykonawcy. </w:t>
      </w:r>
    </w:p>
    <w:p w14:paraId="6E60782C" w14:textId="1B7D6AE8" w:rsidR="00A34FC7" w:rsidRPr="00B025F7" w:rsidRDefault="00A34FC7" w:rsidP="00B025F7">
      <w:pPr>
        <w:numPr>
          <w:ilvl w:val="1"/>
          <w:numId w:val="22"/>
        </w:numPr>
        <w:suppressAutoHyphens/>
        <w:spacing w:after="0" w:line="276" w:lineRule="auto"/>
        <w:ind w:left="1134" w:hanging="283"/>
        <w:jc w:val="both"/>
        <w:rPr>
          <w:rFonts w:cstheme="minorHAnsi"/>
          <w:color w:val="000000"/>
          <w:sz w:val="20"/>
          <w:szCs w:val="20"/>
        </w:rPr>
      </w:pPr>
      <w:r w:rsidRPr="00F7387B">
        <w:rPr>
          <w:rFonts w:cstheme="minorHAnsi"/>
          <w:color w:val="000000"/>
          <w:sz w:val="20"/>
          <w:szCs w:val="20"/>
        </w:rPr>
        <w:t>Zmiany zasad gromadzenia i wysokości wpłat do pracowniczych planów kapitałowych, o których mowa w ustawie z dnia 4 października 2018 r. o pracowniczych planach kapitałowych (</w:t>
      </w:r>
      <w:proofErr w:type="spellStart"/>
      <w:r w:rsidR="00B025F7" w:rsidRPr="00B025F7">
        <w:rPr>
          <w:rFonts w:cstheme="minorHAnsi"/>
          <w:bCs/>
          <w:color w:val="000000"/>
          <w:sz w:val="20"/>
          <w:szCs w:val="20"/>
        </w:rPr>
        <w:t>t.j</w:t>
      </w:r>
      <w:proofErr w:type="spellEnd"/>
      <w:r w:rsidR="00B025F7" w:rsidRPr="00B025F7">
        <w:rPr>
          <w:rFonts w:cstheme="minorHAnsi"/>
          <w:bCs/>
          <w:color w:val="000000"/>
          <w:sz w:val="20"/>
          <w:szCs w:val="20"/>
        </w:rPr>
        <w:t>. Dz. U. z 2023 r. poz. 46 ze zm.</w:t>
      </w:r>
      <w:r w:rsidRPr="00F7387B">
        <w:rPr>
          <w:rFonts w:cstheme="minorHAnsi"/>
          <w:color w:val="000000"/>
          <w:sz w:val="20"/>
          <w:szCs w:val="20"/>
        </w:rPr>
        <w:t>), z zastrzeżeniem, że dotyczy to wyłącznie zamiany zasad wprowadzonych na gromadzenia i wysokości wpłat do pracowniczych planów kapitałowych poczynionych na szczeblu Wykonawca (pracodawca) -pracownik. W takim przypadku Wykonawca ma obowiązek w terminie 30 dni od zmiany zasad gromadzenia i wysokości wpłat do pracowniczych planów kapitałowych, o których mowa w ustawie z dnia 4 października 2018r. o pracowniczych planach kapitałowych złożyć do Zamawiającego pisemny wniosek, w którym musi wykazać rzeczywisty wpływ zmiany zasad gromadzenia i wysokości wpłat do pracowniczych planów kapitałowych na zwiększenie kosztów realizacji przedmiotu Umowy, przedstawiając w tym szczegółowe wyliczenia i zależności między zmianą gromadzenia i wysokości wpłat do pracowniczych planów kapitałowych, o których mowa w ustawie z dnia 4 października 2018 r. o pracowniczych planach kapitałowych, a wzrostem kosztów realizacji Przedmiotu Umowy. Zamawiający w terminie 10 dni od dnia złożenia wniosku ocenia, czy Wykonawca wykazał rzeczywisty wpływ zmian na wzrost kosztów realizacji Przedmiotu Umowy. Po ocenie dostarczonych dokumentów i obliczeń, o ile ocena złożonych dokumentów będzie pozwalała na przyjęcie, iż zmiana zasad gromadzenia i wysokości wpłat do pracowniczych planów kapitałowych, o których mowa w ustawie z dnia 4 października 2018 r. o pracowniczych planach kapitałowych realnie zwiększyła koszty Wykonawcy, Strony przystępują do negocjacji w zakresie zwiększenia wynagrodzenia umownego brutto Wykonawcy, przy czym wynagrodzenie umowne netto pozostanie bez zmian. Wynagrodzenie brutto Wykonawcy ulega zmianie w przypadku wejścia w życie zmiany przepisów w zakresie zasad gromadzenia i wysokości wpłat do pracowniczych planów kapitałowych, o których mowa w ustawie z dnia 4 października 2018 r. o pracowniczych planach kapitałowych mających zastosowanie w czasie realizacji przedmiotu Umowy. Wówczas, wynagrodzenie brutto Wykonawcy za część prac wykonywaną po terminie wprowadzenia zmiany ulegnie stosownym zmianom natomiast wartość wynagrodzenia netto pozostanie bez zmian.</w:t>
      </w:r>
    </w:p>
    <w:p w14:paraId="05EF1DD5" w14:textId="7A41D3FE" w:rsidR="00A34FC7" w:rsidRPr="00F7387B" w:rsidRDefault="00A34FC7" w:rsidP="00F7387B">
      <w:pPr>
        <w:widowControl w:val="0"/>
        <w:autoSpaceDE w:val="0"/>
        <w:autoSpaceDN w:val="0"/>
        <w:adjustRightInd w:val="0"/>
        <w:spacing w:after="0" w:line="276" w:lineRule="auto"/>
        <w:jc w:val="both"/>
        <w:textAlignment w:val="baseline"/>
        <w:rPr>
          <w:rFonts w:cstheme="minorHAnsi"/>
          <w:color w:val="000000"/>
          <w:sz w:val="20"/>
          <w:szCs w:val="20"/>
        </w:rPr>
      </w:pPr>
      <w:r w:rsidRPr="00F7387B">
        <w:rPr>
          <w:rFonts w:cstheme="minorHAnsi"/>
          <w:color w:val="000000"/>
          <w:sz w:val="20"/>
          <w:szCs w:val="20"/>
        </w:rPr>
        <w:t xml:space="preserve">Zmiana wynagrodzenia, o którym mowa w </w:t>
      </w:r>
      <w:r w:rsidR="00676CA9" w:rsidRPr="00F7387B">
        <w:rPr>
          <w:rFonts w:cstheme="minorHAnsi"/>
          <w:color w:val="000000"/>
          <w:sz w:val="20"/>
          <w:szCs w:val="20"/>
        </w:rPr>
        <w:t>ust. 3</w:t>
      </w:r>
      <w:r w:rsidRPr="00F7387B">
        <w:rPr>
          <w:rFonts w:cstheme="minorHAnsi"/>
          <w:color w:val="000000"/>
          <w:sz w:val="20"/>
          <w:szCs w:val="20"/>
        </w:rPr>
        <w:t>:</w:t>
      </w:r>
    </w:p>
    <w:p w14:paraId="415832F2" w14:textId="77777777" w:rsidR="00A34FC7" w:rsidRPr="00F7387B" w:rsidRDefault="00A34FC7" w:rsidP="00F7387B">
      <w:pPr>
        <w:numPr>
          <w:ilvl w:val="0"/>
          <w:numId w:val="1"/>
        </w:numPr>
        <w:tabs>
          <w:tab w:val="clear" w:pos="720"/>
        </w:tabs>
        <w:spacing w:after="0" w:line="276" w:lineRule="auto"/>
        <w:ind w:left="567" w:hanging="283"/>
        <w:jc w:val="both"/>
        <w:rPr>
          <w:rFonts w:cstheme="minorHAnsi"/>
          <w:sz w:val="20"/>
          <w:szCs w:val="20"/>
        </w:rPr>
      </w:pPr>
      <w:r w:rsidRPr="00F7387B">
        <w:rPr>
          <w:rFonts w:cstheme="minorHAnsi"/>
          <w:sz w:val="20"/>
          <w:szCs w:val="20"/>
        </w:rPr>
        <w:t>w pkt 1 wchodzi w życie od dnia wejścia w życie przepisów prawa powszechnie obowiązujących uzasadniających dokonanie zmiany stawki podatku VAT lub podatku akcyzowego (wzrost stawki), po złożeniu wniosku przez Wykonawcę do Zamawiającego i po zawarciu aneksu do Umowy;</w:t>
      </w:r>
    </w:p>
    <w:p w14:paraId="6FA73B16" w14:textId="77777777" w:rsidR="00A34FC7" w:rsidRPr="00F7387B" w:rsidRDefault="00A34FC7" w:rsidP="00F7387B">
      <w:pPr>
        <w:numPr>
          <w:ilvl w:val="0"/>
          <w:numId w:val="1"/>
        </w:numPr>
        <w:tabs>
          <w:tab w:val="clear" w:pos="720"/>
        </w:tabs>
        <w:spacing w:after="0" w:line="276" w:lineRule="auto"/>
        <w:ind w:left="567" w:hanging="283"/>
        <w:jc w:val="both"/>
        <w:rPr>
          <w:rFonts w:cstheme="minorHAnsi"/>
          <w:sz w:val="20"/>
          <w:szCs w:val="20"/>
        </w:rPr>
      </w:pPr>
      <w:r w:rsidRPr="00F7387B">
        <w:rPr>
          <w:rFonts w:cstheme="minorHAnsi"/>
          <w:sz w:val="20"/>
          <w:szCs w:val="20"/>
        </w:rPr>
        <w:t>w pkt 2 wchodzi w życie od dnia wejścia w życie przepisów prawa powszechnie obowiązujących uzasadniających dokonanie zmiany stawki podatku VAT lub podatku akcyzowego (zmniejszenie stawki), po złożeniu wniosku przez Wykonawcę do Zamawiającego i po zawarciu aneksu do Umowy;</w:t>
      </w:r>
    </w:p>
    <w:p w14:paraId="7D92BEA3" w14:textId="4A6EA98A" w:rsidR="00A34FC7" w:rsidRPr="00F7387B" w:rsidRDefault="00A34FC7" w:rsidP="00F7387B">
      <w:pPr>
        <w:numPr>
          <w:ilvl w:val="0"/>
          <w:numId w:val="1"/>
        </w:numPr>
        <w:tabs>
          <w:tab w:val="clear" w:pos="720"/>
        </w:tabs>
        <w:spacing w:after="0" w:line="276" w:lineRule="auto"/>
        <w:ind w:left="567" w:hanging="283"/>
        <w:jc w:val="both"/>
        <w:rPr>
          <w:rFonts w:cstheme="minorHAnsi"/>
          <w:sz w:val="20"/>
          <w:szCs w:val="20"/>
        </w:rPr>
      </w:pPr>
      <w:r w:rsidRPr="00F7387B">
        <w:rPr>
          <w:rFonts w:cstheme="minorHAnsi"/>
          <w:sz w:val="20"/>
          <w:szCs w:val="20"/>
        </w:rPr>
        <w:lastRenderedPageBreak/>
        <w:t xml:space="preserve">w pkt 3 wchodzą w życie, o ile zmiany wskazane w </w:t>
      </w:r>
      <w:r w:rsidR="00676CA9" w:rsidRPr="00F7387B">
        <w:rPr>
          <w:rFonts w:cstheme="minorHAnsi"/>
          <w:sz w:val="20"/>
          <w:szCs w:val="20"/>
        </w:rPr>
        <w:t xml:space="preserve">lit. </w:t>
      </w:r>
      <w:r w:rsidRPr="00F7387B">
        <w:rPr>
          <w:rFonts w:cstheme="minorHAnsi"/>
          <w:sz w:val="20"/>
          <w:szCs w:val="20"/>
        </w:rPr>
        <w:t>a) – c) będą miały wpływ na koszty wykonania zamówienia przez Wykonawcę i po zawarciu aneksu do Umowy;</w:t>
      </w:r>
    </w:p>
    <w:p w14:paraId="01A878F7" w14:textId="77777777" w:rsidR="00A34FC7" w:rsidRPr="00F7387B" w:rsidRDefault="00A34FC7" w:rsidP="00F7387B">
      <w:pPr>
        <w:numPr>
          <w:ilvl w:val="0"/>
          <w:numId w:val="9"/>
        </w:numPr>
        <w:suppressAutoHyphens/>
        <w:autoSpaceDE w:val="0"/>
        <w:autoSpaceDN w:val="0"/>
        <w:adjustRightInd w:val="0"/>
        <w:spacing w:after="0" w:line="276" w:lineRule="auto"/>
        <w:ind w:left="284" w:hanging="284"/>
        <w:contextualSpacing/>
        <w:jc w:val="both"/>
        <w:rPr>
          <w:rFonts w:eastAsia="Times New Roman" w:cstheme="minorHAnsi"/>
          <w:b/>
          <w:bCs/>
          <w:color w:val="000000"/>
          <w:sz w:val="20"/>
          <w:szCs w:val="20"/>
          <w:lang w:eastAsia="pl-PL"/>
        </w:rPr>
      </w:pPr>
      <w:r w:rsidRPr="00F7387B">
        <w:rPr>
          <w:rFonts w:eastAsia="Times New Roman" w:cstheme="minorHAnsi"/>
          <w:b/>
          <w:bCs/>
          <w:color w:val="000000"/>
          <w:sz w:val="20"/>
          <w:szCs w:val="20"/>
          <w:lang w:eastAsia="pl-PL"/>
        </w:rPr>
        <w:t>Zmiany podmiotowe:</w:t>
      </w:r>
    </w:p>
    <w:p w14:paraId="3735580C" w14:textId="77777777" w:rsidR="00A34FC7" w:rsidRPr="00F7387B" w:rsidRDefault="00A34FC7" w:rsidP="00F7387B">
      <w:pPr>
        <w:autoSpaceDE w:val="0"/>
        <w:autoSpaceDN w:val="0"/>
        <w:adjustRightInd w:val="0"/>
        <w:spacing w:after="0" w:line="276" w:lineRule="auto"/>
        <w:ind w:left="284"/>
        <w:jc w:val="both"/>
        <w:rPr>
          <w:rFonts w:cstheme="minorHAnsi"/>
          <w:sz w:val="20"/>
          <w:szCs w:val="20"/>
        </w:rPr>
      </w:pPr>
      <w:r w:rsidRPr="00F7387B">
        <w:rPr>
          <w:rFonts w:cstheme="minorHAnsi"/>
          <w:sz w:val="20"/>
          <w:szCs w:val="20"/>
        </w:rPr>
        <w:t xml:space="preserve">Wykonawcę, któremu Zamawiający udzielił zamówienia, ma zastąpić nowy wykonawca </w:t>
      </w:r>
      <w:r w:rsidRPr="00F7387B">
        <w:rPr>
          <w:rFonts w:cstheme="minorHAnsi"/>
          <w:b/>
          <w:sz w:val="20"/>
          <w:szCs w:val="20"/>
        </w:rPr>
        <w:t xml:space="preserve">w przypadkach wskazanych w art. 455 ust. 1 pkt 2) ustawy </w:t>
      </w:r>
      <w:proofErr w:type="spellStart"/>
      <w:r w:rsidRPr="00F7387B">
        <w:rPr>
          <w:rFonts w:cstheme="minorHAnsi"/>
          <w:b/>
          <w:sz w:val="20"/>
          <w:szCs w:val="20"/>
        </w:rPr>
        <w:t>Pzp</w:t>
      </w:r>
      <w:proofErr w:type="spellEnd"/>
      <w:r w:rsidRPr="00F7387B">
        <w:rPr>
          <w:rFonts w:cstheme="minorHAnsi"/>
          <w:b/>
          <w:sz w:val="20"/>
          <w:szCs w:val="20"/>
        </w:rPr>
        <w:t xml:space="preserve"> - </w:t>
      </w:r>
      <w:r w:rsidRPr="00F7387B">
        <w:rPr>
          <w:rFonts w:cstheme="minorHAnsi"/>
          <w:sz w:val="20"/>
          <w:szCs w:val="20"/>
        </w:rPr>
        <w:t xml:space="preserve">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w:t>
      </w:r>
      <w:proofErr w:type="spellStart"/>
      <w:r w:rsidRPr="00F7387B">
        <w:rPr>
          <w:rFonts w:cstheme="minorHAnsi"/>
          <w:sz w:val="20"/>
          <w:szCs w:val="20"/>
        </w:rPr>
        <w:t>Pzp</w:t>
      </w:r>
      <w:proofErr w:type="spellEnd"/>
      <w:r w:rsidRPr="00F7387B">
        <w:rPr>
          <w:rFonts w:cstheme="minorHAnsi"/>
          <w:sz w:val="20"/>
          <w:szCs w:val="20"/>
        </w:rPr>
        <w:t>.</w:t>
      </w:r>
    </w:p>
    <w:p w14:paraId="147FA6AB" w14:textId="77777777" w:rsidR="00A34FC7" w:rsidRPr="00F7387B" w:rsidRDefault="00A34FC7" w:rsidP="00F7387B">
      <w:pPr>
        <w:pStyle w:val="Akapitzlist"/>
        <w:numPr>
          <w:ilvl w:val="0"/>
          <w:numId w:val="9"/>
        </w:numPr>
        <w:suppressAutoHyphens/>
        <w:autoSpaceDE w:val="0"/>
        <w:autoSpaceDN w:val="0"/>
        <w:adjustRightInd w:val="0"/>
        <w:spacing w:line="276" w:lineRule="auto"/>
        <w:contextualSpacing/>
        <w:jc w:val="both"/>
        <w:rPr>
          <w:rFonts w:asciiTheme="minorHAnsi" w:hAnsiTheme="minorHAnsi" w:cstheme="minorHAnsi"/>
          <w:color w:val="000000"/>
        </w:rPr>
      </w:pPr>
      <w:r w:rsidRPr="00F7387B">
        <w:rPr>
          <w:rFonts w:asciiTheme="minorHAnsi" w:hAnsiTheme="minorHAnsi" w:cstheme="minorHAnsi"/>
          <w:color w:val="000000"/>
        </w:rPr>
        <w:t xml:space="preserve">Do pozostałych zmian Umowy, które nie zostały przewidziane przez strony jak wyżej, stosuję się odpowiednio art. 455 ust. 1 pkt 3), pkt 4) i ust. 2 ustawy </w:t>
      </w:r>
      <w:proofErr w:type="spellStart"/>
      <w:r w:rsidRPr="00F7387B">
        <w:rPr>
          <w:rFonts w:asciiTheme="minorHAnsi" w:hAnsiTheme="minorHAnsi" w:cstheme="minorHAnsi"/>
          <w:color w:val="000000"/>
        </w:rPr>
        <w:t>Pzp</w:t>
      </w:r>
      <w:proofErr w:type="spellEnd"/>
      <w:r w:rsidRPr="00F7387B">
        <w:rPr>
          <w:rFonts w:asciiTheme="minorHAnsi" w:hAnsiTheme="minorHAnsi" w:cstheme="minorHAnsi"/>
          <w:color w:val="000000"/>
        </w:rPr>
        <w:t>.</w:t>
      </w:r>
    </w:p>
    <w:p w14:paraId="0029B90E" w14:textId="6EAD1C9D" w:rsidR="00A34FC7" w:rsidRPr="00F7387B" w:rsidRDefault="00A34FC7" w:rsidP="00F7387B">
      <w:pPr>
        <w:pStyle w:val="Akapitzlist"/>
        <w:numPr>
          <w:ilvl w:val="0"/>
          <w:numId w:val="9"/>
        </w:numPr>
        <w:suppressAutoHyphens/>
        <w:autoSpaceDE w:val="0"/>
        <w:autoSpaceDN w:val="0"/>
        <w:adjustRightInd w:val="0"/>
        <w:spacing w:line="276" w:lineRule="auto"/>
        <w:ind w:left="284" w:hanging="284"/>
        <w:contextualSpacing/>
        <w:jc w:val="both"/>
        <w:rPr>
          <w:rFonts w:asciiTheme="minorHAnsi" w:hAnsiTheme="minorHAnsi" w:cstheme="minorHAnsi"/>
          <w:color w:val="000000"/>
        </w:rPr>
      </w:pPr>
      <w:r w:rsidRPr="00F7387B">
        <w:rPr>
          <w:rFonts w:asciiTheme="minorHAnsi" w:hAnsiTheme="minorHAnsi" w:cstheme="minorHAnsi"/>
          <w:color w:val="000000"/>
        </w:rPr>
        <w:t>Zmiany postanowień zawartej Umowy wymagają zachowania formy pisemnej pod rygorem nieważności. Strony ustalają, że postanowienia określone w ust. 1 – 5 w zakresie zmiany Umowy mogą być odpowiednio dostosowywane pod względem językowym, stylistycznym na potrzeby prawidłowego sporządzenia aneksu do Umowy, z zachowaniem celu, dla którego zmiana Umowy jest wprowadzana.</w:t>
      </w:r>
    </w:p>
    <w:p w14:paraId="022F9ABD" w14:textId="77777777" w:rsidR="004B3865" w:rsidRPr="00F7387B" w:rsidRDefault="004B3865" w:rsidP="00F7387B">
      <w:pPr>
        <w:pStyle w:val="Akapitzlist"/>
        <w:suppressAutoHyphens/>
        <w:autoSpaceDE w:val="0"/>
        <w:autoSpaceDN w:val="0"/>
        <w:adjustRightInd w:val="0"/>
        <w:spacing w:line="276" w:lineRule="auto"/>
        <w:ind w:left="284"/>
        <w:contextualSpacing/>
        <w:jc w:val="both"/>
        <w:rPr>
          <w:rFonts w:asciiTheme="minorHAnsi" w:hAnsiTheme="minorHAnsi" w:cstheme="minorHAnsi"/>
          <w:color w:val="000000"/>
        </w:rPr>
      </w:pPr>
    </w:p>
    <w:p w14:paraId="081A9941" w14:textId="77777777" w:rsidR="004B3865" w:rsidRPr="00F7387B" w:rsidRDefault="004B3865" w:rsidP="00F7387B">
      <w:pPr>
        <w:tabs>
          <w:tab w:val="left" w:pos="708"/>
        </w:tabs>
        <w:spacing w:after="0" w:line="276" w:lineRule="auto"/>
        <w:jc w:val="center"/>
        <w:rPr>
          <w:rFonts w:eastAsia="Times New Roman" w:cstheme="minorHAnsi"/>
          <w:b/>
          <w:bCs/>
          <w:sz w:val="20"/>
          <w:szCs w:val="20"/>
          <w:lang w:eastAsia="pl-PL"/>
        </w:rPr>
      </w:pPr>
      <w:r w:rsidRPr="00F7387B">
        <w:rPr>
          <w:rFonts w:eastAsia="Times New Roman" w:cstheme="minorHAnsi"/>
          <w:b/>
          <w:bCs/>
          <w:sz w:val="20"/>
          <w:szCs w:val="20"/>
          <w:lang w:eastAsia="pl-PL"/>
        </w:rPr>
        <w:t>§5A [Klauzula waloryzacyjna do Umowy]</w:t>
      </w:r>
    </w:p>
    <w:p w14:paraId="7F7611C6" w14:textId="77777777" w:rsidR="004B3865" w:rsidRPr="00F7387B" w:rsidRDefault="004B3865" w:rsidP="00F7387B">
      <w:pPr>
        <w:numPr>
          <w:ilvl w:val="0"/>
          <w:numId w:val="23"/>
        </w:numPr>
        <w:spacing w:after="0" w:line="276" w:lineRule="auto"/>
        <w:ind w:left="284" w:right="-24" w:hanging="284"/>
        <w:jc w:val="both"/>
        <w:rPr>
          <w:rFonts w:eastAsia="Times New Roman" w:cstheme="minorHAnsi"/>
          <w:bCs/>
          <w:sz w:val="20"/>
          <w:szCs w:val="20"/>
          <w:lang w:eastAsia="ar-SA"/>
        </w:rPr>
      </w:pPr>
      <w:r w:rsidRPr="00F7387B">
        <w:rPr>
          <w:rFonts w:eastAsia="Times New Roman" w:cstheme="minorHAnsi"/>
          <w:bCs/>
          <w:sz w:val="20"/>
          <w:szCs w:val="20"/>
          <w:lang w:eastAsia="ar-SA"/>
        </w:rPr>
        <w:t xml:space="preserve">Mając na uwadze brzmienie art. 439 </w:t>
      </w:r>
      <w:proofErr w:type="spellStart"/>
      <w:r w:rsidRPr="00F7387B">
        <w:rPr>
          <w:rFonts w:eastAsia="Times New Roman" w:cstheme="minorHAnsi"/>
          <w:bCs/>
          <w:sz w:val="20"/>
          <w:szCs w:val="20"/>
          <w:lang w:eastAsia="ar-SA"/>
        </w:rPr>
        <w:t>Pzp</w:t>
      </w:r>
      <w:proofErr w:type="spellEnd"/>
      <w:r w:rsidRPr="00F7387B">
        <w:rPr>
          <w:rFonts w:eastAsia="Times New Roman" w:cstheme="minorHAnsi"/>
          <w:bCs/>
          <w:sz w:val="20"/>
          <w:szCs w:val="20"/>
          <w:lang w:eastAsia="ar-SA"/>
        </w:rPr>
        <w:t xml:space="preserve"> Strony przewidują możliwość zmiany wynagrodzenia Wykonawcy, która może nastąpić z inicjatywy Zamawiającego lub na wniosek Wykonawcy w przypadku, gdy z danych Głównego Urzędu Statystycznego (dalej jako „GUS”) dotyczących 6 (sześciu) następujących po sobie miesięcy wynika, że średnia arytmetyczna ogłaszanych miesięcznych wskaźników cen towarów i usług konsumpcyjnych wynosi mniej niż 95 lub więcej niż 105.</w:t>
      </w:r>
    </w:p>
    <w:p w14:paraId="6F94DDDA" w14:textId="4DDF5F76" w:rsidR="004B3865" w:rsidRPr="00F7387B" w:rsidRDefault="004B3865" w:rsidP="00F7387B">
      <w:pPr>
        <w:numPr>
          <w:ilvl w:val="0"/>
          <w:numId w:val="23"/>
        </w:numPr>
        <w:spacing w:after="0" w:line="276" w:lineRule="auto"/>
        <w:ind w:left="284" w:right="-24" w:hanging="284"/>
        <w:jc w:val="both"/>
        <w:rPr>
          <w:rFonts w:eastAsia="Times New Roman" w:cstheme="minorHAnsi"/>
          <w:bCs/>
          <w:sz w:val="20"/>
          <w:szCs w:val="20"/>
          <w:lang w:eastAsia="ar-SA"/>
        </w:rPr>
      </w:pPr>
      <w:r w:rsidRPr="00F7387B">
        <w:rPr>
          <w:rFonts w:eastAsia="Times New Roman" w:cstheme="minorHAnsi"/>
          <w:bCs/>
          <w:sz w:val="20"/>
          <w:szCs w:val="20"/>
          <w:lang w:eastAsia="ar-SA"/>
        </w:rPr>
        <w:t>Średnia arytmetyczna, o której mowa w ust. 1 wyliczana jest na podstawie danych w tabeli „</w:t>
      </w:r>
      <w:r w:rsidR="00CF21B2">
        <w:rPr>
          <w:rFonts w:ascii="Calibri" w:eastAsia="Times New Roman" w:hAnsi="Calibri" w:cs="Calibri"/>
          <w:bCs/>
          <w:sz w:val="20"/>
          <w:szCs w:val="20"/>
          <w:lang w:eastAsia="ar-SA"/>
        </w:rPr>
        <w:t xml:space="preserve">Kwartalne </w:t>
      </w:r>
      <w:r w:rsidRPr="00F7387B">
        <w:rPr>
          <w:rFonts w:eastAsia="Times New Roman" w:cstheme="minorHAnsi"/>
          <w:bCs/>
          <w:sz w:val="20"/>
          <w:szCs w:val="20"/>
          <w:lang w:eastAsia="ar-SA"/>
        </w:rPr>
        <w:t>wskaźniki cen towarów i usług konsumpcyjnych od 1995 roku” w części „Analogiczny miesiąc poprzedniego roku = 100” prezentowanej na stronie GUS w zakładce „Obszary tematyczne” i dalej „Ceny. Handel” w tabeli „Wskaźniki cen” w poz. „Wskaźniki cen towarów i usług konsumpcyjnych (pot. inflacja)”. Przy ustalaniu miesięcy, o których mowa w ust. 1 jako pierwszy uwzględniany jest pełen miesiąc kalendarzowy następujący po miesiącu, w którym zawarto Umowę.</w:t>
      </w:r>
    </w:p>
    <w:p w14:paraId="3D0FD707" w14:textId="77777777" w:rsidR="004B3865" w:rsidRPr="00F7387B" w:rsidRDefault="004B3865" w:rsidP="00F7387B">
      <w:pPr>
        <w:numPr>
          <w:ilvl w:val="0"/>
          <w:numId w:val="23"/>
        </w:numPr>
        <w:spacing w:after="0" w:line="276" w:lineRule="auto"/>
        <w:ind w:left="284" w:right="-24" w:hanging="284"/>
        <w:jc w:val="both"/>
        <w:rPr>
          <w:rFonts w:eastAsia="Times New Roman" w:cstheme="minorHAnsi"/>
          <w:bCs/>
          <w:sz w:val="20"/>
          <w:szCs w:val="20"/>
          <w:lang w:eastAsia="ar-SA"/>
        </w:rPr>
      </w:pPr>
      <w:r w:rsidRPr="00F7387B">
        <w:rPr>
          <w:rFonts w:eastAsia="Times New Roman" w:cstheme="minorHAnsi"/>
          <w:bCs/>
          <w:sz w:val="20"/>
          <w:szCs w:val="20"/>
          <w:lang w:eastAsia="ar-SA"/>
        </w:rPr>
        <w:t>Zmiany wynagrodzenia dokonuje się na podstawie wniosku złożonego przez jedną ze Stron Umowy nie wcześniej niż po upływie 6 pełnych miesięcy kalendarzowych od dnia jej zawarcia.</w:t>
      </w:r>
    </w:p>
    <w:p w14:paraId="23B8F180" w14:textId="77777777" w:rsidR="004B3865" w:rsidRPr="00F7387B" w:rsidRDefault="004B3865" w:rsidP="00F7387B">
      <w:pPr>
        <w:numPr>
          <w:ilvl w:val="0"/>
          <w:numId w:val="23"/>
        </w:numPr>
        <w:spacing w:after="0" w:line="276" w:lineRule="auto"/>
        <w:ind w:left="284" w:right="-24" w:hanging="284"/>
        <w:jc w:val="both"/>
        <w:rPr>
          <w:rFonts w:eastAsia="Times New Roman" w:cstheme="minorHAnsi"/>
          <w:bCs/>
          <w:sz w:val="20"/>
          <w:szCs w:val="20"/>
          <w:lang w:eastAsia="ar-SA"/>
        </w:rPr>
      </w:pPr>
      <w:r w:rsidRPr="00F7387B">
        <w:rPr>
          <w:rFonts w:eastAsia="Times New Roman" w:cstheme="minorHAnsi"/>
          <w:bCs/>
          <w:sz w:val="20"/>
          <w:szCs w:val="20"/>
          <w:lang w:eastAsia="ar-SA"/>
        </w:rPr>
        <w:t>Zmiana łącznego wynagrodzenia określonego Wykonawcy będzie ustalana zgodnie ze wzorem:</w:t>
      </w:r>
    </w:p>
    <w:p w14:paraId="091579B2" w14:textId="77777777" w:rsidR="004B3865" w:rsidRPr="00F7387B" w:rsidRDefault="004B3865" w:rsidP="00F7387B">
      <w:pPr>
        <w:pStyle w:val="Akapitzlist"/>
        <w:spacing w:line="276" w:lineRule="auto"/>
        <w:ind w:left="426"/>
        <w:jc w:val="both"/>
        <w:rPr>
          <w:rFonts w:asciiTheme="minorHAnsi" w:hAnsiTheme="minorHAnsi" w:cstheme="minorHAnsi"/>
          <w:b/>
          <w:bCs/>
        </w:rPr>
      </w:pPr>
      <w:r w:rsidRPr="00F7387B">
        <w:rPr>
          <w:rFonts w:asciiTheme="minorHAnsi" w:hAnsiTheme="minorHAnsi" w:cstheme="minorHAnsi"/>
          <w:b/>
          <w:bCs/>
        </w:rPr>
        <w:t>Wysokość ceny/wysokość wynagrodzenia (CW) po waloryzacji stanowi:</w:t>
      </w:r>
    </w:p>
    <w:p w14:paraId="17EA4C00" w14:textId="77777777" w:rsidR="004B3865" w:rsidRPr="00F7387B" w:rsidRDefault="004B3865" w:rsidP="00F7387B">
      <w:pPr>
        <w:pStyle w:val="Akapitzlist"/>
        <w:spacing w:line="276" w:lineRule="auto"/>
        <w:ind w:left="426"/>
        <w:jc w:val="both"/>
        <w:rPr>
          <w:rFonts w:asciiTheme="minorHAnsi" w:hAnsiTheme="minorHAnsi" w:cstheme="minorHAnsi"/>
        </w:rPr>
      </w:pPr>
      <w:r w:rsidRPr="00F7387B">
        <w:rPr>
          <w:rFonts w:asciiTheme="minorHAnsi" w:hAnsiTheme="minorHAnsi" w:cstheme="minorHAnsi"/>
        </w:rPr>
        <w:t xml:space="preserve">CW = </w:t>
      </w:r>
      <w:proofErr w:type="spellStart"/>
      <w:r w:rsidRPr="00F7387B">
        <w:rPr>
          <w:rFonts w:asciiTheme="minorHAnsi" w:hAnsiTheme="minorHAnsi" w:cstheme="minorHAnsi"/>
        </w:rPr>
        <w:t>Cp</w:t>
      </w:r>
      <w:proofErr w:type="spellEnd"/>
      <w:r w:rsidRPr="00F7387B">
        <w:rPr>
          <w:rFonts w:asciiTheme="minorHAnsi" w:hAnsiTheme="minorHAnsi" w:cstheme="minorHAnsi"/>
        </w:rPr>
        <w:t xml:space="preserve"> x W%, gdzie użyte symbole oznaczają:</w:t>
      </w:r>
    </w:p>
    <w:p w14:paraId="12726788" w14:textId="77777777" w:rsidR="004B3865" w:rsidRPr="00F7387B" w:rsidRDefault="004B3865" w:rsidP="00F7387B">
      <w:pPr>
        <w:pStyle w:val="Akapitzlist"/>
        <w:spacing w:line="276" w:lineRule="auto"/>
        <w:ind w:left="426"/>
        <w:jc w:val="both"/>
        <w:rPr>
          <w:rFonts w:asciiTheme="minorHAnsi" w:hAnsiTheme="minorHAnsi" w:cstheme="minorHAnsi"/>
        </w:rPr>
      </w:pPr>
      <w:proofErr w:type="spellStart"/>
      <w:r w:rsidRPr="00F7387B">
        <w:rPr>
          <w:rFonts w:asciiTheme="minorHAnsi" w:hAnsiTheme="minorHAnsi" w:cstheme="minorHAnsi"/>
        </w:rPr>
        <w:t>Cp</w:t>
      </w:r>
      <w:proofErr w:type="spellEnd"/>
      <w:r w:rsidRPr="00F7387B">
        <w:rPr>
          <w:rFonts w:asciiTheme="minorHAnsi" w:hAnsiTheme="minorHAnsi" w:cstheme="minorHAnsi"/>
        </w:rPr>
        <w:t xml:space="preserve"> – początkowa cena/wynagrodzenie jednostkowe określone w Umowie (netto);</w:t>
      </w:r>
    </w:p>
    <w:p w14:paraId="49FA837A" w14:textId="77777777" w:rsidR="004B3865" w:rsidRPr="00F7387B" w:rsidRDefault="004B3865" w:rsidP="00F7387B">
      <w:pPr>
        <w:pStyle w:val="Akapitzlist"/>
        <w:spacing w:line="276" w:lineRule="auto"/>
        <w:ind w:left="426"/>
        <w:jc w:val="both"/>
        <w:rPr>
          <w:rFonts w:asciiTheme="minorHAnsi" w:hAnsiTheme="minorHAnsi" w:cstheme="minorHAnsi"/>
        </w:rPr>
      </w:pPr>
      <w:r w:rsidRPr="00F7387B">
        <w:rPr>
          <w:rFonts w:asciiTheme="minorHAnsi" w:hAnsiTheme="minorHAnsi" w:cstheme="minorHAnsi"/>
        </w:rPr>
        <w:t>W - średnia arytmetyczna wskaźników cen, o której mowa w ust. 1 i ust. 2 określona procentowo.</w:t>
      </w:r>
    </w:p>
    <w:p w14:paraId="2A92CC91" w14:textId="77777777" w:rsidR="004B3865" w:rsidRPr="00F7387B" w:rsidRDefault="004B3865" w:rsidP="00F7387B">
      <w:pPr>
        <w:numPr>
          <w:ilvl w:val="0"/>
          <w:numId w:val="23"/>
        </w:numPr>
        <w:spacing w:after="0" w:line="276" w:lineRule="auto"/>
        <w:ind w:left="284" w:right="-24" w:hanging="284"/>
        <w:jc w:val="both"/>
        <w:rPr>
          <w:rFonts w:eastAsia="Times New Roman" w:cstheme="minorHAnsi"/>
          <w:bCs/>
          <w:sz w:val="20"/>
          <w:szCs w:val="20"/>
          <w:lang w:eastAsia="ar-SA"/>
        </w:rPr>
      </w:pPr>
      <w:r w:rsidRPr="00F7387B">
        <w:rPr>
          <w:rFonts w:eastAsia="Times New Roman" w:cstheme="minorHAnsi"/>
          <w:bCs/>
          <w:sz w:val="20"/>
          <w:szCs w:val="20"/>
          <w:lang w:eastAsia="ar-SA"/>
        </w:rPr>
        <w:t>Wynagrodzenie Wykonawcy zwaloryzowane zostanie zgodnie z zasadami określonymi w ust. 4 i zostanie zastosowane do działań Wykonawcy realizowanych począwszy od kolejnego miesiąca kalendarzowego następującego po miesiącu, w którym Zamawiający otrzymał wniosek o waloryzację, a w przypadku, gdy wniosek składa Zamawiający, następującego po przesłaniu wniosku Zamawiającego do Wykonawcy.</w:t>
      </w:r>
    </w:p>
    <w:p w14:paraId="5CBEAA12" w14:textId="77777777" w:rsidR="004B3865" w:rsidRPr="00F7387B" w:rsidRDefault="004B3865" w:rsidP="00F7387B">
      <w:pPr>
        <w:numPr>
          <w:ilvl w:val="0"/>
          <w:numId w:val="23"/>
        </w:numPr>
        <w:spacing w:after="0" w:line="276" w:lineRule="auto"/>
        <w:ind w:left="284" w:right="-24" w:hanging="284"/>
        <w:jc w:val="both"/>
        <w:rPr>
          <w:rFonts w:eastAsia="Times New Roman" w:cstheme="minorHAnsi"/>
          <w:bCs/>
          <w:sz w:val="20"/>
          <w:szCs w:val="20"/>
          <w:lang w:eastAsia="ar-SA"/>
        </w:rPr>
      </w:pPr>
      <w:r w:rsidRPr="00F7387B">
        <w:rPr>
          <w:rFonts w:eastAsia="Times New Roman" w:cstheme="minorHAnsi"/>
          <w:bCs/>
          <w:sz w:val="20"/>
          <w:szCs w:val="20"/>
          <w:lang w:eastAsia="ar-SA"/>
        </w:rPr>
        <w:t>Zmiana wynagrodzenia na zasadach określonych w ust. 1-5 może zostać dokonana raz w okresie obowiązywania Umowy.</w:t>
      </w:r>
    </w:p>
    <w:p w14:paraId="198F54C0" w14:textId="77777777" w:rsidR="004B3865" w:rsidRPr="00F7387B" w:rsidRDefault="004B3865" w:rsidP="00F7387B">
      <w:pPr>
        <w:numPr>
          <w:ilvl w:val="0"/>
          <w:numId w:val="23"/>
        </w:numPr>
        <w:spacing w:after="0" w:line="276" w:lineRule="auto"/>
        <w:ind w:left="284" w:right="-24" w:hanging="284"/>
        <w:jc w:val="both"/>
        <w:rPr>
          <w:rFonts w:eastAsia="Times New Roman" w:cstheme="minorHAnsi"/>
          <w:bCs/>
          <w:sz w:val="20"/>
          <w:szCs w:val="20"/>
          <w:lang w:eastAsia="ar-SA"/>
        </w:rPr>
      </w:pPr>
      <w:r w:rsidRPr="00F7387B">
        <w:rPr>
          <w:rFonts w:eastAsia="Times New Roman" w:cstheme="minorHAnsi"/>
          <w:bCs/>
          <w:sz w:val="20"/>
          <w:szCs w:val="20"/>
          <w:lang w:eastAsia="ar-SA"/>
        </w:rPr>
        <w:t>Maksymalna zmiana wartości wynagrodzenia Wykonawcy tj. suma wszystkich wprowadzanych zmian na podstawie ww. postanowień nie może przekroczyć 20% wartości wynagrodzenia netto Wykonawcy w wysokości obowiązującej na dzień zawarcia Umowy.</w:t>
      </w:r>
    </w:p>
    <w:p w14:paraId="2AB305EB" w14:textId="77777777" w:rsidR="004B3865" w:rsidRPr="00F7387B" w:rsidRDefault="004B3865" w:rsidP="00F7387B">
      <w:pPr>
        <w:numPr>
          <w:ilvl w:val="0"/>
          <w:numId w:val="23"/>
        </w:numPr>
        <w:spacing w:after="0" w:line="276" w:lineRule="auto"/>
        <w:ind w:left="284" w:right="-24" w:hanging="284"/>
        <w:jc w:val="both"/>
        <w:rPr>
          <w:rFonts w:eastAsia="Times New Roman" w:cstheme="minorHAnsi"/>
          <w:bCs/>
          <w:sz w:val="20"/>
          <w:szCs w:val="20"/>
          <w:lang w:eastAsia="ar-SA"/>
        </w:rPr>
      </w:pPr>
      <w:r w:rsidRPr="00F7387B">
        <w:rPr>
          <w:rFonts w:eastAsia="Times New Roman" w:cstheme="minorHAnsi"/>
          <w:bCs/>
          <w:sz w:val="20"/>
          <w:szCs w:val="20"/>
          <w:lang w:eastAsia="ar-SA"/>
        </w:rPr>
        <w:t>Wykonawca, którego wynagrodzenie zostało zmienione zgodnie z powyższymi postanowieniami, zobowiązany jest do zmiany wynagrodzenia przysługującego Podwykonawcy, z którym zawarł umowę (jeżeli dotyczy).</w:t>
      </w:r>
    </w:p>
    <w:p w14:paraId="5BACF3C6" w14:textId="77777777" w:rsidR="00A34FC7" w:rsidRPr="00F7387B" w:rsidRDefault="00A34FC7" w:rsidP="00F7387B">
      <w:pPr>
        <w:spacing w:after="0" w:line="276" w:lineRule="auto"/>
        <w:jc w:val="center"/>
        <w:rPr>
          <w:rFonts w:eastAsia="Times New Roman" w:cstheme="minorHAnsi"/>
          <w:b/>
          <w:bCs/>
          <w:sz w:val="20"/>
          <w:szCs w:val="20"/>
          <w:lang w:eastAsia="pl-PL"/>
        </w:rPr>
      </w:pPr>
    </w:p>
    <w:p w14:paraId="1510DAC9" w14:textId="77777777" w:rsidR="00A34FC7" w:rsidRPr="00F7387B" w:rsidRDefault="00A34FC7" w:rsidP="00F7387B">
      <w:pPr>
        <w:widowControl w:val="0"/>
        <w:tabs>
          <w:tab w:val="left" w:pos="708"/>
        </w:tabs>
        <w:suppressAutoHyphens/>
        <w:spacing w:after="0" w:line="276" w:lineRule="auto"/>
        <w:jc w:val="center"/>
        <w:textAlignment w:val="baseline"/>
        <w:rPr>
          <w:rFonts w:eastAsia="Times New Roman" w:cstheme="minorHAnsi"/>
          <w:b/>
          <w:bCs/>
          <w:kern w:val="2"/>
          <w:sz w:val="20"/>
          <w:szCs w:val="20"/>
          <w:lang w:eastAsia="hi-IN" w:bidi="hi-IN"/>
        </w:rPr>
      </w:pPr>
      <w:r w:rsidRPr="00F7387B">
        <w:rPr>
          <w:rFonts w:eastAsia="Times New Roman" w:cstheme="minorHAnsi"/>
          <w:b/>
          <w:bCs/>
          <w:kern w:val="2"/>
          <w:sz w:val="20"/>
          <w:szCs w:val="20"/>
          <w:lang w:eastAsia="hi-IN" w:bidi="hi-IN"/>
        </w:rPr>
        <w:t xml:space="preserve">§ 6 [Dokumenty – dopuszczenie do obrotu] </w:t>
      </w:r>
    </w:p>
    <w:p w14:paraId="42A60971" w14:textId="77777777" w:rsidR="00A34FC7" w:rsidRPr="00F7387B" w:rsidRDefault="00A34FC7" w:rsidP="00F7387B">
      <w:pPr>
        <w:widowControl w:val="0"/>
        <w:numPr>
          <w:ilvl w:val="3"/>
          <w:numId w:val="11"/>
        </w:numPr>
        <w:suppressAutoHyphens/>
        <w:spacing w:after="0" w:line="276" w:lineRule="auto"/>
        <w:ind w:left="284" w:hanging="284"/>
        <w:contextualSpacing/>
        <w:jc w:val="both"/>
        <w:textAlignment w:val="baseline"/>
        <w:rPr>
          <w:rFonts w:eastAsia="Times New Roman" w:cstheme="minorHAnsi"/>
          <w:kern w:val="2"/>
          <w:sz w:val="20"/>
          <w:szCs w:val="20"/>
          <w:lang w:eastAsia="hi-IN" w:bidi="hi-IN"/>
        </w:rPr>
      </w:pPr>
      <w:r w:rsidRPr="00F7387B">
        <w:rPr>
          <w:rFonts w:eastAsia="Times New Roman" w:cstheme="minorHAnsi"/>
          <w:kern w:val="2"/>
          <w:sz w:val="20"/>
          <w:szCs w:val="20"/>
          <w:lang w:eastAsia="hi-IN" w:bidi="hi-IN"/>
        </w:rPr>
        <w:t>Wykonawca oświadcza, że przedmiot Umowy został dopuszczony do obrotu na rynku i posiada wymagane prawem ważne dokumenty, stwierdzające dopuszczenie do stosowania w podmiotach leczniczych.</w:t>
      </w:r>
    </w:p>
    <w:p w14:paraId="76C50545" w14:textId="77777777" w:rsidR="00A34FC7" w:rsidRPr="00F7387B" w:rsidRDefault="00A34FC7" w:rsidP="00F7387B">
      <w:pPr>
        <w:widowControl w:val="0"/>
        <w:numPr>
          <w:ilvl w:val="3"/>
          <w:numId w:val="11"/>
        </w:numPr>
        <w:suppressAutoHyphens/>
        <w:spacing w:after="0" w:line="276" w:lineRule="auto"/>
        <w:ind w:left="284" w:hanging="284"/>
        <w:contextualSpacing/>
        <w:jc w:val="both"/>
        <w:textAlignment w:val="baseline"/>
        <w:rPr>
          <w:rFonts w:eastAsia="Times New Roman" w:cstheme="minorHAnsi"/>
          <w:kern w:val="2"/>
          <w:sz w:val="20"/>
          <w:szCs w:val="20"/>
          <w:lang w:eastAsia="hi-IN" w:bidi="hi-IN"/>
        </w:rPr>
      </w:pPr>
      <w:r w:rsidRPr="00F7387B">
        <w:rPr>
          <w:rFonts w:eastAsia="Times New Roman" w:cstheme="minorHAnsi"/>
          <w:kern w:val="2"/>
          <w:sz w:val="20"/>
          <w:szCs w:val="20"/>
          <w:lang w:eastAsia="hi-IN" w:bidi="hi-IN"/>
        </w:rPr>
        <w:t>Wykonawca każdorazowo na wezwanie Zamawiającego zobowiązuje się do dołączenia wymaganych dokumentów wymienionych w ust. 1 do faktury z dostarczonym przedmiotem Umowy do Zamawiającego.</w:t>
      </w:r>
    </w:p>
    <w:p w14:paraId="7F68245E" w14:textId="77777777" w:rsidR="00A34FC7" w:rsidRPr="00F7387B" w:rsidRDefault="00A34FC7" w:rsidP="00F7387B">
      <w:pPr>
        <w:widowControl w:val="0"/>
        <w:numPr>
          <w:ilvl w:val="3"/>
          <w:numId w:val="11"/>
        </w:numPr>
        <w:suppressAutoHyphens/>
        <w:spacing w:after="0" w:line="276" w:lineRule="auto"/>
        <w:ind w:left="284" w:hanging="284"/>
        <w:contextualSpacing/>
        <w:jc w:val="both"/>
        <w:textAlignment w:val="baseline"/>
        <w:rPr>
          <w:rFonts w:eastAsia="Times New Roman" w:cstheme="minorHAnsi"/>
          <w:kern w:val="2"/>
          <w:sz w:val="20"/>
          <w:szCs w:val="20"/>
          <w:lang w:eastAsia="hi-IN" w:bidi="hi-IN"/>
        </w:rPr>
      </w:pPr>
      <w:r w:rsidRPr="00F7387B">
        <w:rPr>
          <w:rFonts w:eastAsia="Times New Roman" w:cstheme="minorHAnsi"/>
          <w:kern w:val="2"/>
          <w:sz w:val="20"/>
          <w:szCs w:val="20"/>
          <w:lang w:eastAsia="hi-IN" w:bidi="hi-IN"/>
        </w:rPr>
        <w:t>Wszystkie dokumenty dostarczone Zamawiającemu przez Wykonawcę powinny być w języku polskim i sygnowane/oznaczone numerem Umowy. W przypadku dostarczenia oryginalnych dokumentów Producenta zagranicznego muszą one posiadać tłumaczenie na język polski.</w:t>
      </w:r>
    </w:p>
    <w:p w14:paraId="59483789" w14:textId="77777777" w:rsidR="00A34FC7" w:rsidRPr="00F7387B" w:rsidRDefault="00A34FC7" w:rsidP="00F7387B">
      <w:pPr>
        <w:numPr>
          <w:ilvl w:val="3"/>
          <w:numId w:val="11"/>
        </w:numPr>
        <w:tabs>
          <w:tab w:val="left" w:pos="0"/>
        </w:tabs>
        <w:suppressAutoHyphens/>
        <w:spacing w:after="0" w:line="276" w:lineRule="auto"/>
        <w:ind w:left="284" w:hanging="284"/>
        <w:contextualSpacing/>
        <w:jc w:val="both"/>
        <w:rPr>
          <w:rFonts w:eastAsia="Times New Roman" w:cstheme="minorHAnsi"/>
          <w:color w:val="000000"/>
          <w:sz w:val="20"/>
          <w:szCs w:val="20"/>
          <w:lang w:eastAsia="pl-PL"/>
        </w:rPr>
      </w:pPr>
      <w:r w:rsidRPr="00F7387B">
        <w:rPr>
          <w:rFonts w:eastAsia="Times New Roman" w:cstheme="minorHAnsi"/>
          <w:color w:val="000000"/>
          <w:sz w:val="20"/>
          <w:szCs w:val="20"/>
          <w:lang w:eastAsia="pl-PL"/>
        </w:rPr>
        <w:t>Wykonawca oświadcza, że pokryje wszelkie szkody spowodowane niedostarczeniem dokumentów lub ich brakiem, o których mowa w ust. 1, w szczególności w przypadku niezrealizowania żądania Zamawiającego, o którym mowa w ust. 2.</w:t>
      </w:r>
    </w:p>
    <w:p w14:paraId="428779AE" w14:textId="77777777" w:rsidR="00A34FC7" w:rsidRPr="00F7387B" w:rsidRDefault="00A34FC7" w:rsidP="00F7387B">
      <w:pPr>
        <w:widowControl w:val="0"/>
        <w:tabs>
          <w:tab w:val="left" w:pos="708"/>
        </w:tabs>
        <w:suppressAutoHyphens/>
        <w:spacing w:after="0" w:line="276" w:lineRule="auto"/>
        <w:jc w:val="center"/>
        <w:textAlignment w:val="baseline"/>
        <w:rPr>
          <w:rFonts w:eastAsia="Times New Roman" w:cstheme="minorHAnsi"/>
          <w:b/>
          <w:bCs/>
          <w:kern w:val="2"/>
          <w:sz w:val="20"/>
          <w:szCs w:val="20"/>
          <w:lang w:eastAsia="hi-IN" w:bidi="hi-IN"/>
        </w:rPr>
      </w:pPr>
    </w:p>
    <w:p w14:paraId="6253EC2A" w14:textId="77777777" w:rsidR="00A34FC7" w:rsidRPr="00F7387B" w:rsidRDefault="00A34FC7" w:rsidP="00F7387B">
      <w:pPr>
        <w:widowControl w:val="0"/>
        <w:suppressAutoHyphens/>
        <w:spacing w:after="0" w:line="276" w:lineRule="auto"/>
        <w:jc w:val="center"/>
        <w:textAlignment w:val="baseline"/>
        <w:rPr>
          <w:rFonts w:eastAsia="Times New Roman" w:cstheme="minorHAnsi"/>
          <w:kern w:val="2"/>
          <w:sz w:val="20"/>
          <w:szCs w:val="20"/>
          <w:lang w:eastAsia="hi-IN" w:bidi="hi-IN"/>
        </w:rPr>
      </w:pPr>
      <w:r w:rsidRPr="00F7387B">
        <w:rPr>
          <w:rFonts w:eastAsia="Times New Roman" w:cstheme="minorHAnsi"/>
          <w:b/>
          <w:bCs/>
          <w:kern w:val="2"/>
          <w:sz w:val="20"/>
          <w:szCs w:val="20"/>
          <w:lang w:eastAsia="hi-IN" w:bidi="hi-IN"/>
        </w:rPr>
        <w:t>§ 7 [Termin gwarancji i ważności]</w:t>
      </w:r>
    </w:p>
    <w:p w14:paraId="4897ECEF" w14:textId="77777777" w:rsidR="00A34FC7" w:rsidRPr="00F7387B" w:rsidRDefault="00A34FC7" w:rsidP="00F7387B">
      <w:pPr>
        <w:widowControl w:val="0"/>
        <w:numPr>
          <w:ilvl w:val="0"/>
          <w:numId w:val="12"/>
        </w:numPr>
        <w:tabs>
          <w:tab w:val="left" w:pos="480"/>
        </w:tabs>
        <w:suppressAutoHyphens/>
        <w:spacing w:after="0" w:line="276" w:lineRule="auto"/>
        <w:ind w:hanging="322"/>
        <w:contextualSpacing/>
        <w:jc w:val="both"/>
        <w:textAlignment w:val="baseline"/>
        <w:rPr>
          <w:rFonts w:eastAsia="Times New Roman" w:cstheme="minorHAnsi"/>
          <w:kern w:val="2"/>
          <w:sz w:val="20"/>
          <w:szCs w:val="20"/>
          <w:lang w:eastAsia="hi-IN" w:bidi="hi-IN"/>
        </w:rPr>
      </w:pPr>
      <w:r w:rsidRPr="00F7387B">
        <w:rPr>
          <w:rFonts w:eastAsia="Times New Roman" w:cstheme="minorHAnsi"/>
          <w:kern w:val="2"/>
          <w:sz w:val="20"/>
          <w:szCs w:val="20"/>
          <w:lang w:eastAsia="hi-IN" w:bidi="hi-IN"/>
        </w:rPr>
        <w:t>Wykonawca udziela gwarancji na dostarczony przedmiot Umowy do Zamawiającego. Strony przyjmują, że termin obowiązywania gwarancji będzie zgodny z datą ważności umieszczoną na opakowaniu przedmiotu Umowy.</w:t>
      </w:r>
    </w:p>
    <w:p w14:paraId="07697953" w14:textId="77777777" w:rsidR="00A34FC7" w:rsidRPr="00F7387B" w:rsidRDefault="00A34FC7" w:rsidP="00F7387B">
      <w:pPr>
        <w:widowControl w:val="0"/>
        <w:numPr>
          <w:ilvl w:val="0"/>
          <w:numId w:val="12"/>
        </w:numPr>
        <w:tabs>
          <w:tab w:val="left" w:pos="480"/>
        </w:tabs>
        <w:suppressAutoHyphens/>
        <w:spacing w:after="0" w:line="276" w:lineRule="auto"/>
        <w:ind w:hanging="322"/>
        <w:contextualSpacing/>
        <w:jc w:val="both"/>
        <w:textAlignment w:val="baseline"/>
        <w:rPr>
          <w:rFonts w:eastAsia="Times New Roman" w:cstheme="minorHAnsi"/>
          <w:kern w:val="2"/>
          <w:sz w:val="20"/>
          <w:szCs w:val="20"/>
          <w:lang w:eastAsia="hi-IN" w:bidi="hi-IN"/>
        </w:rPr>
      </w:pPr>
      <w:r w:rsidRPr="00F7387B">
        <w:rPr>
          <w:rFonts w:eastAsia="Times New Roman" w:cstheme="minorHAnsi"/>
          <w:kern w:val="2"/>
          <w:sz w:val="20"/>
          <w:szCs w:val="20"/>
          <w:lang w:eastAsia="hi-IN" w:bidi="hi-IN"/>
        </w:rPr>
        <w:t>Termin ważności przedmiotu Umowy nie może upływać wcześniej niż w terminie 12 miesięcy od dnia jego wydania Zamawiającemu, a dostawy przedmiotu Umowy z krótszym terminem ważności mogą być dopuszczone w wyjątkowych sytuacjach i każdorazowo pisemną zgodę na taką dostawę musi wyrazić Kierownik Apteki.</w:t>
      </w:r>
    </w:p>
    <w:p w14:paraId="7460193A" w14:textId="1FCEB954" w:rsidR="00A34FC7" w:rsidRPr="00F7387B" w:rsidRDefault="00A34FC7" w:rsidP="00F7387B">
      <w:pPr>
        <w:widowControl w:val="0"/>
        <w:numPr>
          <w:ilvl w:val="0"/>
          <w:numId w:val="12"/>
        </w:numPr>
        <w:tabs>
          <w:tab w:val="left" w:pos="480"/>
        </w:tabs>
        <w:suppressAutoHyphens/>
        <w:spacing w:after="0" w:line="276" w:lineRule="auto"/>
        <w:ind w:hanging="322"/>
        <w:contextualSpacing/>
        <w:jc w:val="both"/>
        <w:textAlignment w:val="baseline"/>
        <w:rPr>
          <w:rFonts w:eastAsia="Times New Roman" w:cstheme="minorHAnsi"/>
          <w:b/>
          <w:bCs/>
          <w:kern w:val="2"/>
          <w:sz w:val="20"/>
          <w:szCs w:val="20"/>
          <w:lang w:eastAsia="hi-IN" w:bidi="hi-IN"/>
        </w:rPr>
      </w:pPr>
      <w:r w:rsidRPr="00F7387B">
        <w:rPr>
          <w:rFonts w:eastAsia="Times New Roman" w:cstheme="minorHAnsi"/>
          <w:kern w:val="2"/>
          <w:sz w:val="20"/>
          <w:szCs w:val="20"/>
          <w:lang w:eastAsia="hi-IN" w:bidi="hi-IN"/>
        </w:rPr>
        <w:t xml:space="preserve">W przypadku stwierdzenia wad lub uszkodzeń dostarczanego przedmiotu Umowy, Wykonawca na pisemny wniosek Zamawiającego, zobowiązuje się </w:t>
      </w:r>
      <w:r w:rsidR="002123A5">
        <w:rPr>
          <w:rFonts w:eastAsia="Times New Roman" w:cstheme="minorHAnsi"/>
          <w:b/>
          <w:bCs/>
          <w:kern w:val="2"/>
          <w:sz w:val="20"/>
          <w:szCs w:val="20"/>
          <w:lang w:eastAsia="hi-IN" w:bidi="hi-IN"/>
        </w:rPr>
        <w:t>w terminie 5</w:t>
      </w:r>
      <w:r w:rsidRPr="00F7387B">
        <w:rPr>
          <w:rFonts w:eastAsia="Times New Roman" w:cstheme="minorHAnsi"/>
          <w:b/>
          <w:bCs/>
          <w:kern w:val="2"/>
          <w:sz w:val="20"/>
          <w:szCs w:val="20"/>
          <w:lang w:eastAsia="hi-IN" w:bidi="hi-IN"/>
        </w:rPr>
        <w:t xml:space="preserve"> dni roboczych od dnia zgłoszenia</w:t>
      </w:r>
      <w:r w:rsidRPr="00F7387B">
        <w:rPr>
          <w:rFonts w:eastAsia="Times New Roman" w:cstheme="minorHAnsi"/>
          <w:kern w:val="2"/>
          <w:sz w:val="20"/>
          <w:szCs w:val="20"/>
          <w:lang w:eastAsia="hi-IN" w:bidi="hi-IN"/>
        </w:rPr>
        <w:t>, dokonać wymiany przedmiotu Umowy na wolny od wad i uszkodzeń na własny koszt.</w:t>
      </w:r>
    </w:p>
    <w:p w14:paraId="25B4A921" w14:textId="77777777" w:rsidR="00A34FC7" w:rsidRPr="00F7387B" w:rsidRDefault="00A34FC7" w:rsidP="00F7387B">
      <w:pPr>
        <w:widowControl w:val="0"/>
        <w:suppressAutoHyphens/>
        <w:spacing w:after="0" w:line="276" w:lineRule="auto"/>
        <w:jc w:val="center"/>
        <w:textAlignment w:val="baseline"/>
        <w:rPr>
          <w:rFonts w:eastAsia="Times New Roman" w:cstheme="minorHAnsi"/>
          <w:b/>
          <w:bCs/>
          <w:kern w:val="2"/>
          <w:sz w:val="20"/>
          <w:szCs w:val="20"/>
          <w:lang w:eastAsia="hi-IN" w:bidi="hi-IN"/>
        </w:rPr>
      </w:pPr>
    </w:p>
    <w:p w14:paraId="1EC90F90" w14:textId="77777777" w:rsidR="00A34FC7" w:rsidRPr="00F7387B" w:rsidRDefault="00A34FC7" w:rsidP="00F7387B">
      <w:pPr>
        <w:widowControl w:val="0"/>
        <w:suppressAutoHyphens/>
        <w:spacing w:after="0" w:line="276" w:lineRule="auto"/>
        <w:jc w:val="center"/>
        <w:textAlignment w:val="baseline"/>
        <w:rPr>
          <w:rFonts w:eastAsia="Times New Roman" w:cstheme="minorHAnsi"/>
          <w:b/>
          <w:bCs/>
          <w:kern w:val="2"/>
          <w:sz w:val="20"/>
          <w:szCs w:val="20"/>
          <w:lang w:eastAsia="hi-IN" w:bidi="hi-IN"/>
        </w:rPr>
      </w:pPr>
      <w:r w:rsidRPr="00F7387B">
        <w:rPr>
          <w:rFonts w:eastAsia="Times New Roman" w:cstheme="minorHAnsi"/>
          <w:b/>
          <w:bCs/>
          <w:kern w:val="2"/>
          <w:sz w:val="20"/>
          <w:szCs w:val="20"/>
          <w:lang w:eastAsia="hi-IN" w:bidi="hi-IN"/>
        </w:rPr>
        <w:t>§ 8 [Cena i warunki płatności]</w:t>
      </w:r>
    </w:p>
    <w:p w14:paraId="01058FBB" w14:textId="77777777" w:rsidR="00D52C8F" w:rsidRPr="00F7387B" w:rsidRDefault="00A34FC7" w:rsidP="00F7387B">
      <w:pPr>
        <w:pStyle w:val="Akapitzlist"/>
        <w:numPr>
          <w:ilvl w:val="2"/>
          <w:numId w:val="13"/>
        </w:numPr>
        <w:suppressAutoHyphens/>
        <w:spacing w:line="276" w:lineRule="auto"/>
        <w:ind w:left="284" w:hanging="284"/>
        <w:contextualSpacing/>
        <w:jc w:val="both"/>
        <w:rPr>
          <w:rFonts w:asciiTheme="minorHAnsi" w:hAnsiTheme="minorHAnsi" w:cstheme="minorHAnsi"/>
          <w:bCs/>
          <w:color w:val="000000"/>
        </w:rPr>
      </w:pPr>
      <w:r w:rsidRPr="00F7387B">
        <w:rPr>
          <w:rFonts w:asciiTheme="minorHAnsi" w:hAnsiTheme="minorHAnsi" w:cstheme="minorHAnsi"/>
          <w:color w:val="000000"/>
        </w:rPr>
        <w:t xml:space="preserve">Strony ustalają, że całkowite wynagrodzenie z tytułu należytego wykonania przedmiotu Umowy dla Wykonawcy wynosi: </w:t>
      </w:r>
    </w:p>
    <w:p w14:paraId="2266C01C" w14:textId="2D860DA1" w:rsidR="00A34FC7" w:rsidRPr="00F7387B" w:rsidRDefault="00A34FC7" w:rsidP="00F7387B">
      <w:pPr>
        <w:pStyle w:val="Akapitzlist"/>
        <w:suppressAutoHyphens/>
        <w:spacing w:line="276" w:lineRule="auto"/>
        <w:ind w:left="284"/>
        <w:contextualSpacing/>
        <w:jc w:val="both"/>
        <w:rPr>
          <w:rFonts w:asciiTheme="minorHAnsi" w:hAnsiTheme="minorHAnsi" w:cstheme="minorHAnsi"/>
          <w:bCs/>
          <w:color w:val="000000"/>
        </w:rPr>
      </w:pPr>
      <w:r w:rsidRPr="00F7387B">
        <w:rPr>
          <w:rFonts w:asciiTheme="minorHAnsi" w:hAnsiTheme="minorHAnsi" w:cstheme="minorHAnsi"/>
          <w:b/>
          <w:color w:val="000000"/>
        </w:rPr>
        <w:t>Pakiet nr ...</w:t>
      </w:r>
      <w:r w:rsidRPr="00F7387B">
        <w:rPr>
          <w:rFonts w:asciiTheme="minorHAnsi" w:hAnsiTheme="minorHAnsi" w:cstheme="minorHAnsi"/>
          <w:color w:val="000000"/>
        </w:rPr>
        <w:t xml:space="preserve"> -</w:t>
      </w:r>
      <w:r w:rsidRPr="00F7387B">
        <w:rPr>
          <w:rFonts w:asciiTheme="minorHAnsi" w:hAnsiTheme="minorHAnsi" w:cstheme="minorHAnsi"/>
          <w:b/>
          <w:color w:val="000000"/>
        </w:rPr>
        <w:t xml:space="preserve"> ……….. zł netto (</w:t>
      </w:r>
      <w:r w:rsidRPr="00F7387B">
        <w:rPr>
          <w:rFonts w:asciiTheme="minorHAnsi" w:hAnsiTheme="minorHAnsi" w:cstheme="minorHAnsi"/>
          <w:color w:val="000000"/>
        </w:rPr>
        <w:t>słownie:</w:t>
      </w:r>
      <w:r w:rsidR="00D52C8F" w:rsidRPr="00F7387B">
        <w:rPr>
          <w:rFonts w:asciiTheme="minorHAnsi" w:hAnsiTheme="minorHAnsi" w:cstheme="minorHAnsi"/>
          <w:color w:val="000000"/>
        </w:rPr>
        <w:t xml:space="preserve"> …….. </w:t>
      </w:r>
      <w:r w:rsidRPr="00F7387B">
        <w:rPr>
          <w:rFonts w:asciiTheme="minorHAnsi" w:hAnsiTheme="minorHAnsi" w:cstheme="minorHAnsi"/>
          <w:color w:val="000000"/>
        </w:rPr>
        <w:t xml:space="preserve">) po dodaniu podatku VAT, wynosi </w:t>
      </w:r>
      <w:r w:rsidRPr="00F7387B">
        <w:rPr>
          <w:rFonts w:asciiTheme="minorHAnsi" w:hAnsiTheme="minorHAnsi" w:cstheme="minorHAnsi"/>
          <w:b/>
          <w:color w:val="000000"/>
        </w:rPr>
        <w:t>………….</w:t>
      </w:r>
      <w:r w:rsidRPr="00F7387B">
        <w:rPr>
          <w:rFonts w:asciiTheme="minorHAnsi" w:hAnsiTheme="minorHAnsi" w:cstheme="minorHAnsi"/>
          <w:color w:val="000000"/>
        </w:rPr>
        <w:t xml:space="preserve"> </w:t>
      </w:r>
      <w:r w:rsidRPr="00F7387B">
        <w:rPr>
          <w:rFonts w:asciiTheme="minorHAnsi" w:hAnsiTheme="minorHAnsi" w:cstheme="minorHAnsi"/>
          <w:b/>
          <w:color w:val="000000"/>
        </w:rPr>
        <w:t>z</w:t>
      </w:r>
      <w:r w:rsidRPr="00F7387B">
        <w:rPr>
          <w:rFonts w:asciiTheme="minorHAnsi" w:hAnsiTheme="minorHAnsi" w:cstheme="minorHAnsi"/>
          <w:b/>
          <w:bCs/>
          <w:color w:val="000000"/>
        </w:rPr>
        <w:t>ł brutto</w:t>
      </w:r>
      <w:r w:rsidRPr="00F7387B">
        <w:rPr>
          <w:rFonts w:asciiTheme="minorHAnsi" w:hAnsiTheme="minorHAnsi" w:cstheme="minorHAnsi"/>
          <w:bCs/>
          <w:color w:val="000000"/>
        </w:rPr>
        <w:t xml:space="preserve"> (słownie:</w:t>
      </w:r>
      <w:r w:rsidR="00D52C8F" w:rsidRPr="00F7387B">
        <w:rPr>
          <w:rFonts w:asciiTheme="minorHAnsi" w:hAnsiTheme="minorHAnsi" w:cstheme="minorHAnsi"/>
          <w:bCs/>
          <w:color w:val="000000"/>
        </w:rPr>
        <w:t xml:space="preserve"> ……. </w:t>
      </w:r>
      <w:r w:rsidRPr="00F7387B">
        <w:rPr>
          <w:rFonts w:asciiTheme="minorHAnsi" w:hAnsiTheme="minorHAnsi" w:cstheme="minorHAnsi"/>
          <w:bCs/>
          <w:color w:val="000000"/>
        </w:rPr>
        <w:t>)</w:t>
      </w:r>
    </w:p>
    <w:p w14:paraId="5AE4BFDF" w14:textId="52031939" w:rsidR="00A34FC7" w:rsidRPr="00F7387B" w:rsidRDefault="00A34FC7" w:rsidP="00F7387B">
      <w:pPr>
        <w:suppressAutoHyphens/>
        <w:spacing w:after="0" w:line="276" w:lineRule="auto"/>
        <w:ind w:left="284"/>
        <w:contextualSpacing/>
        <w:jc w:val="both"/>
        <w:rPr>
          <w:rFonts w:eastAsia="Times New Roman" w:cstheme="minorHAnsi"/>
          <w:bCs/>
          <w:color w:val="000000"/>
          <w:sz w:val="20"/>
          <w:szCs w:val="20"/>
          <w:lang w:eastAsia="pl-PL"/>
        </w:rPr>
      </w:pPr>
      <w:r w:rsidRPr="00F7387B">
        <w:rPr>
          <w:rFonts w:eastAsia="Times New Roman" w:cstheme="minorHAnsi"/>
          <w:b/>
          <w:bCs/>
          <w:color w:val="000000"/>
          <w:sz w:val="20"/>
          <w:szCs w:val="20"/>
          <w:lang w:eastAsia="pl-PL"/>
        </w:rPr>
        <w:t xml:space="preserve">Łączna wartość </w:t>
      </w:r>
      <w:r w:rsidRPr="00F7387B">
        <w:rPr>
          <w:rFonts w:eastAsia="Times New Roman" w:cstheme="minorHAnsi"/>
          <w:color w:val="000000"/>
          <w:sz w:val="20"/>
          <w:szCs w:val="20"/>
          <w:lang w:eastAsia="pl-PL"/>
        </w:rPr>
        <w:t>wynagrodzenia Wykonawcy z tytułu należytego wykonania przedmiotu Umowy wynosi:</w:t>
      </w:r>
      <w:r w:rsidRPr="00F7387B">
        <w:rPr>
          <w:rFonts w:eastAsia="Times New Roman" w:cstheme="minorHAnsi"/>
          <w:b/>
          <w:color w:val="000000"/>
          <w:sz w:val="20"/>
          <w:szCs w:val="20"/>
          <w:lang w:eastAsia="pl-PL"/>
        </w:rPr>
        <w:t xml:space="preserve"> ……….. zł netto </w:t>
      </w:r>
      <w:r w:rsidRPr="00F7387B">
        <w:rPr>
          <w:rFonts w:eastAsia="Times New Roman" w:cstheme="minorHAnsi"/>
          <w:color w:val="000000"/>
          <w:sz w:val="20"/>
          <w:szCs w:val="20"/>
          <w:lang w:eastAsia="pl-PL"/>
        </w:rPr>
        <w:t>(słownie:</w:t>
      </w:r>
      <w:r w:rsidR="00D52C8F" w:rsidRPr="00F7387B">
        <w:rPr>
          <w:rFonts w:eastAsia="Times New Roman" w:cstheme="minorHAnsi"/>
          <w:color w:val="000000"/>
          <w:sz w:val="20"/>
          <w:szCs w:val="20"/>
          <w:lang w:eastAsia="pl-PL"/>
        </w:rPr>
        <w:t xml:space="preserve"> ……. </w:t>
      </w:r>
      <w:r w:rsidRPr="00F7387B">
        <w:rPr>
          <w:rFonts w:eastAsia="Times New Roman" w:cstheme="minorHAnsi"/>
          <w:color w:val="000000"/>
          <w:sz w:val="20"/>
          <w:szCs w:val="20"/>
          <w:lang w:eastAsia="pl-PL"/>
        </w:rPr>
        <w:t xml:space="preserve">) po dodaniu podatku VAT, wynosi:  </w:t>
      </w:r>
      <w:r w:rsidRPr="00F7387B">
        <w:rPr>
          <w:rFonts w:eastAsia="Times New Roman" w:cstheme="minorHAnsi"/>
          <w:b/>
          <w:color w:val="000000"/>
          <w:sz w:val="20"/>
          <w:szCs w:val="20"/>
          <w:lang w:eastAsia="pl-PL"/>
        </w:rPr>
        <w:t>………….</w:t>
      </w:r>
      <w:r w:rsidRPr="00F7387B">
        <w:rPr>
          <w:rFonts w:eastAsia="Times New Roman" w:cstheme="minorHAnsi"/>
          <w:color w:val="000000"/>
          <w:sz w:val="20"/>
          <w:szCs w:val="20"/>
          <w:lang w:eastAsia="pl-PL"/>
        </w:rPr>
        <w:t xml:space="preserve"> </w:t>
      </w:r>
      <w:r w:rsidRPr="00F7387B">
        <w:rPr>
          <w:rFonts w:eastAsia="Times New Roman" w:cstheme="minorHAnsi"/>
          <w:b/>
          <w:color w:val="000000"/>
          <w:sz w:val="20"/>
          <w:szCs w:val="20"/>
          <w:lang w:eastAsia="pl-PL"/>
        </w:rPr>
        <w:t>z</w:t>
      </w:r>
      <w:r w:rsidRPr="00F7387B">
        <w:rPr>
          <w:rFonts w:eastAsia="Times New Roman" w:cstheme="minorHAnsi"/>
          <w:b/>
          <w:bCs/>
          <w:color w:val="000000"/>
          <w:sz w:val="20"/>
          <w:szCs w:val="20"/>
          <w:lang w:eastAsia="pl-PL"/>
        </w:rPr>
        <w:t>ł brutto</w:t>
      </w:r>
      <w:r w:rsidRPr="00F7387B">
        <w:rPr>
          <w:rFonts w:eastAsia="Times New Roman" w:cstheme="minorHAnsi"/>
          <w:bCs/>
          <w:color w:val="000000"/>
          <w:sz w:val="20"/>
          <w:szCs w:val="20"/>
          <w:lang w:eastAsia="pl-PL"/>
        </w:rPr>
        <w:t xml:space="preserve"> (słownie:</w:t>
      </w:r>
      <w:r w:rsidR="00D52C8F" w:rsidRPr="00F7387B">
        <w:rPr>
          <w:rFonts w:eastAsia="Times New Roman" w:cstheme="minorHAnsi"/>
          <w:bCs/>
          <w:color w:val="000000"/>
          <w:sz w:val="20"/>
          <w:szCs w:val="20"/>
          <w:lang w:eastAsia="pl-PL"/>
        </w:rPr>
        <w:t xml:space="preserve"> …….. </w:t>
      </w:r>
      <w:r w:rsidRPr="00F7387B">
        <w:rPr>
          <w:rFonts w:eastAsia="Times New Roman" w:cstheme="minorHAnsi"/>
          <w:bCs/>
          <w:color w:val="000000"/>
          <w:sz w:val="20"/>
          <w:szCs w:val="20"/>
          <w:lang w:eastAsia="pl-PL"/>
        </w:rPr>
        <w:t>).</w:t>
      </w:r>
    </w:p>
    <w:p w14:paraId="14A1B5B7" w14:textId="77777777" w:rsidR="00A34FC7" w:rsidRPr="00F7387B" w:rsidRDefault="00A34FC7" w:rsidP="00F7387B">
      <w:pPr>
        <w:numPr>
          <w:ilvl w:val="2"/>
          <w:numId w:val="13"/>
        </w:numPr>
        <w:suppressAutoHyphens/>
        <w:spacing w:after="0" w:line="276" w:lineRule="auto"/>
        <w:ind w:left="284" w:hanging="284"/>
        <w:contextualSpacing/>
        <w:jc w:val="both"/>
        <w:rPr>
          <w:rFonts w:eastAsia="Times New Roman" w:cstheme="minorHAnsi"/>
          <w:bCs/>
          <w:color w:val="FF0000"/>
          <w:sz w:val="20"/>
          <w:szCs w:val="20"/>
          <w:lang w:eastAsia="pl-PL"/>
        </w:rPr>
      </w:pPr>
      <w:r w:rsidRPr="00F7387B">
        <w:rPr>
          <w:rFonts w:eastAsia="Times New Roman" w:cstheme="minorHAnsi"/>
          <w:bCs/>
          <w:sz w:val="20"/>
          <w:szCs w:val="20"/>
          <w:lang w:eastAsia="pl-PL"/>
        </w:rPr>
        <w:t xml:space="preserve">Zamawiający zapłaci wynagrodzenie Wykonawcy wyłącznie za zrealizowany przedmiot Umowy tj. za faktyczną ilość dostarczonego przedmiotu Umowy do Zamawiającego, według cen jednostkowych określonych w Umowie. </w:t>
      </w:r>
    </w:p>
    <w:p w14:paraId="1AC4EFF2" w14:textId="77777777" w:rsidR="00A34FC7" w:rsidRPr="00F7387B" w:rsidRDefault="00A34FC7" w:rsidP="00F7387B">
      <w:pPr>
        <w:numPr>
          <w:ilvl w:val="2"/>
          <w:numId w:val="13"/>
        </w:numPr>
        <w:suppressAutoHyphens/>
        <w:spacing w:after="0" w:line="276" w:lineRule="auto"/>
        <w:ind w:left="284" w:hanging="284"/>
        <w:contextualSpacing/>
        <w:jc w:val="both"/>
        <w:rPr>
          <w:rFonts w:eastAsia="Times New Roman" w:cstheme="minorHAnsi"/>
          <w:bCs/>
          <w:color w:val="FF0000"/>
          <w:sz w:val="20"/>
          <w:szCs w:val="20"/>
          <w:lang w:eastAsia="pl-PL"/>
        </w:rPr>
      </w:pPr>
      <w:r w:rsidRPr="00F7387B">
        <w:rPr>
          <w:rFonts w:eastAsia="Times New Roman" w:cstheme="minorHAnsi"/>
          <w:bCs/>
          <w:sz w:val="20"/>
          <w:szCs w:val="20"/>
          <w:lang w:eastAsia="pl-PL"/>
        </w:rPr>
        <w:t>Wy</w:t>
      </w:r>
      <w:r w:rsidRPr="00F7387B">
        <w:rPr>
          <w:rFonts w:eastAsia="Times New Roman" w:cstheme="minorHAnsi"/>
          <w:bCs/>
          <w:color w:val="000000"/>
          <w:sz w:val="20"/>
          <w:szCs w:val="20"/>
          <w:lang w:eastAsia="pl-PL"/>
        </w:rPr>
        <w:t>nagrodzenie, o którym mowa w ust. 1 zawiera wszystkie koszty należytego wykonania przedmiotu Umowy przez Wykonawcę</w:t>
      </w:r>
      <w:r w:rsidRPr="00F7387B">
        <w:rPr>
          <w:rFonts w:eastAsia="Times New Roman" w:cstheme="minorHAnsi"/>
          <w:sz w:val="20"/>
          <w:szCs w:val="20"/>
          <w:lang w:eastAsia="pl-PL"/>
        </w:rPr>
        <w:t xml:space="preserve">. </w:t>
      </w:r>
    </w:p>
    <w:p w14:paraId="1035CED0" w14:textId="77777777" w:rsidR="00A34FC7" w:rsidRPr="00F7387B" w:rsidRDefault="00A34FC7" w:rsidP="00F7387B">
      <w:pPr>
        <w:numPr>
          <w:ilvl w:val="2"/>
          <w:numId w:val="13"/>
        </w:numPr>
        <w:suppressAutoHyphens/>
        <w:spacing w:after="0" w:line="276" w:lineRule="auto"/>
        <w:ind w:left="284" w:hanging="284"/>
        <w:contextualSpacing/>
        <w:jc w:val="both"/>
        <w:rPr>
          <w:rFonts w:eastAsia="Times New Roman" w:cstheme="minorHAnsi"/>
          <w:bCs/>
          <w:color w:val="FF0000"/>
          <w:sz w:val="20"/>
          <w:szCs w:val="20"/>
          <w:lang w:eastAsia="pl-PL"/>
        </w:rPr>
      </w:pPr>
      <w:r w:rsidRPr="00F7387B">
        <w:rPr>
          <w:rFonts w:eastAsia="Times New Roman" w:cstheme="minorHAnsi"/>
          <w:sz w:val="20"/>
          <w:szCs w:val="20"/>
          <w:lang w:eastAsia="pl-PL"/>
        </w:rPr>
        <w:t xml:space="preserve">Należność za wykonanie przedmiotu Umowy płatna będzie przez Zamawiającego przelewem na rachunek bankowy określony w treści faktury, </w:t>
      </w:r>
      <w:r w:rsidRPr="00F7387B">
        <w:rPr>
          <w:rFonts w:eastAsia="Times New Roman" w:cstheme="minorHAnsi"/>
          <w:b/>
          <w:sz w:val="20"/>
          <w:szCs w:val="20"/>
          <w:lang w:eastAsia="pl-PL"/>
        </w:rPr>
        <w:t>w terminie 60 dni od dnia otrzymania prawidłowej faktury przez Zamawiającego.</w:t>
      </w:r>
    </w:p>
    <w:p w14:paraId="7B4BC85E" w14:textId="607792CE" w:rsidR="00A34FC7" w:rsidRPr="00F7387B" w:rsidRDefault="00A34FC7" w:rsidP="00F7387B">
      <w:pPr>
        <w:numPr>
          <w:ilvl w:val="2"/>
          <w:numId w:val="13"/>
        </w:numPr>
        <w:suppressAutoHyphens/>
        <w:spacing w:after="0" w:line="276" w:lineRule="auto"/>
        <w:ind w:left="284" w:hanging="284"/>
        <w:contextualSpacing/>
        <w:jc w:val="both"/>
        <w:rPr>
          <w:rFonts w:eastAsia="Times New Roman" w:cstheme="minorHAnsi"/>
          <w:bCs/>
          <w:color w:val="FF0000"/>
          <w:sz w:val="20"/>
          <w:szCs w:val="20"/>
          <w:lang w:eastAsia="pl-PL"/>
        </w:rPr>
      </w:pPr>
      <w:r w:rsidRPr="00F7387B">
        <w:rPr>
          <w:rFonts w:eastAsia="Times New Roman" w:cstheme="minorHAnsi"/>
          <w:sz w:val="20"/>
          <w:szCs w:val="20"/>
          <w:lang w:eastAsia="pl-PL"/>
        </w:rPr>
        <w:t xml:space="preserve">Strony przyjmują, że termin zapłaty określony w ust. </w:t>
      </w:r>
      <w:r w:rsidR="000B5F47" w:rsidRPr="00F7387B">
        <w:rPr>
          <w:rFonts w:eastAsia="Times New Roman" w:cstheme="minorHAnsi"/>
          <w:sz w:val="20"/>
          <w:szCs w:val="20"/>
          <w:lang w:eastAsia="pl-PL"/>
        </w:rPr>
        <w:t xml:space="preserve">4 </w:t>
      </w:r>
      <w:r w:rsidRPr="00F7387B">
        <w:rPr>
          <w:rFonts w:eastAsia="Times New Roman" w:cstheme="minorHAnsi"/>
          <w:sz w:val="20"/>
          <w:szCs w:val="20"/>
          <w:lang w:eastAsia="pl-PL"/>
        </w:rPr>
        <w:t>uznają za zachowany w dniu obciążenia rachunku bankowego Zamawiającego.</w:t>
      </w:r>
    </w:p>
    <w:p w14:paraId="2552B0F1" w14:textId="77777777" w:rsidR="00A34FC7" w:rsidRPr="00F7387B" w:rsidRDefault="00A34FC7" w:rsidP="00F7387B">
      <w:pPr>
        <w:numPr>
          <w:ilvl w:val="2"/>
          <w:numId w:val="13"/>
        </w:numPr>
        <w:suppressAutoHyphens/>
        <w:spacing w:after="0" w:line="276" w:lineRule="auto"/>
        <w:ind w:left="284" w:hanging="284"/>
        <w:contextualSpacing/>
        <w:jc w:val="both"/>
        <w:rPr>
          <w:rFonts w:eastAsia="Times New Roman" w:cstheme="minorHAnsi"/>
          <w:bCs/>
          <w:color w:val="FF0000"/>
          <w:sz w:val="20"/>
          <w:szCs w:val="20"/>
          <w:lang w:eastAsia="pl-PL"/>
        </w:rPr>
      </w:pPr>
      <w:r w:rsidRPr="00F7387B">
        <w:rPr>
          <w:rFonts w:eastAsia="Times New Roman" w:cstheme="minorHAnsi"/>
          <w:sz w:val="20"/>
          <w:szCs w:val="20"/>
          <w:lang w:eastAsia="pl-PL"/>
        </w:rPr>
        <w:t>Wykonawca zobowiązuje się wystawić i dostarczyć fakturę w formie pisemnej Zamawiającemu zgodnie z postanowieniami Umowy i obowiązującymi przepisami prawa, wskazując numer umowy oraz dodatkowo numer zamówienia (jeżeli dotyczy). Zamawiający wymaga, aby Wykonawca wystawiał do jednego zamówienia – o określonym numerze systemowym – jedną fakturę na cały dostarczony przedmiot Umowy z danego zamówienia złożonego przez Zamawiającego.</w:t>
      </w:r>
    </w:p>
    <w:p w14:paraId="705ACB84" w14:textId="05A79765" w:rsidR="00A34FC7" w:rsidRPr="00F7387B" w:rsidRDefault="00D52C8F" w:rsidP="00F7387B">
      <w:pPr>
        <w:numPr>
          <w:ilvl w:val="2"/>
          <w:numId w:val="13"/>
        </w:numPr>
        <w:suppressAutoHyphens/>
        <w:spacing w:after="0" w:line="276" w:lineRule="auto"/>
        <w:ind w:left="284" w:hanging="284"/>
        <w:contextualSpacing/>
        <w:jc w:val="both"/>
        <w:rPr>
          <w:rFonts w:eastAsia="Times New Roman" w:cstheme="minorHAnsi"/>
          <w:sz w:val="20"/>
          <w:szCs w:val="20"/>
          <w:lang w:eastAsia="pl-PL"/>
        </w:rPr>
      </w:pPr>
      <w:r w:rsidRPr="00F7387B">
        <w:rPr>
          <w:rFonts w:eastAsia="Times New Roman" w:cstheme="minorHAnsi"/>
          <w:sz w:val="20"/>
          <w:szCs w:val="20"/>
          <w:lang w:eastAsia="pl-PL"/>
        </w:rPr>
        <w:t>Faktury z tytułu realizacji przedmiotu Umowy powinny być wystawiane na rzecz: Uniwersytecki Szpital Kliniczny w Poznaniu, ul. Przybyszewskiego 49, 6</w:t>
      </w:r>
      <w:r w:rsidR="00545D9B">
        <w:rPr>
          <w:rFonts w:eastAsia="Times New Roman" w:cstheme="minorHAnsi"/>
          <w:sz w:val="20"/>
          <w:szCs w:val="20"/>
          <w:lang w:eastAsia="pl-PL"/>
        </w:rPr>
        <w:t>0</w:t>
      </w:r>
      <w:r w:rsidRPr="00F7387B">
        <w:rPr>
          <w:rFonts w:eastAsia="Times New Roman" w:cstheme="minorHAnsi"/>
          <w:sz w:val="20"/>
          <w:szCs w:val="20"/>
          <w:lang w:eastAsia="pl-PL"/>
        </w:rPr>
        <w:t>-355 Poznań, NIP: 779-20-33-466.</w:t>
      </w:r>
    </w:p>
    <w:p w14:paraId="663E691B" w14:textId="77777777" w:rsidR="00A34FC7" w:rsidRPr="00F7387B" w:rsidRDefault="00A34FC7" w:rsidP="00F7387B">
      <w:pPr>
        <w:numPr>
          <w:ilvl w:val="2"/>
          <w:numId w:val="13"/>
        </w:numPr>
        <w:suppressAutoHyphens/>
        <w:spacing w:after="0" w:line="276" w:lineRule="auto"/>
        <w:ind w:left="284" w:hanging="284"/>
        <w:contextualSpacing/>
        <w:jc w:val="both"/>
        <w:rPr>
          <w:rFonts w:eastAsia="Times New Roman" w:cstheme="minorHAnsi"/>
          <w:bCs/>
          <w:color w:val="FF0000"/>
          <w:sz w:val="20"/>
          <w:szCs w:val="20"/>
          <w:lang w:eastAsia="pl-PL"/>
        </w:rPr>
      </w:pPr>
      <w:r w:rsidRPr="00F7387B">
        <w:rPr>
          <w:rFonts w:eastAsia="Times New Roman" w:cstheme="minorHAnsi"/>
          <w:sz w:val="20"/>
          <w:szCs w:val="20"/>
          <w:lang w:eastAsia="pl-PL"/>
        </w:rPr>
        <w:t xml:space="preserve">Wykonawca może skorzystać z możliwości przesłania Zamawiającemu ustrukturyzowanych faktur elektronicznych, wówczas zobowiązany jest do skorzystania z Platformy Elektronicznego Fakturowania – </w:t>
      </w:r>
      <w:hyperlink r:id="rId5" w:history="1">
        <w:r w:rsidRPr="00F7387B">
          <w:rPr>
            <w:rFonts w:eastAsia="Times New Roman" w:cstheme="minorHAnsi"/>
            <w:color w:val="0000FF"/>
            <w:sz w:val="20"/>
            <w:szCs w:val="20"/>
            <w:u w:val="single"/>
            <w:lang w:eastAsia="pl-PL"/>
          </w:rPr>
          <w:t>www.efaktura.gov.pl</w:t>
        </w:r>
      </w:hyperlink>
      <w:r w:rsidRPr="00F7387B">
        <w:rPr>
          <w:rFonts w:eastAsia="Times New Roman" w:cstheme="minorHAnsi"/>
          <w:sz w:val="20"/>
          <w:szCs w:val="20"/>
          <w:lang w:eastAsia="pl-PL"/>
        </w:rPr>
        <w:t xml:space="preserve">, gdzie identyfikatorem jest nr NIP Zamawiającego – NIP 779-20-33-466. </w:t>
      </w:r>
    </w:p>
    <w:p w14:paraId="03532F37" w14:textId="277752E9" w:rsidR="00A34FC7" w:rsidRPr="00F7387B" w:rsidRDefault="00A34FC7" w:rsidP="00F7387B">
      <w:pPr>
        <w:numPr>
          <w:ilvl w:val="2"/>
          <w:numId w:val="13"/>
        </w:numPr>
        <w:suppressAutoHyphens/>
        <w:spacing w:after="0" w:line="276" w:lineRule="auto"/>
        <w:ind w:left="284" w:hanging="284"/>
        <w:contextualSpacing/>
        <w:jc w:val="both"/>
        <w:rPr>
          <w:rFonts w:eastAsia="Times New Roman" w:cstheme="minorHAnsi"/>
          <w:sz w:val="20"/>
          <w:szCs w:val="20"/>
          <w:lang w:eastAsia="pl-PL"/>
        </w:rPr>
      </w:pPr>
      <w:r w:rsidRPr="00F7387B">
        <w:rPr>
          <w:rFonts w:eastAsia="Times New Roman" w:cstheme="minorHAnsi"/>
          <w:sz w:val="20"/>
          <w:szCs w:val="20"/>
          <w:lang w:eastAsia="pl-PL"/>
        </w:rPr>
        <w:t>Zamawiający oświadcza, iż akceptuje przesyłanie przez Wykonawcę faktur w formie elektronicznej, zgodnie z ustawą z dnia 11 marca 2004 o podatku od towarów i usług (</w:t>
      </w:r>
      <w:r w:rsidR="00737ABA" w:rsidRPr="00737ABA">
        <w:rPr>
          <w:rFonts w:eastAsia="Times New Roman" w:cstheme="minorHAnsi"/>
          <w:bCs/>
          <w:sz w:val="20"/>
          <w:szCs w:val="20"/>
          <w:lang w:eastAsia="pl-PL"/>
        </w:rPr>
        <w:t>tj. Dz.U. z 2024 r. poz. 361 ze zm.</w:t>
      </w:r>
      <w:r w:rsidRPr="00F7387B">
        <w:rPr>
          <w:rFonts w:eastAsia="Times New Roman" w:cstheme="minorHAnsi"/>
          <w:sz w:val="20"/>
          <w:szCs w:val="20"/>
          <w:lang w:eastAsia="pl-PL"/>
        </w:rPr>
        <w:t xml:space="preserve">). Faktury będą przesyłane na adres mailowy: </w:t>
      </w:r>
      <w:r w:rsidR="00214397">
        <w:rPr>
          <w:rFonts w:eastAsia="Times New Roman" w:cstheme="minorHAnsi"/>
          <w:color w:val="0000FF"/>
          <w:sz w:val="20"/>
          <w:szCs w:val="20"/>
          <w:u w:val="single"/>
          <w:lang w:eastAsia="pl-PL"/>
        </w:rPr>
        <w:t xml:space="preserve">faktury@usk.poznan.pl </w:t>
      </w:r>
      <w:r w:rsidRPr="00F7387B">
        <w:rPr>
          <w:rFonts w:eastAsia="Times New Roman" w:cstheme="minorHAnsi"/>
          <w:b/>
          <w:bCs/>
          <w:sz w:val="20"/>
          <w:szCs w:val="20"/>
          <w:lang w:eastAsia="pl-PL"/>
        </w:rPr>
        <w:t>Fakturę należy wysłać na adres mailowy w formacie *pdf.</w:t>
      </w:r>
    </w:p>
    <w:p w14:paraId="294714DE" w14:textId="77777777" w:rsidR="00A34FC7" w:rsidRPr="00F7387B" w:rsidRDefault="00A34FC7" w:rsidP="00F7387B">
      <w:pPr>
        <w:numPr>
          <w:ilvl w:val="2"/>
          <w:numId w:val="13"/>
        </w:numPr>
        <w:suppressAutoHyphens/>
        <w:spacing w:after="0" w:line="276" w:lineRule="auto"/>
        <w:ind w:left="284" w:hanging="284"/>
        <w:contextualSpacing/>
        <w:jc w:val="both"/>
        <w:rPr>
          <w:rFonts w:eastAsia="Times New Roman" w:cstheme="minorHAnsi"/>
          <w:sz w:val="20"/>
          <w:szCs w:val="20"/>
          <w:lang w:eastAsia="pl-PL"/>
        </w:rPr>
      </w:pPr>
      <w:r w:rsidRPr="00F7387B">
        <w:rPr>
          <w:rFonts w:eastAsia="Times New Roman" w:cstheme="minorHAnsi"/>
          <w:sz w:val="20"/>
          <w:szCs w:val="20"/>
          <w:lang w:eastAsia="pl-PL"/>
        </w:rPr>
        <w:t>W przypadku gdy Wykonawcy tworzą konsorcjum, należność za wykonanie przedmiotu Umowy będzie zapłacona przez Zamawiającego przelewem na rachunek bankowy należący do uczestnika Konsorcjum, który bezpośrednio (faktycznie) realizuje dostawę przedmiotu Umowy, będąc jednocześnie wystawcą faktury. Wykonawca oświadcza i zapewnia, że wystawca faktury, na każde wezwanie Zamawiającego oświadczy, że podany przez niego rachunek bankowy w treści faktury należy do niego, a zapłata przez Zamawiającego nie ma na celu zmiany wierzyciela na innego uczestnika Konsorcjum.</w:t>
      </w:r>
    </w:p>
    <w:p w14:paraId="26F851DC" w14:textId="77777777" w:rsidR="00A34FC7" w:rsidRPr="00F7387B" w:rsidRDefault="00A34FC7" w:rsidP="00F7387B">
      <w:pPr>
        <w:numPr>
          <w:ilvl w:val="2"/>
          <w:numId w:val="13"/>
        </w:numPr>
        <w:suppressAutoHyphens/>
        <w:spacing w:after="0" w:line="276" w:lineRule="auto"/>
        <w:ind w:left="284" w:hanging="284"/>
        <w:contextualSpacing/>
        <w:jc w:val="both"/>
        <w:rPr>
          <w:rFonts w:eastAsia="Times New Roman" w:cstheme="minorHAnsi"/>
          <w:sz w:val="20"/>
          <w:szCs w:val="20"/>
          <w:lang w:eastAsia="pl-PL"/>
        </w:rPr>
      </w:pPr>
      <w:r w:rsidRPr="00F7387B">
        <w:rPr>
          <w:rFonts w:eastAsia="Times New Roman" w:cstheme="minorHAnsi"/>
          <w:sz w:val="20"/>
          <w:szCs w:val="20"/>
          <w:lang w:eastAsia="pl-PL"/>
        </w:rPr>
        <w:t>W przypadku, gdy Wykonawcą jest konsorcjum, zakazuje się dochodzenia należności z tytułu realizacji przedmiotu Umowy od Zamawiającego przez innego członka konsorcjum niż faktyczny dostawca przedmiotu Umowy.</w:t>
      </w:r>
    </w:p>
    <w:p w14:paraId="1F691ACC" w14:textId="77777777" w:rsidR="00A34FC7" w:rsidRPr="00F7387B" w:rsidRDefault="00A34FC7" w:rsidP="00F7387B">
      <w:pPr>
        <w:numPr>
          <w:ilvl w:val="2"/>
          <w:numId w:val="13"/>
        </w:numPr>
        <w:suppressAutoHyphens/>
        <w:spacing w:after="0" w:line="276" w:lineRule="auto"/>
        <w:ind w:left="284" w:hanging="284"/>
        <w:contextualSpacing/>
        <w:jc w:val="both"/>
        <w:rPr>
          <w:rFonts w:eastAsia="Times New Roman" w:cstheme="minorHAnsi"/>
          <w:sz w:val="20"/>
          <w:szCs w:val="20"/>
          <w:lang w:eastAsia="pl-PL"/>
        </w:rPr>
      </w:pPr>
      <w:r w:rsidRPr="00F7387B">
        <w:rPr>
          <w:rFonts w:eastAsia="Times New Roman" w:cstheme="minorHAnsi"/>
          <w:sz w:val="20"/>
          <w:szCs w:val="20"/>
          <w:lang w:eastAsia="pl-PL"/>
        </w:rPr>
        <w:t>Strony przyjmują, że w przypadku wystawienia przez Wykonawcę faktury niezgodnie z Umową lub obowiązującymi przepisami prawa, Zamawiający ma prawo do wstrzymania zapłaty do czasu wyjaśnienia przez Wykonawcę niezgodności oraz usunięcia tej niezgodności, a także, w razie potrzeby, otrzymania faktury lub noty korygującej, bez obowiązku zapłaty odsetek za powyższy okres. Termin płatności liczony jest od daty wpływu do Zamawiającego prawidłowej faktury lub noty korygującej.</w:t>
      </w:r>
    </w:p>
    <w:p w14:paraId="1E35CE97" w14:textId="707E7B04" w:rsidR="00A34FC7" w:rsidRPr="00F7387B" w:rsidRDefault="00A34FC7" w:rsidP="00F7387B">
      <w:pPr>
        <w:numPr>
          <w:ilvl w:val="2"/>
          <w:numId w:val="13"/>
        </w:numPr>
        <w:suppressAutoHyphens/>
        <w:spacing w:after="0" w:line="276" w:lineRule="auto"/>
        <w:ind w:left="284" w:hanging="284"/>
        <w:contextualSpacing/>
        <w:jc w:val="both"/>
        <w:rPr>
          <w:rFonts w:eastAsia="Times New Roman" w:cstheme="minorHAnsi"/>
          <w:sz w:val="20"/>
          <w:szCs w:val="20"/>
          <w:lang w:eastAsia="pl-PL"/>
        </w:rPr>
      </w:pPr>
      <w:r w:rsidRPr="00F7387B">
        <w:rPr>
          <w:rFonts w:eastAsia="Times New Roman" w:cstheme="minorHAnsi"/>
          <w:sz w:val="20"/>
          <w:szCs w:val="20"/>
          <w:lang w:eastAsia="pl-PL"/>
        </w:rPr>
        <w:t>Zamawiający dokona zapłaty z zastosowaniem mechanizmu podzielonej płatności na rachunek rozliczeniowy Wykonawcy określony w treści faktury. Wykonawca oświadcza, że wskazany w treści faktury rachunek rozliczeniowy jest umieszczony na białej liście podatników podatku VAT i umożliwia dokonanie płatności z zastosowaniem mechanizmu podzielonej płatności. Jeżeli wskazany przez Wykonawcę w treści faktury rachunek bankowy nie będzie rachunkiem rozliczeniowym i nie został umieszczony na białej liście podatników podatku VAT, Zamawiający dokona zapłaty na którykolwiek z rachunków bankowych wskazanych dla Wykonawcy w wykazie podmiotów, o którym mowa w art. 96b ustawy o podatku od towarów i usług (</w:t>
      </w:r>
      <w:r w:rsidR="00737ABA" w:rsidRPr="00737ABA">
        <w:rPr>
          <w:rFonts w:eastAsia="Times New Roman" w:cstheme="minorHAnsi"/>
          <w:bCs/>
          <w:sz w:val="20"/>
          <w:szCs w:val="20"/>
          <w:lang w:eastAsia="pl-PL"/>
        </w:rPr>
        <w:t xml:space="preserve">tj. </w:t>
      </w:r>
      <w:r w:rsidR="00737ABA" w:rsidRPr="00737ABA">
        <w:rPr>
          <w:rFonts w:eastAsia="Times New Roman" w:cstheme="minorHAnsi"/>
          <w:bCs/>
          <w:sz w:val="20"/>
          <w:szCs w:val="20"/>
          <w:lang w:eastAsia="pl-PL"/>
        </w:rPr>
        <w:lastRenderedPageBreak/>
        <w:t>Dz.U. z 2024 r. poz. 361 ze zm.</w:t>
      </w:r>
      <w:r w:rsidRPr="00F7387B">
        <w:rPr>
          <w:rFonts w:eastAsia="Times New Roman" w:cstheme="minorHAnsi"/>
          <w:sz w:val="20"/>
          <w:szCs w:val="20"/>
          <w:lang w:eastAsia="pl-PL"/>
        </w:rPr>
        <w:t>), a gdy w wymienionym wykazie brak wskazania dla Wykonawcy jakiegokolwiek rachunku bankowego, Zamawiający dokona zapłaty na rachunek bankowy podany w treści faktury, z zastosowaniem art. 117ba § 3 pkt 2 ustawy Ordynacja podatkowa (</w:t>
      </w:r>
      <w:proofErr w:type="spellStart"/>
      <w:r w:rsidR="00B01436" w:rsidRPr="00B01436">
        <w:rPr>
          <w:rFonts w:eastAsia="Times New Roman" w:cstheme="minorHAnsi"/>
          <w:bCs/>
          <w:sz w:val="20"/>
          <w:szCs w:val="20"/>
          <w:lang w:eastAsia="pl-PL"/>
        </w:rPr>
        <w:t>t.j</w:t>
      </w:r>
      <w:proofErr w:type="spellEnd"/>
      <w:r w:rsidR="00B01436" w:rsidRPr="00B01436">
        <w:rPr>
          <w:rFonts w:eastAsia="Times New Roman" w:cstheme="minorHAnsi"/>
          <w:bCs/>
          <w:sz w:val="20"/>
          <w:szCs w:val="20"/>
          <w:lang w:eastAsia="pl-PL"/>
        </w:rPr>
        <w:t>. Dz.U. z 202</w:t>
      </w:r>
      <w:r w:rsidR="00414509">
        <w:rPr>
          <w:rFonts w:eastAsia="Times New Roman" w:cstheme="minorHAnsi"/>
          <w:bCs/>
          <w:sz w:val="20"/>
          <w:szCs w:val="20"/>
          <w:lang w:eastAsia="pl-PL"/>
        </w:rPr>
        <w:t>3</w:t>
      </w:r>
      <w:r w:rsidR="00B01436" w:rsidRPr="00B01436">
        <w:rPr>
          <w:rFonts w:eastAsia="Times New Roman" w:cstheme="minorHAnsi"/>
          <w:bCs/>
          <w:sz w:val="20"/>
          <w:szCs w:val="20"/>
          <w:lang w:eastAsia="pl-PL"/>
        </w:rPr>
        <w:t xml:space="preserve"> r. poz. 2</w:t>
      </w:r>
      <w:r w:rsidR="00414509">
        <w:rPr>
          <w:rFonts w:eastAsia="Times New Roman" w:cstheme="minorHAnsi"/>
          <w:bCs/>
          <w:sz w:val="20"/>
          <w:szCs w:val="20"/>
          <w:lang w:eastAsia="pl-PL"/>
        </w:rPr>
        <w:t xml:space="preserve">383 </w:t>
      </w:r>
      <w:r w:rsidR="00B01436" w:rsidRPr="00B01436">
        <w:rPr>
          <w:rFonts w:eastAsia="Times New Roman" w:cstheme="minorHAnsi"/>
          <w:bCs/>
          <w:sz w:val="20"/>
          <w:szCs w:val="20"/>
          <w:lang w:eastAsia="pl-PL"/>
        </w:rPr>
        <w:t>ze zm.</w:t>
      </w:r>
      <w:r w:rsidRPr="00F7387B">
        <w:rPr>
          <w:rFonts w:eastAsia="Times New Roman" w:cstheme="minorHAnsi"/>
          <w:sz w:val="20"/>
          <w:szCs w:val="20"/>
          <w:lang w:eastAsia="pl-PL"/>
        </w:rPr>
        <w:t xml:space="preserve">). Wykonawca oświadcza, że Właściwy dla Wykonawcy Urząd Skarbowy to Urząd Skarbowy </w:t>
      </w:r>
      <w:r w:rsidRPr="002123A5">
        <w:rPr>
          <w:rFonts w:eastAsia="Times New Roman" w:cstheme="minorHAnsi"/>
          <w:b/>
          <w:bCs/>
          <w:sz w:val="20"/>
          <w:szCs w:val="20"/>
          <w:highlight w:val="yellow"/>
          <w:lang w:eastAsia="pl-PL"/>
        </w:rPr>
        <w:t>………………...</w:t>
      </w:r>
      <w:r w:rsidR="00D52C8F" w:rsidRPr="002123A5">
        <w:rPr>
          <w:rFonts w:eastAsia="Times New Roman" w:cstheme="minorHAnsi"/>
          <w:b/>
          <w:bCs/>
          <w:sz w:val="20"/>
          <w:szCs w:val="20"/>
          <w:highlight w:val="yellow"/>
          <w:lang w:eastAsia="pl-PL"/>
        </w:rPr>
        <w:t xml:space="preserve"> </w:t>
      </w:r>
      <w:r w:rsidR="00D52C8F" w:rsidRPr="002123A5">
        <w:rPr>
          <w:rFonts w:eastAsia="Times New Roman" w:cstheme="minorHAnsi"/>
          <w:b/>
          <w:bCs/>
          <w:sz w:val="16"/>
          <w:szCs w:val="20"/>
          <w:highlight w:val="yellow"/>
          <w:lang w:eastAsia="pl-PL"/>
        </w:rPr>
        <w:t>nazwa i adres</w:t>
      </w:r>
      <w:r w:rsidRPr="00765643">
        <w:rPr>
          <w:rFonts w:eastAsia="Times New Roman" w:cstheme="minorHAnsi"/>
          <w:b/>
          <w:bCs/>
          <w:sz w:val="16"/>
          <w:szCs w:val="20"/>
          <w:lang w:eastAsia="pl-PL"/>
        </w:rPr>
        <w:t xml:space="preserve"> </w:t>
      </w:r>
    </w:p>
    <w:p w14:paraId="11433F77" w14:textId="69B39E59" w:rsidR="00A34FC7" w:rsidRPr="00F7387B" w:rsidRDefault="00A34FC7" w:rsidP="00F7387B">
      <w:pPr>
        <w:numPr>
          <w:ilvl w:val="2"/>
          <w:numId w:val="13"/>
        </w:numPr>
        <w:suppressAutoHyphens/>
        <w:spacing w:after="0" w:line="276" w:lineRule="auto"/>
        <w:ind w:left="284" w:hanging="284"/>
        <w:contextualSpacing/>
        <w:jc w:val="both"/>
        <w:rPr>
          <w:rFonts w:eastAsia="Times New Roman" w:cstheme="minorHAnsi"/>
          <w:sz w:val="20"/>
          <w:szCs w:val="20"/>
          <w:lang w:eastAsia="pl-PL"/>
        </w:rPr>
      </w:pPr>
      <w:r w:rsidRPr="00F7387B">
        <w:rPr>
          <w:rFonts w:eastAsia="Times New Roman" w:cstheme="minorHAnsi"/>
          <w:sz w:val="20"/>
          <w:szCs w:val="20"/>
          <w:lang w:eastAsia="pl-PL"/>
        </w:rPr>
        <w:t>Odsetki za opóźnienie w zapłacie należności pieniężnej naliczane będą przez Wykonawcę w wysokości określonej w art. 4 pkt 3 a) ustawy z dnia 08.03.2013 r. o przeciwdziałaniu nadmiernym opóźnieniom w transakcjach handlowych (</w:t>
      </w:r>
      <w:proofErr w:type="spellStart"/>
      <w:r w:rsidR="00545D9B" w:rsidRPr="00545D9B">
        <w:rPr>
          <w:rFonts w:eastAsia="Times New Roman" w:cstheme="minorHAnsi"/>
          <w:bCs/>
          <w:sz w:val="20"/>
          <w:szCs w:val="20"/>
          <w:lang w:eastAsia="pl-PL"/>
        </w:rPr>
        <w:t>t.j</w:t>
      </w:r>
      <w:proofErr w:type="spellEnd"/>
      <w:r w:rsidR="00545D9B" w:rsidRPr="00545D9B">
        <w:rPr>
          <w:rFonts w:eastAsia="Times New Roman" w:cstheme="minorHAnsi"/>
          <w:bCs/>
          <w:sz w:val="20"/>
          <w:szCs w:val="20"/>
          <w:lang w:eastAsia="pl-PL"/>
        </w:rPr>
        <w:t>. Dz. U. z 2023 r. poz. 711 ze zm.</w:t>
      </w:r>
      <w:r w:rsidRPr="00F7387B">
        <w:rPr>
          <w:rFonts w:eastAsia="Times New Roman" w:cstheme="minorHAnsi"/>
          <w:sz w:val="20"/>
          <w:szCs w:val="20"/>
          <w:lang w:eastAsia="pl-PL"/>
        </w:rPr>
        <w:t>).</w:t>
      </w:r>
    </w:p>
    <w:p w14:paraId="5BE66C14" w14:textId="77777777" w:rsidR="00A34FC7" w:rsidRPr="00F7387B" w:rsidRDefault="00A34FC7" w:rsidP="00F7387B">
      <w:pPr>
        <w:numPr>
          <w:ilvl w:val="2"/>
          <w:numId w:val="13"/>
        </w:numPr>
        <w:suppressAutoHyphens/>
        <w:spacing w:after="0" w:line="276" w:lineRule="auto"/>
        <w:ind w:left="284" w:hanging="284"/>
        <w:contextualSpacing/>
        <w:jc w:val="both"/>
        <w:rPr>
          <w:rFonts w:eastAsia="Times New Roman" w:cstheme="minorHAnsi"/>
          <w:sz w:val="20"/>
          <w:szCs w:val="20"/>
          <w:lang w:eastAsia="pl-PL"/>
        </w:rPr>
      </w:pPr>
      <w:r w:rsidRPr="00F7387B">
        <w:rPr>
          <w:rFonts w:eastAsia="Times New Roman" w:cstheme="minorHAnsi"/>
          <w:sz w:val="20"/>
          <w:szCs w:val="20"/>
          <w:lang w:eastAsia="pl-PL"/>
        </w:rPr>
        <w:t>W przypadku powstania opóźnienia w zapłacie, dokonywane przez Zamawiającego spłaty będą zaliczane przez Wykonawcę w pierwszej kolejności na poczet należności głównej, a dopiero w dalszej kolejności na poczet należności ubocznych, a zwłaszcza odsetek.</w:t>
      </w:r>
    </w:p>
    <w:p w14:paraId="6832266E" w14:textId="77777777" w:rsidR="00E1301E" w:rsidRDefault="00A34FC7" w:rsidP="00E1301E">
      <w:pPr>
        <w:numPr>
          <w:ilvl w:val="2"/>
          <w:numId w:val="13"/>
        </w:numPr>
        <w:suppressAutoHyphens/>
        <w:spacing w:after="0" w:line="276" w:lineRule="auto"/>
        <w:ind w:left="284" w:hanging="284"/>
        <w:contextualSpacing/>
        <w:jc w:val="both"/>
        <w:rPr>
          <w:rFonts w:eastAsia="Times New Roman" w:cstheme="minorHAnsi"/>
          <w:sz w:val="20"/>
          <w:szCs w:val="20"/>
          <w:lang w:eastAsia="pl-PL"/>
        </w:rPr>
      </w:pPr>
      <w:r w:rsidRPr="00F7387B">
        <w:rPr>
          <w:rFonts w:eastAsia="Times New Roman" w:cstheme="minorHAnsi"/>
          <w:sz w:val="20"/>
          <w:szCs w:val="20"/>
          <w:lang w:eastAsia="pl-PL"/>
        </w:rPr>
        <w:t>Wykonawca wystawiać będzie odrębne noty odsetkowe i doręczał je będzie do Zamawiającego z zachowaniem przepisów ustawy z dnia 08.03.2013 r. o przeciwdziałaniu nadmiernym opóźnieniom w transakcjach handlowych (</w:t>
      </w:r>
      <w:proofErr w:type="spellStart"/>
      <w:r w:rsidR="00545D9B" w:rsidRPr="00545D9B">
        <w:rPr>
          <w:rFonts w:eastAsia="Times New Roman" w:cstheme="minorHAnsi"/>
          <w:sz w:val="20"/>
          <w:szCs w:val="20"/>
          <w:lang w:eastAsia="pl-PL"/>
        </w:rPr>
        <w:t>t.j</w:t>
      </w:r>
      <w:proofErr w:type="spellEnd"/>
      <w:r w:rsidR="00545D9B" w:rsidRPr="00545D9B">
        <w:rPr>
          <w:rFonts w:eastAsia="Times New Roman" w:cstheme="minorHAnsi"/>
          <w:sz w:val="20"/>
          <w:szCs w:val="20"/>
          <w:lang w:eastAsia="pl-PL"/>
        </w:rPr>
        <w:t>. Dz. U. z 2023 r. poz. 711 ze zm.</w:t>
      </w:r>
      <w:r w:rsidRPr="00F7387B">
        <w:rPr>
          <w:rFonts w:eastAsia="Times New Roman" w:cstheme="minorHAnsi"/>
          <w:sz w:val="20"/>
          <w:szCs w:val="20"/>
          <w:lang w:eastAsia="pl-PL"/>
        </w:rPr>
        <w:t>).</w:t>
      </w:r>
    </w:p>
    <w:p w14:paraId="543F4374" w14:textId="39756861" w:rsidR="00E1301E" w:rsidRPr="00E1301E" w:rsidRDefault="00E1301E" w:rsidP="00E1301E">
      <w:pPr>
        <w:numPr>
          <w:ilvl w:val="2"/>
          <w:numId w:val="13"/>
        </w:numPr>
        <w:suppressAutoHyphens/>
        <w:spacing w:after="0" w:line="276" w:lineRule="auto"/>
        <w:ind w:left="284" w:hanging="284"/>
        <w:contextualSpacing/>
        <w:jc w:val="both"/>
        <w:rPr>
          <w:rFonts w:eastAsia="Times New Roman" w:cstheme="minorHAnsi"/>
          <w:sz w:val="20"/>
          <w:szCs w:val="20"/>
          <w:lang w:eastAsia="pl-PL"/>
        </w:rPr>
      </w:pPr>
      <w:r w:rsidRPr="00E1301E">
        <w:rPr>
          <w:rFonts w:cstheme="minorHAnsi"/>
          <w:sz w:val="20"/>
          <w:szCs w:val="20"/>
        </w:rPr>
        <w:t>Strony przyjmują, że wejście w życie przepisów prawa wprowadzających obligatoryjne stosowanie Krajowego Systemu e-Faktur w Polsce spowoduje zmianę sposobu wystawiania i dostarczania faktur z dotychczas ustalonego przez Strony umowy na faktury ustrukturyzowane dostarczane przez Krajowy System e-Faktur. Powyższa zmiana nie powoduje konieczności zawarcia aneksu, a zapisy umowy dotyczące dostarczania faktur przestaną obowiązywać.</w:t>
      </w:r>
    </w:p>
    <w:p w14:paraId="4A5A401D" w14:textId="77777777" w:rsidR="00E1301E" w:rsidRPr="00B025F7" w:rsidRDefault="00E1301E" w:rsidP="00E1301E">
      <w:pPr>
        <w:suppressAutoHyphens/>
        <w:spacing w:after="0" w:line="276" w:lineRule="auto"/>
        <w:ind w:left="284"/>
        <w:contextualSpacing/>
        <w:jc w:val="both"/>
        <w:rPr>
          <w:rFonts w:eastAsia="Times New Roman" w:cstheme="minorHAnsi"/>
          <w:sz w:val="20"/>
          <w:szCs w:val="20"/>
          <w:lang w:eastAsia="pl-PL"/>
        </w:rPr>
      </w:pPr>
    </w:p>
    <w:p w14:paraId="787F4F25" w14:textId="77777777" w:rsidR="00A34FC7" w:rsidRPr="00F7387B" w:rsidRDefault="00A34FC7" w:rsidP="00F7387B">
      <w:pPr>
        <w:spacing w:after="0" w:line="276" w:lineRule="auto"/>
        <w:jc w:val="center"/>
        <w:rPr>
          <w:rFonts w:eastAsia="Times New Roman" w:cstheme="minorHAnsi"/>
          <w:b/>
          <w:bCs/>
          <w:sz w:val="20"/>
          <w:szCs w:val="20"/>
          <w:lang w:eastAsia="pl-PL"/>
        </w:rPr>
      </w:pPr>
      <w:r w:rsidRPr="00F7387B">
        <w:rPr>
          <w:rFonts w:eastAsia="Times New Roman" w:cstheme="minorHAnsi"/>
          <w:b/>
          <w:bCs/>
          <w:sz w:val="20"/>
          <w:szCs w:val="20"/>
          <w:lang w:eastAsia="pl-PL"/>
        </w:rPr>
        <w:t>§9 [Zasada walutowości]</w:t>
      </w:r>
    </w:p>
    <w:p w14:paraId="470C4550" w14:textId="77777777" w:rsidR="00A34FC7" w:rsidRPr="00F7387B" w:rsidRDefault="00A34FC7" w:rsidP="00F73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284"/>
        <w:jc w:val="both"/>
        <w:rPr>
          <w:rFonts w:eastAsia="Times New Roman" w:cstheme="minorHAnsi"/>
          <w:sz w:val="20"/>
          <w:szCs w:val="20"/>
          <w:lang w:eastAsia="pl-PL"/>
        </w:rPr>
      </w:pPr>
      <w:r w:rsidRPr="00F7387B">
        <w:rPr>
          <w:rFonts w:eastAsia="Times New Roman" w:cstheme="minorHAnsi"/>
          <w:sz w:val="20"/>
          <w:szCs w:val="20"/>
          <w:lang w:eastAsia="pl-PL"/>
        </w:rPr>
        <w:t>Zapłata wymagalnych wierzytelności umownych realizowana będzie przez Zamawiającego na rzecz Wykonawcy w złotych polskich (PLN).</w:t>
      </w:r>
    </w:p>
    <w:p w14:paraId="3CCBE61B" w14:textId="77777777" w:rsidR="00A34FC7" w:rsidRPr="00F7387B" w:rsidRDefault="00A34FC7" w:rsidP="00F7387B">
      <w:pPr>
        <w:spacing w:after="0" w:line="276" w:lineRule="auto"/>
        <w:jc w:val="center"/>
        <w:rPr>
          <w:rFonts w:eastAsia="Times New Roman" w:cstheme="minorHAnsi"/>
          <w:b/>
          <w:bCs/>
          <w:sz w:val="20"/>
          <w:szCs w:val="20"/>
          <w:lang w:eastAsia="pl-PL"/>
        </w:rPr>
      </w:pPr>
    </w:p>
    <w:p w14:paraId="75475DB1" w14:textId="77777777" w:rsidR="00A34FC7" w:rsidRPr="00F7387B" w:rsidRDefault="00A34FC7" w:rsidP="00F7387B">
      <w:pPr>
        <w:spacing w:after="0" w:line="276" w:lineRule="auto"/>
        <w:jc w:val="center"/>
        <w:rPr>
          <w:rFonts w:eastAsia="Times New Roman" w:cstheme="minorHAnsi"/>
          <w:b/>
          <w:bCs/>
          <w:sz w:val="20"/>
          <w:szCs w:val="20"/>
          <w:lang w:eastAsia="pl-PL"/>
        </w:rPr>
      </w:pPr>
      <w:r w:rsidRPr="00F7387B">
        <w:rPr>
          <w:rFonts w:eastAsia="Times New Roman" w:cstheme="minorHAnsi"/>
          <w:b/>
          <w:bCs/>
          <w:sz w:val="20"/>
          <w:szCs w:val="20"/>
          <w:lang w:eastAsia="pl-PL"/>
        </w:rPr>
        <w:t>§10 [Kary umowne]</w:t>
      </w:r>
    </w:p>
    <w:p w14:paraId="4DE23EDE" w14:textId="453663EF" w:rsidR="00A34FC7" w:rsidRPr="00F7387B" w:rsidRDefault="00A34FC7" w:rsidP="00F7387B">
      <w:pPr>
        <w:numPr>
          <w:ilvl w:val="2"/>
          <w:numId w:val="14"/>
        </w:numPr>
        <w:suppressAutoHyphens/>
        <w:spacing w:after="0" w:line="276" w:lineRule="auto"/>
        <w:contextualSpacing/>
        <w:jc w:val="both"/>
        <w:rPr>
          <w:rFonts w:eastAsia="Times New Roman" w:cstheme="minorHAnsi"/>
          <w:sz w:val="20"/>
          <w:szCs w:val="20"/>
          <w:lang w:eastAsia="pl-PL"/>
        </w:rPr>
      </w:pPr>
      <w:r w:rsidRPr="00F7387B">
        <w:rPr>
          <w:rFonts w:eastAsia="Times New Roman" w:cstheme="minorHAnsi"/>
          <w:sz w:val="20"/>
          <w:szCs w:val="20"/>
          <w:lang w:eastAsia="pl-PL"/>
        </w:rPr>
        <w:t>W przypadku zwłoki w terminowym wykonaniu przedmiotu Umowy, Wykonawca zapłaci Zamawiającemu karę umowną w wysokości: 0,1 % wartości netto niedostarczonego przedmiotu dostawy za każdy kolejny dzień zwłoki w realizacji przedmiotu Umowy.</w:t>
      </w:r>
    </w:p>
    <w:p w14:paraId="7B92B651" w14:textId="77777777" w:rsidR="00A34FC7" w:rsidRPr="00F7387B" w:rsidRDefault="00A34FC7" w:rsidP="00F7387B">
      <w:pPr>
        <w:numPr>
          <w:ilvl w:val="2"/>
          <w:numId w:val="14"/>
        </w:numPr>
        <w:suppressAutoHyphens/>
        <w:spacing w:after="0" w:line="276" w:lineRule="auto"/>
        <w:contextualSpacing/>
        <w:jc w:val="both"/>
        <w:rPr>
          <w:rFonts w:eastAsia="Times New Roman" w:cstheme="minorHAnsi"/>
          <w:sz w:val="20"/>
          <w:szCs w:val="20"/>
          <w:lang w:eastAsia="pl-PL"/>
        </w:rPr>
      </w:pPr>
      <w:r w:rsidRPr="00F7387B">
        <w:rPr>
          <w:rFonts w:eastAsia="Times New Roman" w:cstheme="minorHAnsi"/>
          <w:sz w:val="20"/>
          <w:szCs w:val="20"/>
          <w:lang w:eastAsia="pl-PL"/>
        </w:rPr>
        <w:t>W przypadku rozwiązania umowy przez Zamawiającego z przyczyn leżących po stronie Wykonawcy, Wykonawca zapłaci Zamawiającemu karę umowną w wysokości 10% wartości netto niezrealizowanej części dostawy.</w:t>
      </w:r>
    </w:p>
    <w:p w14:paraId="4669424D" w14:textId="77777777" w:rsidR="00A34FC7" w:rsidRPr="00F7387B" w:rsidRDefault="00A34FC7" w:rsidP="00F7387B">
      <w:pPr>
        <w:numPr>
          <w:ilvl w:val="2"/>
          <w:numId w:val="14"/>
        </w:numPr>
        <w:suppressAutoHyphens/>
        <w:spacing w:after="0" w:line="276" w:lineRule="auto"/>
        <w:contextualSpacing/>
        <w:jc w:val="both"/>
        <w:rPr>
          <w:rFonts w:eastAsia="Times New Roman" w:cstheme="minorHAnsi"/>
          <w:sz w:val="20"/>
          <w:szCs w:val="20"/>
          <w:lang w:eastAsia="pl-PL"/>
        </w:rPr>
      </w:pPr>
      <w:r w:rsidRPr="00F7387B">
        <w:rPr>
          <w:rFonts w:eastAsia="Times New Roman" w:cstheme="minorHAnsi"/>
          <w:sz w:val="20"/>
          <w:szCs w:val="20"/>
          <w:lang w:eastAsia="pl-PL"/>
        </w:rPr>
        <w:t>W przypadku zwłoki w terminowym rozpatrzeniu reklamacji, o której mowa w § 7 ust. 3 Umowy, Wykonawca zapłaci Zamawiającemu karę umowną w wysokości: 0,1 % wartości netto reklamowanego przedmiotu dostawy jednak nie mniej niż 50,00 zł za każdy dzień zwłoki w rozpatrzeniu reklamacji przez Wykonawcę.</w:t>
      </w:r>
    </w:p>
    <w:p w14:paraId="4F216DFF" w14:textId="77777777" w:rsidR="00A34FC7" w:rsidRPr="00F7387B" w:rsidRDefault="00A34FC7" w:rsidP="00F7387B">
      <w:pPr>
        <w:numPr>
          <w:ilvl w:val="2"/>
          <w:numId w:val="14"/>
        </w:numPr>
        <w:suppressAutoHyphens/>
        <w:spacing w:after="0" w:line="276" w:lineRule="auto"/>
        <w:contextualSpacing/>
        <w:jc w:val="both"/>
        <w:rPr>
          <w:rFonts w:eastAsia="Times New Roman" w:cstheme="minorHAnsi"/>
          <w:sz w:val="20"/>
          <w:szCs w:val="20"/>
          <w:lang w:eastAsia="pl-PL"/>
        </w:rPr>
      </w:pPr>
      <w:r w:rsidRPr="00F7387B">
        <w:rPr>
          <w:rFonts w:eastAsia="Times New Roman" w:cstheme="minorHAnsi"/>
          <w:sz w:val="20"/>
          <w:szCs w:val="20"/>
          <w:lang w:eastAsia="pl-PL"/>
        </w:rPr>
        <w:t>Strony ustalają, że łączna wysokość wszystkich kar umownych określonych w niniejszym § nie może wynieść więcej niż 20 % wartości netto całkowitego wynagrodzenia umownego Wykonawcy określonego w § 8 ust. 1 umowy.</w:t>
      </w:r>
    </w:p>
    <w:p w14:paraId="5085AA4D" w14:textId="77777777" w:rsidR="00A34FC7" w:rsidRPr="00F7387B" w:rsidRDefault="00A34FC7" w:rsidP="00F7387B">
      <w:pPr>
        <w:numPr>
          <w:ilvl w:val="2"/>
          <w:numId w:val="14"/>
        </w:numPr>
        <w:suppressAutoHyphens/>
        <w:spacing w:after="0" w:line="276" w:lineRule="auto"/>
        <w:contextualSpacing/>
        <w:jc w:val="both"/>
        <w:rPr>
          <w:rFonts w:eastAsia="Times New Roman" w:cstheme="minorHAnsi"/>
          <w:sz w:val="20"/>
          <w:szCs w:val="20"/>
          <w:lang w:eastAsia="pl-PL"/>
        </w:rPr>
      </w:pPr>
      <w:r w:rsidRPr="00F7387B">
        <w:rPr>
          <w:rFonts w:eastAsia="Times New Roman" w:cstheme="minorHAnsi"/>
          <w:sz w:val="20"/>
          <w:szCs w:val="20"/>
          <w:lang w:eastAsia="pl-PL"/>
        </w:rPr>
        <w:t>Zamawiający może dochodzić od Wykonawcy, na zasadach ogólnych Kodeksu cywilnego, odszkodowania przewyższającego wysokość zastrzeżonych kar umownych z zastrzeżeniem bezwzględnie obowiązujących przepisów prawa.</w:t>
      </w:r>
    </w:p>
    <w:p w14:paraId="32E31D92" w14:textId="77777777" w:rsidR="00A34FC7" w:rsidRPr="00F7387B" w:rsidRDefault="00A34FC7" w:rsidP="00F7387B">
      <w:pPr>
        <w:numPr>
          <w:ilvl w:val="2"/>
          <w:numId w:val="14"/>
        </w:numPr>
        <w:suppressAutoHyphens/>
        <w:spacing w:after="0" w:line="276" w:lineRule="auto"/>
        <w:contextualSpacing/>
        <w:jc w:val="both"/>
        <w:rPr>
          <w:rFonts w:eastAsia="Times New Roman" w:cstheme="minorHAnsi"/>
          <w:sz w:val="20"/>
          <w:szCs w:val="20"/>
          <w:lang w:eastAsia="pl-PL"/>
        </w:rPr>
      </w:pPr>
      <w:r w:rsidRPr="00F7387B">
        <w:rPr>
          <w:rFonts w:eastAsia="Times New Roman" w:cstheme="minorHAnsi"/>
          <w:sz w:val="20"/>
          <w:szCs w:val="20"/>
          <w:lang w:eastAsia="pl-PL"/>
        </w:rPr>
        <w:t xml:space="preserve">Strony przyjmują, że w przypadku orzeczenia przez sąd powszechny o nieważności lub nieskuteczności postanowień dotyczących kar pieniężnych wolą stron jest, aby do ww. postanowień stosować odpowiednio przepisy art. 483 i art. 484 Kodeksu cywilnego mając na uwadze art. 8 ust. 1 ustawy </w:t>
      </w:r>
      <w:proofErr w:type="spellStart"/>
      <w:r w:rsidRPr="00F7387B">
        <w:rPr>
          <w:rFonts w:eastAsia="Times New Roman" w:cstheme="minorHAnsi"/>
          <w:sz w:val="20"/>
          <w:szCs w:val="20"/>
          <w:lang w:eastAsia="pl-PL"/>
        </w:rPr>
        <w:t>Pzp</w:t>
      </w:r>
      <w:proofErr w:type="spellEnd"/>
      <w:r w:rsidRPr="00F7387B">
        <w:rPr>
          <w:rFonts w:eastAsia="Times New Roman" w:cstheme="minorHAnsi"/>
          <w:sz w:val="20"/>
          <w:szCs w:val="20"/>
          <w:lang w:eastAsia="pl-PL"/>
        </w:rPr>
        <w:t>.</w:t>
      </w:r>
    </w:p>
    <w:p w14:paraId="4DF23C76" w14:textId="77777777" w:rsidR="00A34FC7" w:rsidRPr="00F7387B" w:rsidRDefault="00A34FC7" w:rsidP="00F7387B">
      <w:pPr>
        <w:numPr>
          <w:ilvl w:val="2"/>
          <w:numId w:val="14"/>
        </w:numPr>
        <w:suppressAutoHyphens/>
        <w:spacing w:after="0" w:line="276" w:lineRule="auto"/>
        <w:contextualSpacing/>
        <w:jc w:val="both"/>
        <w:rPr>
          <w:rFonts w:eastAsia="Times New Roman" w:cstheme="minorHAnsi"/>
          <w:sz w:val="20"/>
          <w:szCs w:val="20"/>
          <w:lang w:eastAsia="pl-PL"/>
        </w:rPr>
      </w:pPr>
      <w:r w:rsidRPr="00F7387B">
        <w:rPr>
          <w:rFonts w:eastAsia="Times New Roman" w:cstheme="minorHAnsi"/>
          <w:sz w:val="20"/>
          <w:szCs w:val="20"/>
          <w:lang w:eastAsia="pl-PL"/>
        </w:rPr>
        <w:t>Strony przyjmują, że kary pieniężne przewidziane postanowieniami Umowy podlegać mogą sumowaniu i potrącane będą z jakiejkolwiek wierzytelności przysługującej Wykonawcy od Zamawiającego, a gdyby okazało się to niemożliwe, Wykonawca zobowiązany jest do zapłaty kar pieniężnych na rachunek bankowy Zamawiającego w terminie 7 dni od dnia otrzymania noty obciążeniowej lub wezwania do zapłaty kar pieniężnych. Zamawiający doręczy notę obciążeniową lub wezwanie do zapłaty kar umownych na adres mailowy Wykonawcy wskazany do doręczeń w komparycji Umowy.</w:t>
      </w:r>
    </w:p>
    <w:p w14:paraId="61064D36" w14:textId="77777777" w:rsidR="00A34FC7" w:rsidRPr="00F7387B" w:rsidRDefault="00A34FC7" w:rsidP="00F7387B">
      <w:pPr>
        <w:tabs>
          <w:tab w:val="left" w:pos="708"/>
        </w:tabs>
        <w:spacing w:after="0" w:line="276" w:lineRule="auto"/>
        <w:jc w:val="center"/>
        <w:rPr>
          <w:rFonts w:eastAsia="Times New Roman" w:cstheme="minorHAnsi"/>
          <w:sz w:val="20"/>
          <w:szCs w:val="20"/>
          <w:lang w:eastAsia="pl-PL"/>
        </w:rPr>
      </w:pPr>
    </w:p>
    <w:p w14:paraId="49CD025C" w14:textId="77777777" w:rsidR="00A34FC7" w:rsidRPr="00F7387B" w:rsidRDefault="00A34FC7" w:rsidP="00F73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heme="minorHAnsi"/>
          <w:b/>
          <w:bCs/>
          <w:color w:val="000000"/>
          <w:sz w:val="20"/>
          <w:szCs w:val="20"/>
          <w:lang w:eastAsia="pl-PL"/>
        </w:rPr>
      </w:pPr>
      <w:r w:rsidRPr="00F7387B">
        <w:rPr>
          <w:rFonts w:eastAsia="Times New Roman" w:cstheme="minorHAnsi"/>
          <w:b/>
          <w:bCs/>
          <w:sz w:val="20"/>
          <w:szCs w:val="20"/>
          <w:lang w:eastAsia="pl-PL"/>
        </w:rPr>
        <w:t>§11 [Odstąpienie od Umowy]</w:t>
      </w:r>
    </w:p>
    <w:p w14:paraId="58E052EB" w14:textId="77777777" w:rsidR="00A34FC7" w:rsidRPr="00F7387B" w:rsidRDefault="00A34FC7" w:rsidP="00F7387B">
      <w:pPr>
        <w:spacing w:after="0" w:line="276" w:lineRule="auto"/>
        <w:ind w:left="284" w:hanging="284"/>
        <w:jc w:val="both"/>
        <w:rPr>
          <w:rFonts w:eastAsia="Times New Roman" w:cstheme="minorHAnsi"/>
          <w:sz w:val="20"/>
          <w:szCs w:val="20"/>
          <w:lang w:eastAsia="pl-PL"/>
        </w:rPr>
      </w:pPr>
      <w:r w:rsidRPr="00F7387B">
        <w:rPr>
          <w:rFonts w:eastAsia="Times New Roman" w:cstheme="minorHAnsi"/>
          <w:sz w:val="20"/>
          <w:szCs w:val="20"/>
          <w:lang w:eastAsia="pl-PL"/>
        </w:rPr>
        <w:t xml:space="preserve">1. Zamawiający ma prawo odstąpić od Umowy zgodnie z zasadami określonymi w art. 456 ustawy </w:t>
      </w:r>
      <w:proofErr w:type="spellStart"/>
      <w:r w:rsidRPr="00F7387B">
        <w:rPr>
          <w:rFonts w:eastAsia="Times New Roman" w:cstheme="minorHAnsi"/>
          <w:sz w:val="20"/>
          <w:szCs w:val="20"/>
          <w:lang w:eastAsia="pl-PL"/>
        </w:rPr>
        <w:t>Pzp</w:t>
      </w:r>
      <w:proofErr w:type="spellEnd"/>
      <w:r w:rsidRPr="00F7387B">
        <w:rPr>
          <w:rFonts w:eastAsia="Times New Roman" w:cstheme="minorHAnsi"/>
          <w:sz w:val="20"/>
          <w:szCs w:val="20"/>
          <w:lang w:eastAsia="pl-PL"/>
        </w:rPr>
        <w:t>.</w:t>
      </w:r>
    </w:p>
    <w:p w14:paraId="30D9F6DC" w14:textId="77777777" w:rsidR="00A34FC7" w:rsidRPr="00F7387B" w:rsidRDefault="00A34FC7" w:rsidP="00F7387B">
      <w:pPr>
        <w:spacing w:after="0" w:line="276" w:lineRule="auto"/>
        <w:ind w:left="284" w:hanging="284"/>
        <w:jc w:val="both"/>
        <w:rPr>
          <w:rFonts w:eastAsia="Times New Roman" w:cstheme="minorHAnsi"/>
          <w:sz w:val="20"/>
          <w:szCs w:val="20"/>
          <w:lang w:eastAsia="pl-PL"/>
        </w:rPr>
      </w:pPr>
      <w:r w:rsidRPr="00F7387B">
        <w:rPr>
          <w:rFonts w:eastAsia="Times New Roman" w:cstheme="minorHAnsi"/>
          <w:sz w:val="20"/>
          <w:szCs w:val="20"/>
          <w:lang w:eastAsia="pl-PL"/>
        </w:rPr>
        <w:t xml:space="preserve">2. Zamawiający może rozwiązać niniejszą umowę przed upływem okresu jej obowiązywania, w trybie natychmiastowym, w przypadku wystąpienia co najmniej jednej z niżej wymienionych okoliczności: </w:t>
      </w:r>
    </w:p>
    <w:p w14:paraId="34E02892" w14:textId="77777777" w:rsidR="00A34FC7" w:rsidRPr="00F7387B" w:rsidRDefault="00A34FC7" w:rsidP="00F7387B">
      <w:pPr>
        <w:numPr>
          <w:ilvl w:val="0"/>
          <w:numId w:val="15"/>
        </w:numPr>
        <w:spacing w:after="0" w:line="276" w:lineRule="auto"/>
        <w:ind w:left="709" w:hanging="425"/>
        <w:jc w:val="both"/>
        <w:rPr>
          <w:rFonts w:eastAsia="Times New Roman" w:cstheme="minorHAnsi"/>
          <w:sz w:val="20"/>
          <w:szCs w:val="20"/>
          <w:lang w:eastAsia="pl-PL"/>
        </w:rPr>
      </w:pPr>
      <w:r w:rsidRPr="00F7387B">
        <w:rPr>
          <w:rFonts w:eastAsia="Times New Roman" w:cstheme="minorHAnsi"/>
          <w:sz w:val="20"/>
          <w:szCs w:val="20"/>
          <w:lang w:eastAsia="pl-PL"/>
        </w:rPr>
        <w:t>co najmniej dwukrotnej zwłoki w dostarczeniu przedmiotu umowy przez Wykonawcę,</w:t>
      </w:r>
    </w:p>
    <w:p w14:paraId="168129EE" w14:textId="77777777" w:rsidR="00A34FC7" w:rsidRPr="00F7387B" w:rsidRDefault="00A34FC7" w:rsidP="00F7387B">
      <w:pPr>
        <w:numPr>
          <w:ilvl w:val="0"/>
          <w:numId w:val="15"/>
        </w:numPr>
        <w:spacing w:after="0" w:line="276" w:lineRule="auto"/>
        <w:ind w:left="709" w:hanging="425"/>
        <w:jc w:val="both"/>
        <w:rPr>
          <w:rFonts w:eastAsia="Times New Roman" w:cstheme="minorHAnsi"/>
          <w:sz w:val="20"/>
          <w:szCs w:val="20"/>
          <w:lang w:eastAsia="pl-PL"/>
        </w:rPr>
      </w:pPr>
      <w:r w:rsidRPr="00F7387B">
        <w:rPr>
          <w:rFonts w:eastAsia="Times New Roman" w:cstheme="minorHAnsi"/>
          <w:sz w:val="20"/>
          <w:szCs w:val="20"/>
          <w:lang w:eastAsia="pl-PL"/>
        </w:rPr>
        <w:t>co najmniej dwukrotnego dostarczenia przez Wykonawcę przedmiotu umowy z wadami;</w:t>
      </w:r>
    </w:p>
    <w:p w14:paraId="74324E79" w14:textId="77777777" w:rsidR="00A34FC7" w:rsidRPr="00F7387B" w:rsidRDefault="00A34FC7" w:rsidP="00F7387B">
      <w:pPr>
        <w:spacing w:after="0" w:line="276" w:lineRule="auto"/>
        <w:ind w:left="284" w:hanging="284"/>
        <w:jc w:val="both"/>
        <w:rPr>
          <w:rFonts w:eastAsia="Times New Roman" w:cstheme="minorHAnsi"/>
          <w:sz w:val="20"/>
          <w:szCs w:val="20"/>
          <w:lang w:eastAsia="pl-PL"/>
        </w:rPr>
      </w:pPr>
      <w:r w:rsidRPr="00F7387B">
        <w:rPr>
          <w:rFonts w:eastAsia="Times New Roman" w:cstheme="minorHAnsi"/>
          <w:sz w:val="20"/>
          <w:szCs w:val="20"/>
          <w:lang w:eastAsia="pl-PL"/>
        </w:rPr>
        <w:t>3. W przypadku rozwiązania Umowy Wykonawca może żądać wyłącznie wynagrodzenia należnego z tytułu zrealizowanej części przedmiotu Umowy.</w:t>
      </w:r>
    </w:p>
    <w:p w14:paraId="48F96EF1" w14:textId="77777777" w:rsidR="00A34FC7" w:rsidRPr="00F7387B" w:rsidRDefault="00A34FC7" w:rsidP="00F7387B">
      <w:pPr>
        <w:tabs>
          <w:tab w:val="left" w:pos="2880"/>
        </w:tabs>
        <w:spacing w:after="0" w:line="276" w:lineRule="auto"/>
        <w:ind w:left="340"/>
        <w:jc w:val="center"/>
        <w:rPr>
          <w:rFonts w:eastAsia="Times New Roman" w:cstheme="minorHAnsi"/>
          <w:b/>
          <w:sz w:val="20"/>
          <w:szCs w:val="20"/>
          <w:lang w:eastAsia="pl-PL"/>
        </w:rPr>
      </w:pPr>
    </w:p>
    <w:p w14:paraId="2421FE7A" w14:textId="77777777" w:rsidR="00A34FC7" w:rsidRPr="00F7387B" w:rsidRDefault="00A34FC7" w:rsidP="00F7387B">
      <w:pPr>
        <w:tabs>
          <w:tab w:val="left" w:pos="2880"/>
        </w:tabs>
        <w:spacing w:after="0" w:line="276" w:lineRule="auto"/>
        <w:ind w:left="340"/>
        <w:jc w:val="center"/>
        <w:rPr>
          <w:rFonts w:eastAsia="Times New Roman" w:cstheme="minorHAnsi"/>
          <w:b/>
          <w:sz w:val="20"/>
          <w:szCs w:val="20"/>
          <w:lang w:eastAsia="pl-PL"/>
        </w:rPr>
      </w:pPr>
      <w:r w:rsidRPr="00F7387B">
        <w:rPr>
          <w:rFonts w:eastAsia="Times New Roman" w:cstheme="minorHAnsi"/>
          <w:b/>
          <w:sz w:val="20"/>
          <w:szCs w:val="20"/>
          <w:lang w:eastAsia="pl-PL"/>
        </w:rPr>
        <w:t>§ 12 [Poufność]</w:t>
      </w:r>
    </w:p>
    <w:p w14:paraId="472C4983" w14:textId="67E4BCA6" w:rsidR="00A34FC7" w:rsidRPr="00F7387B" w:rsidRDefault="00A34FC7" w:rsidP="00F7387B">
      <w:pPr>
        <w:numPr>
          <w:ilvl w:val="3"/>
          <w:numId w:val="16"/>
        </w:numPr>
        <w:tabs>
          <w:tab w:val="clear" w:pos="2880"/>
        </w:tabs>
        <w:suppressAutoHyphens/>
        <w:spacing w:after="0" w:line="276" w:lineRule="auto"/>
        <w:ind w:left="284" w:hanging="284"/>
        <w:contextualSpacing/>
        <w:jc w:val="both"/>
        <w:rPr>
          <w:rFonts w:eastAsia="Times New Roman" w:cstheme="minorHAnsi"/>
          <w:sz w:val="20"/>
          <w:szCs w:val="20"/>
          <w:lang w:eastAsia="pl-PL"/>
        </w:rPr>
      </w:pPr>
      <w:r w:rsidRPr="00F7387B">
        <w:rPr>
          <w:rFonts w:eastAsia="Times New Roman" w:cstheme="minorHAnsi"/>
          <w:sz w:val="20"/>
          <w:szCs w:val="20"/>
          <w:lang w:eastAsia="pl-PL"/>
        </w:rPr>
        <w:lastRenderedPageBreak/>
        <w:t>Każda ze Stron zobowiązuje się do zachowania w tajemnicy wszelkich informacji o charakterze organizacyjnym, ekonomicznym i technicznym mogących stanowić tajemnicę przedsiębiorstwa jednej ze stron w rozumieniu ustawy z dnia 16 kwietnia 1993 r. o zwalczaniu nieuczciwej konkurencji (</w:t>
      </w:r>
      <w:r w:rsidR="00B93CE4" w:rsidRPr="00B93CE4">
        <w:rPr>
          <w:rFonts w:eastAsia="Times New Roman" w:cstheme="minorHAnsi"/>
          <w:bCs/>
          <w:sz w:val="20"/>
          <w:szCs w:val="20"/>
          <w:lang w:eastAsia="pl-PL"/>
        </w:rPr>
        <w:t xml:space="preserve"> </w:t>
      </w:r>
      <w:proofErr w:type="spellStart"/>
      <w:r w:rsidR="00B93CE4" w:rsidRPr="00B93CE4">
        <w:rPr>
          <w:rFonts w:eastAsia="Times New Roman" w:cstheme="minorHAnsi"/>
          <w:bCs/>
          <w:sz w:val="20"/>
          <w:szCs w:val="20"/>
          <w:lang w:eastAsia="pl-PL"/>
        </w:rPr>
        <w:t>t.j</w:t>
      </w:r>
      <w:proofErr w:type="spellEnd"/>
      <w:r w:rsidR="00B93CE4" w:rsidRPr="00B93CE4">
        <w:rPr>
          <w:rFonts w:eastAsia="Times New Roman" w:cstheme="minorHAnsi"/>
          <w:bCs/>
          <w:sz w:val="20"/>
          <w:szCs w:val="20"/>
          <w:lang w:eastAsia="pl-PL"/>
        </w:rPr>
        <w:t>. Dz. U. z 2022 r. poz. 1233 ze zm.</w:t>
      </w:r>
      <w:r w:rsidRPr="00F7387B">
        <w:rPr>
          <w:rFonts w:eastAsia="Times New Roman" w:cstheme="minorHAnsi"/>
          <w:sz w:val="20"/>
          <w:szCs w:val="20"/>
          <w:lang w:eastAsia="pl-PL"/>
        </w:rPr>
        <w:t>), jak również zobowiązuje się do przestrzegania przepisów ustawy z dnia 10 maja 2018 r. o ochronie danych osobowych (</w:t>
      </w:r>
      <w:proofErr w:type="spellStart"/>
      <w:r w:rsidRPr="00F7387B">
        <w:rPr>
          <w:rFonts w:eastAsia="Times New Roman" w:cstheme="minorHAnsi"/>
          <w:sz w:val="20"/>
          <w:szCs w:val="20"/>
          <w:lang w:eastAsia="pl-PL"/>
        </w:rPr>
        <w:t>t.j</w:t>
      </w:r>
      <w:proofErr w:type="spellEnd"/>
      <w:r w:rsidRPr="00F7387B">
        <w:rPr>
          <w:rFonts w:eastAsia="Times New Roman" w:cstheme="minorHAnsi"/>
          <w:sz w:val="20"/>
          <w:szCs w:val="20"/>
          <w:lang w:eastAsia="pl-PL"/>
        </w:rPr>
        <w:t xml:space="preserve">. Dz.U. z 2019 r. poz. 1781 ze zm.), </w:t>
      </w:r>
      <w:r w:rsidRPr="00F7387B">
        <w:rPr>
          <w:rFonts w:eastAsia="Times New Roman" w:cstheme="minorHAnsi"/>
          <w:bCs/>
          <w:sz w:val="20"/>
          <w:szCs w:val="20"/>
          <w:lang w:eastAsia="pl-PL"/>
        </w:rPr>
        <w:t xml:space="preserve">w tym obowiązującym od dnia 25 maja 2018 r. </w:t>
      </w:r>
      <w:r w:rsidRPr="00F7387B">
        <w:rPr>
          <w:rFonts w:eastAsia="Times New Roman" w:cstheme="minorHAnsi"/>
          <w:sz w:val="20"/>
          <w:szCs w:val="20"/>
          <w:lang w:eastAsia="pl-PL"/>
        </w:rPr>
        <w:t>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oraz ustawy z dnia 5 sierpnia 2010 r. o ochronie informacji niejawnych (</w:t>
      </w:r>
      <w:proofErr w:type="spellStart"/>
      <w:r w:rsidR="00D10BF1" w:rsidRPr="00D10BF1">
        <w:rPr>
          <w:rFonts w:eastAsia="Times New Roman" w:cstheme="minorHAnsi"/>
          <w:bCs/>
          <w:sz w:val="20"/>
          <w:szCs w:val="20"/>
          <w:lang w:eastAsia="pl-PL"/>
        </w:rPr>
        <w:t>t.j</w:t>
      </w:r>
      <w:proofErr w:type="spellEnd"/>
      <w:r w:rsidR="00D10BF1" w:rsidRPr="00D10BF1">
        <w:rPr>
          <w:rFonts w:eastAsia="Times New Roman" w:cstheme="minorHAnsi"/>
          <w:bCs/>
          <w:sz w:val="20"/>
          <w:szCs w:val="20"/>
          <w:lang w:eastAsia="pl-PL"/>
        </w:rPr>
        <w:t>. Dz.U. z 2024 r. poz. 632 ze zm.</w:t>
      </w:r>
      <w:r w:rsidRPr="00F7387B">
        <w:rPr>
          <w:rFonts w:eastAsia="Times New Roman" w:cstheme="minorHAnsi"/>
          <w:sz w:val="20"/>
          <w:szCs w:val="20"/>
          <w:lang w:eastAsia="pl-PL"/>
        </w:rPr>
        <w:t>), w przypadku, gdyby uzyskał do nich dostęp, w tym w szczególności do:</w:t>
      </w:r>
    </w:p>
    <w:p w14:paraId="090D1377" w14:textId="77777777" w:rsidR="00A34FC7" w:rsidRPr="00F7387B" w:rsidRDefault="00A34FC7" w:rsidP="00F7387B">
      <w:pPr>
        <w:numPr>
          <w:ilvl w:val="1"/>
          <w:numId w:val="17"/>
        </w:numPr>
        <w:tabs>
          <w:tab w:val="left" w:pos="426"/>
        </w:tabs>
        <w:suppressAutoHyphens/>
        <w:spacing w:after="0" w:line="276" w:lineRule="auto"/>
        <w:ind w:hanging="294"/>
        <w:jc w:val="both"/>
        <w:rPr>
          <w:rFonts w:eastAsia="Times New Roman" w:cstheme="minorHAnsi"/>
          <w:sz w:val="20"/>
          <w:szCs w:val="20"/>
          <w:lang w:eastAsia="pl-PL"/>
        </w:rPr>
      </w:pPr>
      <w:r w:rsidRPr="00F7387B">
        <w:rPr>
          <w:rFonts w:eastAsia="Times New Roman" w:cstheme="minorHAnsi"/>
          <w:sz w:val="20"/>
          <w:szCs w:val="20"/>
          <w:lang w:eastAsia="pl-PL"/>
        </w:rPr>
        <w:t xml:space="preserve">ochrony i zabezpieczenia danych, do których dostęp jedna ze stron uzyskała podczas wykonywania przedmiotu Umowy, </w:t>
      </w:r>
    </w:p>
    <w:p w14:paraId="55B06CC8" w14:textId="77777777" w:rsidR="00A34FC7" w:rsidRPr="00F7387B" w:rsidRDefault="00A34FC7" w:rsidP="00F7387B">
      <w:pPr>
        <w:numPr>
          <w:ilvl w:val="1"/>
          <w:numId w:val="17"/>
        </w:numPr>
        <w:tabs>
          <w:tab w:val="left" w:pos="426"/>
        </w:tabs>
        <w:suppressAutoHyphens/>
        <w:spacing w:after="0" w:line="276" w:lineRule="auto"/>
        <w:ind w:left="709" w:hanging="283"/>
        <w:jc w:val="both"/>
        <w:rPr>
          <w:rFonts w:eastAsia="Times New Roman" w:cstheme="minorHAnsi"/>
          <w:sz w:val="20"/>
          <w:szCs w:val="20"/>
          <w:lang w:eastAsia="pl-PL"/>
        </w:rPr>
      </w:pPr>
      <w:r w:rsidRPr="00F7387B">
        <w:rPr>
          <w:rFonts w:eastAsia="Times New Roman" w:cstheme="minorHAnsi"/>
          <w:sz w:val="20"/>
          <w:szCs w:val="20"/>
          <w:lang w:eastAsia="pl-PL"/>
        </w:rPr>
        <w:t>przetwarzania informacji i danych osobowych wyłącznie w zakresie i celu przewidzianym w Umowie,</w:t>
      </w:r>
    </w:p>
    <w:p w14:paraId="6C4A2978" w14:textId="77777777" w:rsidR="00A34FC7" w:rsidRPr="00F7387B" w:rsidRDefault="00A34FC7" w:rsidP="00F7387B">
      <w:pPr>
        <w:numPr>
          <w:ilvl w:val="1"/>
          <w:numId w:val="17"/>
        </w:numPr>
        <w:tabs>
          <w:tab w:val="left" w:pos="426"/>
        </w:tabs>
        <w:suppressAutoHyphens/>
        <w:spacing w:after="0" w:line="276" w:lineRule="auto"/>
        <w:ind w:left="709" w:hanging="283"/>
        <w:jc w:val="both"/>
        <w:rPr>
          <w:rFonts w:eastAsia="Times New Roman" w:cstheme="minorHAnsi"/>
          <w:sz w:val="20"/>
          <w:szCs w:val="20"/>
          <w:lang w:eastAsia="pl-PL"/>
        </w:rPr>
      </w:pPr>
      <w:r w:rsidRPr="00F7387B">
        <w:rPr>
          <w:rFonts w:eastAsia="Times New Roman" w:cstheme="minorHAnsi"/>
          <w:sz w:val="20"/>
          <w:szCs w:val="20"/>
          <w:lang w:eastAsia="pl-PL"/>
        </w:rPr>
        <w:t>zachowania w tajemnicy danych osobowych pozyskanych w związku z realizacją przedmiotu Umowy</w:t>
      </w:r>
    </w:p>
    <w:p w14:paraId="7425C140" w14:textId="77777777" w:rsidR="00A34FC7" w:rsidRPr="00F7387B" w:rsidRDefault="00A34FC7" w:rsidP="00F7387B">
      <w:pPr>
        <w:numPr>
          <w:ilvl w:val="1"/>
          <w:numId w:val="17"/>
        </w:numPr>
        <w:tabs>
          <w:tab w:val="left" w:pos="426"/>
        </w:tabs>
        <w:suppressAutoHyphens/>
        <w:spacing w:after="0" w:line="276" w:lineRule="auto"/>
        <w:ind w:left="709" w:hanging="283"/>
        <w:jc w:val="both"/>
        <w:rPr>
          <w:rFonts w:eastAsia="Times New Roman" w:cstheme="minorHAnsi"/>
          <w:sz w:val="20"/>
          <w:szCs w:val="20"/>
          <w:lang w:eastAsia="pl-PL"/>
        </w:rPr>
      </w:pPr>
      <w:r w:rsidRPr="00F7387B">
        <w:rPr>
          <w:rFonts w:eastAsia="Times New Roman" w:cstheme="minorHAnsi"/>
          <w:sz w:val="20"/>
          <w:szCs w:val="20"/>
          <w:lang w:eastAsia="pl-PL"/>
        </w:rPr>
        <w:t>niezwłocznego poinformowania o każdym przypadku naruszenia bezpieczeństwa danych.</w:t>
      </w:r>
    </w:p>
    <w:p w14:paraId="67739A60" w14:textId="77777777" w:rsidR="00A34FC7" w:rsidRPr="00F7387B" w:rsidRDefault="00A34FC7" w:rsidP="00F7387B">
      <w:pPr>
        <w:numPr>
          <w:ilvl w:val="3"/>
          <w:numId w:val="16"/>
        </w:numPr>
        <w:suppressAutoHyphens/>
        <w:spacing w:after="0" w:line="276" w:lineRule="auto"/>
        <w:ind w:left="284" w:hanging="284"/>
        <w:contextualSpacing/>
        <w:jc w:val="both"/>
        <w:rPr>
          <w:rFonts w:eastAsia="Times New Roman" w:cstheme="minorHAnsi"/>
          <w:sz w:val="20"/>
          <w:szCs w:val="20"/>
          <w:lang w:eastAsia="pl-PL"/>
        </w:rPr>
      </w:pPr>
      <w:r w:rsidRPr="00F7387B">
        <w:rPr>
          <w:rFonts w:eastAsia="Times New Roman" w:cstheme="minorHAnsi"/>
          <w:sz w:val="20"/>
          <w:szCs w:val="20"/>
          <w:lang w:eastAsia="pl-PL"/>
        </w:rPr>
        <w:t>Zachowanie poufności informacji, o których mowa w ust.1 obowiązuje strony także po rozwiązaniu Umowy.</w:t>
      </w:r>
    </w:p>
    <w:p w14:paraId="58F644E4" w14:textId="77777777" w:rsidR="00A34FC7" w:rsidRPr="00F7387B" w:rsidRDefault="00A34FC7" w:rsidP="00F7387B">
      <w:pPr>
        <w:numPr>
          <w:ilvl w:val="3"/>
          <w:numId w:val="16"/>
        </w:numPr>
        <w:suppressAutoHyphens/>
        <w:spacing w:after="0" w:line="276" w:lineRule="auto"/>
        <w:ind w:left="284" w:hanging="284"/>
        <w:contextualSpacing/>
        <w:jc w:val="both"/>
        <w:rPr>
          <w:rFonts w:eastAsia="Times New Roman" w:cstheme="minorHAnsi"/>
          <w:sz w:val="20"/>
          <w:szCs w:val="20"/>
          <w:lang w:eastAsia="pl-PL"/>
        </w:rPr>
      </w:pPr>
      <w:r w:rsidRPr="00F7387B">
        <w:rPr>
          <w:rFonts w:eastAsia="Times New Roman" w:cstheme="minorHAnsi"/>
          <w:sz w:val="20"/>
          <w:szCs w:val="20"/>
          <w:lang w:eastAsia="pl-PL"/>
        </w:rPr>
        <w:t>Naruszenie obowiązku, o którym mowa w ust. 1 powoduje odpowiedzialność za szkodę wyrządzoną na zasadach wynikających z Kodeksu cywilnego oraz stanowi podstawę do rozwiązania Umowy przez każdą ze stron z zachowaniem 14 dniowego okresu wypowiedzenia.</w:t>
      </w:r>
    </w:p>
    <w:p w14:paraId="7ABDCDDE" w14:textId="6887FAFB" w:rsidR="00A34FC7" w:rsidRPr="00F7387B" w:rsidRDefault="00A34FC7" w:rsidP="00F7387B">
      <w:pPr>
        <w:numPr>
          <w:ilvl w:val="3"/>
          <w:numId w:val="16"/>
        </w:numPr>
        <w:suppressAutoHyphens/>
        <w:spacing w:after="0" w:line="276" w:lineRule="auto"/>
        <w:ind w:left="284" w:hanging="284"/>
        <w:contextualSpacing/>
        <w:jc w:val="both"/>
        <w:rPr>
          <w:rFonts w:eastAsia="Times New Roman" w:cstheme="minorHAnsi"/>
          <w:sz w:val="20"/>
          <w:szCs w:val="20"/>
          <w:lang w:eastAsia="pl-PL"/>
        </w:rPr>
      </w:pPr>
      <w:r w:rsidRPr="00F7387B">
        <w:rPr>
          <w:rFonts w:eastAsia="Times New Roman" w:cstheme="minorHAnsi"/>
          <w:sz w:val="20"/>
          <w:szCs w:val="20"/>
          <w:lang w:eastAsia="pl-PL"/>
        </w:rPr>
        <w:t>Obowiązek, o którym mowa w ust. 1 nie ma zastosowania w przypadku udostępnienia przez którąkolwiek ze Stron informacji publicznej w rozumieniu i zgodnie z ustawą z dnia 6 września 2001 r. o dostępie do informacji publicznej (</w:t>
      </w:r>
      <w:proofErr w:type="spellStart"/>
      <w:r w:rsidR="00B93CE4" w:rsidRPr="00B93CE4">
        <w:rPr>
          <w:rFonts w:eastAsia="Times New Roman" w:cstheme="minorHAnsi"/>
          <w:bCs/>
          <w:sz w:val="20"/>
          <w:szCs w:val="20"/>
          <w:lang w:eastAsia="pl-PL"/>
        </w:rPr>
        <w:t>t.j</w:t>
      </w:r>
      <w:proofErr w:type="spellEnd"/>
      <w:r w:rsidR="00B93CE4" w:rsidRPr="00B93CE4">
        <w:rPr>
          <w:rFonts w:eastAsia="Times New Roman" w:cstheme="minorHAnsi"/>
          <w:bCs/>
          <w:sz w:val="20"/>
          <w:szCs w:val="20"/>
          <w:lang w:eastAsia="pl-PL"/>
        </w:rPr>
        <w:t>. Dz.U. z 2022 r. poz. 902</w:t>
      </w:r>
      <w:r w:rsidR="00545D9B">
        <w:rPr>
          <w:rFonts w:eastAsia="Times New Roman" w:cstheme="minorHAnsi"/>
          <w:bCs/>
          <w:sz w:val="20"/>
          <w:szCs w:val="20"/>
          <w:lang w:eastAsia="pl-PL"/>
        </w:rPr>
        <w:t xml:space="preserve"> ze zm.</w:t>
      </w:r>
      <w:r w:rsidRPr="00F7387B">
        <w:rPr>
          <w:rFonts w:eastAsia="Times New Roman" w:cstheme="minorHAnsi"/>
          <w:sz w:val="20"/>
          <w:szCs w:val="20"/>
          <w:lang w:eastAsia="pl-PL"/>
        </w:rPr>
        <w:t>).</w:t>
      </w:r>
    </w:p>
    <w:p w14:paraId="5E8FC531" w14:textId="77777777" w:rsidR="00A34FC7" w:rsidRPr="00F7387B" w:rsidRDefault="00A34FC7" w:rsidP="00F7387B">
      <w:pPr>
        <w:suppressAutoHyphens/>
        <w:spacing w:after="0" w:line="276" w:lineRule="auto"/>
        <w:jc w:val="both"/>
        <w:rPr>
          <w:rFonts w:eastAsia="Times New Roman" w:cstheme="minorHAnsi"/>
          <w:sz w:val="20"/>
          <w:szCs w:val="20"/>
          <w:lang w:eastAsia="pl-PL"/>
        </w:rPr>
      </w:pPr>
    </w:p>
    <w:p w14:paraId="4C8CD945" w14:textId="77777777" w:rsidR="00A34FC7" w:rsidRPr="00F7387B" w:rsidRDefault="00A34FC7" w:rsidP="00F73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heme="minorHAnsi"/>
          <w:b/>
          <w:bCs/>
          <w:sz w:val="20"/>
          <w:szCs w:val="20"/>
          <w:lang w:eastAsia="pl-PL"/>
        </w:rPr>
      </w:pPr>
      <w:r w:rsidRPr="00F7387B">
        <w:rPr>
          <w:rFonts w:eastAsia="Times New Roman" w:cstheme="minorHAnsi"/>
          <w:b/>
          <w:bCs/>
          <w:sz w:val="20"/>
          <w:szCs w:val="20"/>
          <w:lang w:eastAsia="pl-PL"/>
        </w:rPr>
        <w:t>§13 [Zakaz cesji]</w:t>
      </w:r>
    </w:p>
    <w:p w14:paraId="5277F831" w14:textId="77777777" w:rsidR="00A34FC7" w:rsidRPr="00F7387B" w:rsidRDefault="00A34FC7" w:rsidP="00F7387B">
      <w:pPr>
        <w:numPr>
          <w:ilvl w:val="2"/>
          <w:numId w:val="18"/>
        </w:numPr>
        <w:suppressAutoHyphens/>
        <w:spacing w:after="0" w:line="276" w:lineRule="auto"/>
        <w:ind w:left="284" w:hanging="284"/>
        <w:contextualSpacing/>
        <w:jc w:val="both"/>
        <w:rPr>
          <w:rFonts w:eastAsia="Times New Roman" w:cstheme="minorHAnsi"/>
          <w:sz w:val="20"/>
          <w:szCs w:val="20"/>
          <w:lang w:eastAsia="pl-PL"/>
        </w:rPr>
      </w:pPr>
      <w:r w:rsidRPr="00F7387B">
        <w:rPr>
          <w:rFonts w:eastAsia="Times New Roman" w:cstheme="minorHAnsi"/>
          <w:sz w:val="20"/>
          <w:szCs w:val="20"/>
          <w:lang w:eastAsia="pl-PL"/>
        </w:rPr>
        <w:t>Prawa i obowiązki wynikające z Umowy nie mogą być przenoszone na osoby i podmioty trzecie bez zgody Zamawiającego wyrażonej na piśmie (zakaz cesji).</w:t>
      </w:r>
    </w:p>
    <w:p w14:paraId="5F795E9E" w14:textId="77777777" w:rsidR="00A34FC7" w:rsidRPr="00F7387B" w:rsidRDefault="00A34FC7" w:rsidP="00F7387B">
      <w:pPr>
        <w:numPr>
          <w:ilvl w:val="2"/>
          <w:numId w:val="18"/>
        </w:numPr>
        <w:suppressAutoHyphens/>
        <w:spacing w:after="0" w:line="276" w:lineRule="auto"/>
        <w:ind w:left="284" w:hanging="284"/>
        <w:contextualSpacing/>
        <w:jc w:val="both"/>
        <w:rPr>
          <w:rFonts w:eastAsia="Times New Roman" w:cstheme="minorHAnsi"/>
          <w:sz w:val="20"/>
          <w:szCs w:val="20"/>
          <w:lang w:eastAsia="pl-PL"/>
        </w:rPr>
      </w:pPr>
      <w:r w:rsidRPr="00F7387B">
        <w:rPr>
          <w:rFonts w:eastAsia="Times New Roman" w:cstheme="minorHAnsi"/>
          <w:sz w:val="20"/>
          <w:szCs w:val="20"/>
          <w:lang w:eastAsia="pl-PL"/>
        </w:rPr>
        <w:t>Niezależnie od zgody Zamawiającego, o której mowa w ust. 1 powyżej, czynność prawna mająca na celu zmianę wierzyciela samodzielnego publicznego zakładu opieki zdrowotnej może nastąpić po wyrażeniu zgody przez podmiot tworzący.</w:t>
      </w:r>
    </w:p>
    <w:p w14:paraId="4E2FC60A" w14:textId="77777777" w:rsidR="00A34FC7" w:rsidRPr="00F7387B" w:rsidRDefault="00A34FC7" w:rsidP="00F7387B">
      <w:pPr>
        <w:numPr>
          <w:ilvl w:val="2"/>
          <w:numId w:val="18"/>
        </w:numPr>
        <w:suppressAutoHyphens/>
        <w:spacing w:after="0" w:line="276" w:lineRule="auto"/>
        <w:ind w:left="284" w:hanging="284"/>
        <w:contextualSpacing/>
        <w:jc w:val="both"/>
        <w:rPr>
          <w:rFonts w:eastAsia="Times New Roman" w:cstheme="minorHAnsi"/>
          <w:sz w:val="20"/>
          <w:szCs w:val="20"/>
          <w:lang w:eastAsia="pl-PL"/>
        </w:rPr>
      </w:pPr>
      <w:r w:rsidRPr="00F7387B">
        <w:rPr>
          <w:rFonts w:eastAsia="Times New Roman" w:cstheme="minorHAnsi"/>
          <w:sz w:val="20"/>
          <w:szCs w:val="20"/>
          <w:lang w:eastAsia="pl-PL"/>
        </w:rPr>
        <w:t>Wykonawca oświadcza, iż nie dokona cesji wierzytelności przysługującej mu od Zamawiającego z tytułu realizacji przedmiotu Umowy bez uzyskania pisemnej zgody Zamawiającego, o której mowa w ust. 1 i 2 powyżej.</w:t>
      </w:r>
    </w:p>
    <w:p w14:paraId="19CD4407" w14:textId="77777777" w:rsidR="00A34FC7" w:rsidRPr="00F7387B" w:rsidRDefault="00A34FC7" w:rsidP="00F73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heme="minorHAnsi"/>
          <w:b/>
          <w:bCs/>
          <w:sz w:val="20"/>
          <w:szCs w:val="20"/>
          <w:lang w:eastAsia="pl-PL"/>
        </w:rPr>
      </w:pPr>
    </w:p>
    <w:p w14:paraId="72B78493" w14:textId="77777777" w:rsidR="00A34FC7" w:rsidRPr="00F7387B" w:rsidRDefault="00A34FC7" w:rsidP="00F73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heme="minorHAnsi"/>
          <w:b/>
          <w:bCs/>
          <w:sz w:val="20"/>
          <w:szCs w:val="20"/>
          <w:lang w:eastAsia="pl-PL"/>
        </w:rPr>
      </w:pPr>
      <w:r w:rsidRPr="00F7387B">
        <w:rPr>
          <w:rFonts w:eastAsia="Times New Roman" w:cstheme="minorHAnsi"/>
          <w:b/>
          <w:bCs/>
          <w:sz w:val="20"/>
          <w:szCs w:val="20"/>
          <w:lang w:eastAsia="pl-PL"/>
        </w:rPr>
        <w:t>§14 [Klauzula RODO do Umowy]</w:t>
      </w:r>
    </w:p>
    <w:p w14:paraId="0565F8E9" w14:textId="77777777" w:rsidR="00A34FC7" w:rsidRPr="00F7387B" w:rsidRDefault="00A34FC7" w:rsidP="00F7387B">
      <w:pPr>
        <w:numPr>
          <w:ilvl w:val="2"/>
          <w:numId w:val="19"/>
        </w:numPr>
        <w:suppressAutoHyphens/>
        <w:spacing w:after="0" w:line="276" w:lineRule="auto"/>
        <w:ind w:left="284" w:hanging="284"/>
        <w:contextualSpacing/>
        <w:jc w:val="both"/>
        <w:rPr>
          <w:rFonts w:eastAsia="Times New Roman" w:cstheme="minorHAnsi"/>
          <w:sz w:val="20"/>
          <w:szCs w:val="20"/>
          <w:lang w:eastAsia="pl-PL"/>
        </w:rPr>
      </w:pPr>
      <w:r w:rsidRPr="00F7387B">
        <w:rPr>
          <w:rFonts w:eastAsia="Times New Roman" w:cstheme="minorHAnsi"/>
          <w:sz w:val="20"/>
          <w:szCs w:val="20"/>
          <w:lang w:eastAsia="pl-PL"/>
        </w:rPr>
        <w:t xml:space="preserve">Każda ze stron Umowy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swoich przedstawicieli oraz przedstawicieli drugiej Strony wskazanych w umowie jako osoby do kontaktu (tzw. dane kontaktowe) oraz osoby realizujące przedmiot Umowy. Przekazywane na potrzeby realizacji Umowy dane osobowe są danymi zwykłymi i obejmują w szczególności imię, nazwisko, zajmowane stanowisko i miejsce pracy, numer służbowego telefonu, służbowy adres email. </w:t>
      </w:r>
    </w:p>
    <w:p w14:paraId="340ABFB6" w14:textId="77777777" w:rsidR="00A34FC7" w:rsidRPr="00F7387B" w:rsidRDefault="00A34FC7" w:rsidP="00F7387B">
      <w:pPr>
        <w:numPr>
          <w:ilvl w:val="2"/>
          <w:numId w:val="19"/>
        </w:numPr>
        <w:suppressAutoHyphens/>
        <w:spacing w:after="0" w:line="276" w:lineRule="auto"/>
        <w:ind w:left="284" w:hanging="284"/>
        <w:contextualSpacing/>
        <w:jc w:val="both"/>
        <w:rPr>
          <w:rFonts w:eastAsia="Times New Roman" w:cstheme="minorHAnsi"/>
          <w:sz w:val="20"/>
          <w:szCs w:val="20"/>
          <w:lang w:eastAsia="pl-PL"/>
        </w:rPr>
      </w:pPr>
      <w:r w:rsidRPr="00F7387B">
        <w:rPr>
          <w:rFonts w:eastAsia="Times New Roman" w:cstheme="minorHAnsi"/>
          <w:sz w:val="20"/>
          <w:szCs w:val="20"/>
          <w:lang w:eastAsia="pl-PL"/>
        </w:rPr>
        <w:t>Dane osobowe osób, o których mowa w ust. 1, będą przetwarzane przez Strony na podstawie art. 6 ust. 1 lit. f) RODO (tj. przetwarzanie jest niezbędne do celów wynikających z prawnie uzasadnionych interesów realizowanych przez administratorów danych) jedynie w celu i zakresie niezbędnym do wykonania zadań związanych z realizacją zawartej Umowy.</w:t>
      </w:r>
    </w:p>
    <w:p w14:paraId="1B698462" w14:textId="77777777" w:rsidR="00A34FC7" w:rsidRPr="00F7387B" w:rsidRDefault="00A34FC7" w:rsidP="00F7387B">
      <w:pPr>
        <w:numPr>
          <w:ilvl w:val="2"/>
          <w:numId w:val="19"/>
        </w:numPr>
        <w:suppressAutoHyphens/>
        <w:spacing w:after="0" w:line="276" w:lineRule="auto"/>
        <w:ind w:left="284" w:hanging="284"/>
        <w:contextualSpacing/>
        <w:jc w:val="both"/>
        <w:rPr>
          <w:rFonts w:eastAsia="Times New Roman" w:cstheme="minorHAnsi"/>
          <w:sz w:val="20"/>
          <w:szCs w:val="20"/>
          <w:lang w:eastAsia="pl-PL"/>
        </w:rPr>
      </w:pPr>
      <w:r w:rsidRPr="00F7387B">
        <w:rPr>
          <w:rFonts w:eastAsia="Times New Roman" w:cstheme="minorHAnsi"/>
          <w:sz w:val="20"/>
          <w:szCs w:val="20"/>
          <w:lang w:eastAsia="pl-PL"/>
        </w:rPr>
        <w:t>Strony zobowiązują się do ochrony danych osobowych udostępnionych wzajemnie w związku z wykonywaniem Umowy, w tym do wdrożenia oraz stosowania środków technicznych i organizacyjnych zapewniających odpowiedni stopień bezpieczeństwa danych osobowych zgodnie z przepisami prawa, a w szczególności z ustawą z dnia 10.05.2018 r. o ochronie danych osobowych (</w:t>
      </w:r>
      <w:proofErr w:type="spellStart"/>
      <w:r w:rsidRPr="00F7387B">
        <w:rPr>
          <w:rFonts w:eastAsia="Times New Roman" w:cstheme="minorHAnsi"/>
          <w:sz w:val="20"/>
          <w:szCs w:val="20"/>
          <w:lang w:eastAsia="pl-PL"/>
        </w:rPr>
        <w:t>t.j</w:t>
      </w:r>
      <w:proofErr w:type="spellEnd"/>
      <w:r w:rsidRPr="00F7387B">
        <w:rPr>
          <w:rFonts w:eastAsia="Times New Roman" w:cstheme="minorHAnsi"/>
          <w:sz w:val="20"/>
          <w:szCs w:val="20"/>
          <w:lang w:eastAsia="pl-PL"/>
        </w:rPr>
        <w:t>. Dz. U. z 2019 r. poz. 1781 ze zm.) oraz przepisami RODO.</w:t>
      </w:r>
    </w:p>
    <w:p w14:paraId="3A086038" w14:textId="17B5E689" w:rsidR="00A34FC7" w:rsidRDefault="00A34FC7" w:rsidP="00F7387B">
      <w:pPr>
        <w:numPr>
          <w:ilvl w:val="2"/>
          <w:numId w:val="19"/>
        </w:numPr>
        <w:suppressAutoHyphens/>
        <w:spacing w:after="0" w:line="276" w:lineRule="auto"/>
        <w:ind w:left="284" w:hanging="284"/>
        <w:contextualSpacing/>
        <w:jc w:val="both"/>
        <w:rPr>
          <w:rFonts w:eastAsia="Times New Roman" w:cstheme="minorHAnsi"/>
          <w:sz w:val="20"/>
          <w:szCs w:val="20"/>
          <w:lang w:eastAsia="pl-PL"/>
        </w:rPr>
      </w:pPr>
      <w:r w:rsidRPr="00F7387B">
        <w:rPr>
          <w:rFonts w:eastAsia="Times New Roman" w:cstheme="minorHAnsi"/>
          <w:sz w:val="20"/>
          <w:szCs w:val="20"/>
          <w:lang w:eastAsia="pl-PL"/>
        </w:rPr>
        <w:t>Strony zobowiązują się poinformować osoby fizyczne niepodpisujące niniejsz</w:t>
      </w:r>
      <w:r w:rsidR="00676CA9" w:rsidRPr="00F7387B">
        <w:rPr>
          <w:rFonts w:eastAsia="Times New Roman" w:cstheme="minorHAnsi"/>
          <w:sz w:val="20"/>
          <w:szCs w:val="20"/>
          <w:lang w:eastAsia="pl-PL"/>
        </w:rPr>
        <w:t>ej</w:t>
      </w:r>
      <w:r w:rsidRPr="00F7387B">
        <w:rPr>
          <w:rFonts w:eastAsia="Times New Roman" w:cstheme="minorHAnsi"/>
          <w:sz w:val="20"/>
          <w:szCs w:val="20"/>
          <w:lang w:eastAsia="pl-PL"/>
        </w:rPr>
        <w:t xml:space="preserve"> Umow</w:t>
      </w:r>
      <w:r w:rsidR="00676CA9" w:rsidRPr="00F7387B">
        <w:rPr>
          <w:rFonts w:eastAsia="Times New Roman" w:cstheme="minorHAnsi"/>
          <w:sz w:val="20"/>
          <w:szCs w:val="20"/>
          <w:lang w:eastAsia="pl-PL"/>
        </w:rPr>
        <w:t>y</w:t>
      </w:r>
      <w:r w:rsidRPr="00F7387B">
        <w:rPr>
          <w:rFonts w:eastAsia="Times New Roman" w:cstheme="minorHAnsi"/>
          <w:sz w:val="20"/>
          <w:szCs w:val="20"/>
          <w:lang w:eastAsia="pl-PL"/>
        </w:rPr>
        <w:t>, o których mowa w ust. 1, o treści niniejszego paragrafu.</w:t>
      </w:r>
    </w:p>
    <w:p w14:paraId="3859D22A" w14:textId="49F3DDCB" w:rsidR="00D1104E" w:rsidRPr="00D1104E" w:rsidRDefault="00D1104E" w:rsidP="00D1104E">
      <w:pPr>
        <w:numPr>
          <w:ilvl w:val="2"/>
          <w:numId w:val="19"/>
        </w:numPr>
        <w:suppressAutoHyphens/>
        <w:spacing w:after="0" w:line="276" w:lineRule="auto"/>
        <w:contextualSpacing/>
        <w:jc w:val="both"/>
        <w:rPr>
          <w:rFonts w:ascii="Calibri" w:eastAsia="Times New Roman" w:hAnsi="Calibri" w:cs="Calibri"/>
          <w:sz w:val="20"/>
          <w:szCs w:val="20"/>
          <w:lang w:eastAsia="pl-PL"/>
        </w:rPr>
      </w:pPr>
      <w:r>
        <w:rPr>
          <w:rFonts w:eastAsia="Calibri" w:cstheme="minorHAnsi"/>
          <w:bCs/>
          <w:sz w:val="20"/>
          <w:szCs w:val="20"/>
          <w:lang w:eastAsia="pl-PL"/>
        </w:rPr>
        <w:t>Szczegółowa klauzula informacyjna dotycząca przetwarzania danych w powyższym zakresie, dostępna jest na stronie internetowej Szpitala (</w:t>
      </w:r>
      <w:hyperlink r:id="rId6" w:tgtFrame="_blank" w:history="1">
        <w:r>
          <w:rPr>
            <w:rStyle w:val="Hipercze"/>
            <w:rFonts w:eastAsia="Calibri" w:cstheme="minorHAnsi"/>
            <w:bCs/>
          </w:rPr>
          <w:t>www.skhs.pl</w:t>
        </w:r>
      </w:hyperlink>
      <w:r>
        <w:rPr>
          <w:rFonts w:eastAsia="Calibri" w:cstheme="minorHAnsi"/>
          <w:bCs/>
          <w:sz w:val="20"/>
          <w:szCs w:val="20"/>
          <w:lang w:eastAsia="pl-PL"/>
        </w:rPr>
        <w:t>) w zakładce RODO (informacja o przetwarzaniu danych osobowych kontrahentów).</w:t>
      </w:r>
    </w:p>
    <w:p w14:paraId="6E601C28" w14:textId="77777777" w:rsidR="00A34FC7" w:rsidRPr="00F7387B" w:rsidRDefault="00A34FC7" w:rsidP="00F73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Calibri" w:cstheme="minorHAnsi"/>
          <w:b/>
          <w:bCs/>
          <w:sz w:val="20"/>
          <w:szCs w:val="20"/>
        </w:rPr>
      </w:pPr>
    </w:p>
    <w:p w14:paraId="7825263C" w14:textId="77777777" w:rsidR="00A34FC7" w:rsidRPr="00F7387B" w:rsidRDefault="00A34FC7" w:rsidP="00F73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Calibri" w:cstheme="minorHAnsi"/>
          <w:b/>
          <w:bCs/>
          <w:sz w:val="20"/>
          <w:szCs w:val="20"/>
        </w:rPr>
      </w:pPr>
      <w:r w:rsidRPr="00F7387B">
        <w:rPr>
          <w:rFonts w:eastAsia="Calibri" w:cstheme="minorHAnsi"/>
          <w:b/>
          <w:bCs/>
          <w:sz w:val="20"/>
          <w:szCs w:val="20"/>
        </w:rPr>
        <w:t>§15 [Klauzula w zakresie przeciwdziałaniu wspierania agresji na Ukrainę]</w:t>
      </w:r>
    </w:p>
    <w:p w14:paraId="4438C7CE" w14:textId="08D604EA" w:rsidR="00A34FC7" w:rsidRPr="00F7387B" w:rsidRDefault="00A34FC7" w:rsidP="00F7387B">
      <w:pPr>
        <w:spacing w:after="0" w:line="276" w:lineRule="auto"/>
        <w:jc w:val="both"/>
        <w:rPr>
          <w:rFonts w:eastAsia="Calibri" w:cstheme="minorHAnsi"/>
          <w:sz w:val="20"/>
          <w:szCs w:val="20"/>
        </w:rPr>
      </w:pPr>
      <w:r w:rsidRPr="00F7387B">
        <w:rPr>
          <w:rFonts w:eastAsia="Calibri" w:cstheme="minorHAnsi"/>
          <w:sz w:val="20"/>
          <w:szCs w:val="20"/>
        </w:rPr>
        <w:t>W związku z wejściem w życie ustawy z dnia 13.04.2022 r. o szczególnych rozwiązaniach w zakresie przeciwdziałania wspieraniu agresji na Ukrainę oraz służących ochronie bezpieczeństwa narodowego (</w:t>
      </w:r>
      <w:proofErr w:type="spellStart"/>
      <w:r w:rsidR="00D10BF1" w:rsidRPr="00D10BF1">
        <w:rPr>
          <w:rFonts w:eastAsia="Calibri" w:cstheme="minorHAnsi"/>
          <w:bCs/>
          <w:sz w:val="20"/>
          <w:szCs w:val="20"/>
        </w:rPr>
        <w:t>t.j</w:t>
      </w:r>
      <w:proofErr w:type="spellEnd"/>
      <w:r w:rsidR="00D10BF1" w:rsidRPr="00D10BF1">
        <w:rPr>
          <w:rFonts w:eastAsia="Calibri" w:cstheme="minorHAnsi"/>
          <w:bCs/>
          <w:sz w:val="20"/>
          <w:szCs w:val="20"/>
        </w:rPr>
        <w:t>. Dz.U. z 2024 r. poz. 507 ze zm.</w:t>
      </w:r>
      <w:r w:rsidRPr="00F7387B">
        <w:rPr>
          <w:rFonts w:eastAsia="Calibri" w:cstheme="minorHAnsi"/>
          <w:sz w:val="20"/>
          <w:szCs w:val="20"/>
        </w:rPr>
        <w:t xml:space="preserve">), oraz brzmieniu art. </w:t>
      </w:r>
      <w:r w:rsidRPr="00F7387B">
        <w:rPr>
          <w:rFonts w:eastAsia="Calibri" w:cstheme="minorHAnsi"/>
          <w:sz w:val="20"/>
          <w:szCs w:val="20"/>
        </w:rPr>
        <w:lastRenderedPageBreak/>
        <w:t xml:space="preserve">5 k Rozporządzenia Rady (UE) 2022/576 z dnia 08.04.2022 r. w sprawie zmiany rozporządzenia (UE) nr 833/2014 dotyczącego środków ograniczających w związku z działaniami Rosji destabilizującymi sytuację na Ukrainie (Dz. Urz. UE L/111/1), </w:t>
      </w:r>
      <w:r w:rsidR="00D52C8F" w:rsidRPr="00F7387B">
        <w:rPr>
          <w:rFonts w:eastAsia="Calibri" w:cstheme="minorHAnsi"/>
          <w:sz w:val="20"/>
          <w:szCs w:val="20"/>
        </w:rPr>
        <w:t>Wykonawca oświadcza</w:t>
      </w:r>
      <w:r w:rsidRPr="00F7387B">
        <w:rPr>
          <w:rFonts w:eastAsia="Calibri" w:cstheme="minorHAnsi"/>
          <w:sz w:val="20"/>
          <w:szCs w:val="20"/>
        </w:rPr>
        <w:t>, że:</w:t>
      </w:r>
    </w:p>
    <w:p w14:paraId="5155F4FD" w14:textId="3C53BEE6" w:rsidR="00A34FC7" w:rsidRPr="00F7387B" w:rsidRDefault="00A34FC7" w:rsidP="00F7387B">
      <w:pPr>
        <w:numPr>
          <w:ilvl w:val="0"/>
          <w:numId w:val="3"/>
        </w:numPr>
        <w:spacing w:after="0" w:line="276" w:lineRule="auto"/>
        <w:ind w:left="426" w:hanging="284"/>
        <w:jc w:val="both"/>
        <w:rPr>
          <w:rFonts w:eastAsia="Calibri" w:cstheme="minorHAnsi"/>
          <w:sz w:val="20"/>
          <w:szCs w:val="20"/>
        </w:rPr>
      </w:pPr>
      <w:r w:rsidRPr="00F7387B">
        <w:rPr>
          <w:rFonts w:eastAsia="Calibri" w:cstheme="minorHAnsi"/>
          <w:sz w:val="20"/>
          <w:szCs w:val="20"/>
        </w:rPr>
        <w:t>nie jest Wykonawcą wymienionym w wykazach określonych w rozporządzeniu 765/2006 i rozporządzeniu 269/2014 albo wpisanym na listę na podstawie decyzji w sprawie wpisu na listę rozstrzygającej o zastosowaniu środka, o którym mowa w art. 1 pkt 3 ustawy z dnia 13.04.2022 r. o szczególnych rozwiązaniach w zakresie przeciwdziałania wspieraniu agresji na Ukrainę oraz służących ochronie bezpieczeństwa narodowego (</w:t>
      </w:r>
      <w:proofErr w:type="spellStart"/>
      <w:r w:rsidR="00D10BF1" w:rsidRPr="00D10BF1">
        <w:rPr>
          <w:rFonts w:eastAsia="Calibri" w:cstheme="minorHAnsi"/>
          <w:bCs/>
          <w:sz w:val="20"/>
          <w:szCs w:val="20"/>
        </w:rPr>
        <w:t>t.j</w:t>
      </w:r>
      <w:proofErr w:type="spellEnd"/>
      <w:r w:rsidR="00D10BF1" w:rsidRPr="00D10BF1">
        <w:rPr>
          <w:rFonts w:eastAsia="Calibri" w:cstheme="minorHAnsi"/>
          <w:bCs/>
          <w:sz w:val="20"/>
          <w:szCs w:val="20"/>
        </w:rPr>
        <w:t>. Dz.U. z 2024 r. poz. 507 ze zm.</w:t>
      </w:r>
      <w:r w:rsidRPr="00F7387B">
        <w:rPr>
          <w:rFonts w:eastAsia="Calibri" w:cstheme="minorHAnsi"/>
          <w:sz w:val="20"/>
          <w:szCs w:val="20"/>
        </w:rPr>
        <w:t>);</w:t>
      </w:r>
    </w:p>
    <w:p w14:paraId="69A46EDD" w14:textId="609157E3" w:rsidR="00A34FC7" w:rsidRPr="00F7387B" w:rsidRDefault="00A34FC7" w:rsidP="00F7387B">
      <w:pPr>
        <w:numPr>
          <w:ilvl w:val="0"/>
          <w:numId w:val="3"/>
        </w:numPr>
        <w:spacing w:after="0" w:line="276" w:lineRule="auto"/>
        <w:ind w:left="426" w:hanging="284"/>
        <w:jc w:val="both"/>
        <w:rPr>
          <w:rFonts w:eastAsia="Calibri" w:cstheme="minorHAnsi"/>
          <w:sz w:val="20"/>
          <w:szCs w:val="20"/>
        </w:rPr>
      </w:pPr>
      <w:r w:rsidRPr="00F7387B">
        <w:rPr>
          <w:rFonts w:eastAsia="Calibri" w:cstheme="minorHAnsi"/>
          <w:sz w:val="20"/>
          <w:szCs w:val="20"/>
        </w:rPr>
        <w:t xml:space="preserve">nie jest Wykonawcą, którego beneficjentem rzeczywistym w rozumieniu ustawy z dnia 1 marca 2018 r. </w:t>
      </w:r>
      <w:r w:rsidRPr="00F7387B">
        <w:rPr>
          <w:rFonts w:eastAsia="Calibri" w:cstheme="minorHAnsi"/>
          <w:sz w:val="20"/>
          <w:szCs w:val="20"/>
        </w:rPr>
        <w:br/>
        <w:t>o przeciwdziałaniu praniu pieniędzy oraz finansowaniu terroryzmu (</w:t>
      </w:r>
      <w:proofErr w:type="spellStart"/>
      <w:r w:rsidR="00545D9B" w:rsidRPr="00545D9B">
        <w:rPr>
          <w:rFonts w:eastAsia="Calibri" w:cstheme="minorHAnsi"/>
          <w:bCs/>
          <w:sz w:val="20"/>
          <w:szCs w:val="20"/>
        </w:rPr>
        <w:t>t.j</w:t>
      </w:r>
      <w:proofErr w:type="spellEnd"/>
      <w:r w:rsidR="00545D9B" w:rsidRPr="00545D9B">
        <w:rPr>
          <w:rFonts w:eastAsia="Calibri" w:cstheme="minorHAnsi"/>
          <w:bCs/>
          <w:sz w:val="20"/>
          <w:szCs w:val="20"/>
        </w:rPr>
        <w:t>. Dz. U. z 2023 r. poz. 1124 ze zm.</w:t>
      </w:r>
      <w:r w:rsidRPr="00F7387B">
        <w:rPr>
          <w:rFonts w:eastAsia="Calibri" w:cstheme="minorHAnsi"/>
          <w:sz w:val="2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13.04.2022 r. o szczególnych rozwiązaniach w zakresie przeciwdziałania wspieraniu agresji na Ukrainę oraz służących ochronie bezpieczeństwa narodowego (</w:t>
      </w:r>
      <w:proofErr w:type="spellStart"/>
      <w:r w:rsidR="00D10BF1" w:rsidRPr="00D10BF1">
        <w:rPr>
          <w:rFonts w:eastAsia="Calibri" w:cstheme="minorHAnsi"/>
          <w:bCs/>
          <w:sz w:val="20"/>
          <w:szCs w:val="20"/>
        </w:rPr>
        <w:t>t.j</w:t>
      </w:r>
      <w:proofErr w:type="spellEnd"/>
      <w:r w:rsidR="00D10BF1" w:rsidRPr="00D10BF1">
        <w:rPr>
          <w:rFonts w:eastAsia="Calibri" w:cstheme="minorHAnsi"/>
          <w:bCs/>
          <w:sz w:val="20"/>
          <w:szCs w:val="20"/>
        </w:rPr>
        <w:t>. Dz.U. z 2024 r. poz. 507 ze zm.</w:t>
      </w:r>
      <w:r w:rsidRPr="00F7387B">
        <w:rPr>
          <w:rFonts w:eastAsia="Calibri" w:cstheme="minorHAnsi"/>
          <w:sz w:val="20"/>
          <w:szCs w:val="20"/>
        </w:rPr>
        <w:t>);</w:t>
      </w:r>
    </w:p>
    <w:p w14:paraId="643E1622" w14:textId="2B2E11A4" w:rsidR="00A34FC7" w:rsidRPr="00F7387B" w:rsidRDefault="00A34FC7" w:rsidP="00F7387B">
      <w:pPr>
        <w:numPr>
          <w:ilvl w:val="0"/>
          <w:numId w:val="3"/>
        </w:numPr>
        <w:spacing w:after="0" w:line="276" w:lineRule="auto"/>
        <w:ind w:left="426" w:hanging="284"/>
        <w:jc w:val="both"/>
        <w:rPr>
          <w:rFonts w:eastAsia="Calibri" w:cstheme="minorHAnsi"/>
          <w:sz w:val="20"/>
          <w:szCs w:val="20"/>
        </w:rPr>
      </w:pPr>
      <w:r w:rsidRPr="00F7387B">
        <w:rPr>
          <w:rFonts w:eastAsia="Calibri" w:cstheme="minorHAnsi"/>
          <w:sz w:val="20"/>
          <w:szCs w:val="20"/>
        </w:rPr>
        <w:t>nie jest Wykonawcą, którego jednostką dominującą w rozumieniu art. 3 ust. 1 pkt 37 ustawy z dnia 29 września 1994 r. o rachunkowości (</w:t>
      </w:r>
      <w:proofErr w:type="spellStart"/>
      <w:r w:rsidR="00B93CE4" w:rsidRPr="00B93CE4">
        <w:rPr>
          <w:rFonts w:eastAsia="Calibri" w:cstheme="minorHAnsi"/>
          <w:bCs/>
          <w:sz w:val="20"/>
          <w:szCs w:val="20"/>
        </w:rPr>
        <w:t>t.j</w:t>
      </w:r>
      <w:proofErr w:type="spellEnd"/>
      <w:r w:rsidR="00B93CE4" w:rsidRPr="00B93CE4">
        <w:rPr>
          <w:rFonts w:eastAsia="Calibri" w:cstheme="minorHAnsi"/>
          <w:bCs/>
          <w:sz w:val="20"/>
          <w:szCs w:val="20"/>
        </w:rPr>
        <w:t>. Dz. U. z 2023 r. poz. 120 ze zm.</w:t>
      </w:r>
      <w:r w:rsidRPr="00F7387B">
        <w:rPr>
          <w:rFonts w:eastAsia="Calibri" w:cstheme="minorHAnsi"/>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13.04.2022 r. o szczególnych rozwiązaniach w zakresie przeciwdziałania wspieraniu agresji na Ukrainę oraz służących ochronie bezpieczeństwa narodowego (</w:t>
      </w:r>
      <w:proofErr w:type="spellStart"/>
      <w:r w:rsidR="00D10BF1" w:rsidRPr="00D10BF1">
        <w:rPr>
          <w:rFonts w:eastAsia="Calibri" w:cstheme="minorHAnsi"/>
          <w:bCs/>
          <w:sz w:val="20"/>
          <w:szCs w:val="20"/>
        </w:rPr>
        <w:t>t.j</w:t>
      </w:r>
      <w:proofErr w:type="spellEnd"/>
      <w:r w:rsidR="00D10BF1" w:rsidRPr="00D10BF1">
        <w:rPr>
          <w:rFonts w:eastAsia="Calibri" w:cstheme="minorHAnsi"/>
          <w:bCs/>
          <w:sz w:val="20"/>
          <w:szCs w:val="20"/>
        </w:rPr>
        <w:t>. Dz.U. z 2024 r. poz. 507 ze zm.</w:t>
      </w:r>
      <w:r w:rsidRPr="00F7387B">
        <w:rPr>
          <w:rFonts w:eastAsia="Calibri" w:cstheme="minorHAnsi"/>
          <w:sz w:val="20"/>
          <w:szCs w:val="20"/>
        </w:rPr>
        <w:t>).</w:t>
      </w:r>
    </w:p>
    <w:p w14:paraId="3CE40E3D" w14:textId="77777777" w:rsidR="00A34FC7" w:rsidRPr="00F7387B" w:rsidRDefault="00A34FC7" w:rsidP="00F73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heme="minorHAnsi"/>
          <w:b/>
          <w:bCs/>
          <w:sz w:val="20"/>
          <w:szCs w:val="20"/>
          <w:lang w:eastAsia="pl-PL"/>
        </w:rPr>
      </w:pPr>
    </w:p>
    <w:p w14:paraId="1403059E" w14:textId="77777777" w:rsidR="00A34FC7" w:rsidRPr="00F7387B" w:rsidRDefault="00A34FC7" w:rsidP="00F73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heme="minorHAnsi"/>
          <w:b/>
          <w:bCs/>
          <w:sz w:val="20"/>
          <w:szCs w:val="20"/>
          <w:lang w:eastAsia="pl-PL"/>
        </w:rPr>
      </w:pPr>
      <w:r w:rsidRPr="00F7387B">
        <w:rPr>
          <w:rFonts w:eastAsia="Times New Roman" w:cstheme="minorHAnsi"/>
          <w:b/>
          <w:bCs/>
          <w:sz w:val="20"/>
          <w:szCs w:val="20"/>
          <w:lang w:eastAsia="pl-PL"/>
        </w:rPr>
        <w:t>§16 [Postanowienia końcowe]</w:t>
      </w:r>
    </w:p>
    <w:p w14:paraId="52FB2E80" w14:textId="77777777" w:rsidR="00A34FC7" w:rsidRPr="00F7387B" w:rsidRDefault="00A34FC7" w:rsidP="00F7387B">
      <w:pPr>
        <w:numPr>
          <w:ilvl w:val="2"/>
          <w:numId w:val="20"/>
        </w:numPr>
        <w:suppressAutoHyphens/>
        <w:spacing w:after="0" w:line="276" w:lineRule="auto"/>
        <w:ind w:left="284" w:hanging="284"/>
        <w:contextualSpacing/>
        <w:jc w:val="both"/>
        <w:rPr>
          <w:rFonts w:eastAsia="Times New Roman" w:cstheme="minorHAnsi"/>
          <w:sz w:val="20"/>
          <w:szCs w:val="20"/>
          <w:lang w:eastAsia="pl-PL"/>
        </w:rPr>
      </w:pPr>
      <w:r w:rsidRPr="00F7387B">
        <w:rPr>
          <w:rFonts w:eastAsia="Times New Roman" w:cstheme="minorHAnsi"/>
          <w:sz w:val="20"/>
          <w:szCs w:val="20"/>
          <w:lang w:eastAsia="pl-PL"/>
        </w:rPr>
        <w:t>W sprawach nieuregulowanych Umową mają zastosowanie przepisy Prawa zamówień publicznych i przepisy Kodeksu cywilnego.</w:t>
      </w:r>
    </w:p>
    <w:p w14:paraId="0933D5DF" w14:textId="77777777" w:rsidR="00A34FC7" w:rsidRPr="00F7387B" w:rsidRDefault="00A34FC7" w:rsidP="00F7387B">
      <w:pPr>
        <w:numPr>
          <w:ilvl w:val="2"/>
          <w:numId w:val="20"/>
        </w:numPr>
        <w:suppressAutoHyphens/>
        <w:spacing w:after="0" w:line="276" w:lineRule="auto"/>
        <w:ind w:left="284" w:hanging="284"/>
        <w:contextualSpacing/>
        <w:jc w:val="both"/>
        <w:rPr>
          <w:rFonts w:eastAsia="Times New Roman" w:cstheme="minorHAnsi"/>
          <w:sz w:val="20"/>
          <w:szCs w:val="20"/>
          <w:lang w:eastAsia="pl-PL"/>
        </w:rPr>
      </w:pPr>
      <w:r w:rsidRPr="00F7387B">
        <w:rPr>
          <w:rFonts w:eastAsia="Times New Roman" w:cstheme="minorHAnsi"/>
          <w:sz w:val="20"/>
          <w:szCs w:val="20"/>
          <w:lang w:eastAsia="pl-PL"/>
        </w:rPr>
        <w:t>Ewentualne spory mogące wyniknąć z realizacji postanowień Umowy, Strony będą rozstrzygać na zasadzie porozumienia stron.</w:t>
      </w:r>
    </w:p>
    <w:p w14:paraId="24A078AC" w14:textId="2B9B698A" w:rsidR="00A34FC7" w:rsidRPr="00F7387B" w:rsidRDefault="00A34FC7" w:rsidP="00F7387B">
      <w:pPr>
        <w:numPr>
          <w:ilvl w:val="2"/>
          <w:numId w:val="20"/>
        </w:numPr>
        <w:suppressAutoHyphens/>
        <w:spacing w:after="0" w:line="276" w:lineRule="auto"/>
        <w:ind w:left="284" w:hanging="284"/>
        <w:contextualSpacing/>
        <w:jc w:val="both"/>
        <w:rPr>
          <w:rFonts w:eastAsia="Times New Roman" w:cstheme="minorHAnsi"/>
          <w:sz w:val="20"/>
          <w:szCs w:val="20"/>
          <w:lang w:eastAsia="pl-PL"/>
        </w:rPr>
      </w:pPr>
      <w:r w:rsidRPr="00F7387B">
        <w:rPr>
          <w:rFonts w:eastAsia="Times New Roman" w:cstheme="minorHAnsi"/>
          <w:sz w:val="20"/>
          <w:szCs w:val="20"/>
          <w:lang w:eastAsia="pl-PL"/>
        </w:rPr>
        <w:t>W przypadku braku porozumienia pomiędzy stronami, sporne kwestie rozstrzygane będą przez sąd powszechny w Poznaniu</w:t>
      </w:r>
      <w:r w:rsidR="00676CA9" w:rsidRPr="00F7387B">
        <w:rPr>
          <w:rFonts w:eastAsia="Times New Roman" w:cstheme="minorHAnsi"/>
          <w:sz w:val="20"/>
          <w:szCs w:val="20"/>
          <w:lang w:eastAsia="pl-PL"/>
        </w:rPr>
        <w:t xml:space="preserve"> </w:t>
      </w:r>
      <w:r w:rsidR="00676CA9" w:rsidRPr="00F7387B">
        <w:rPr>
          <w:rFonts w:cstheme="minorHAnsi"/>
          <w:sz w:val="20"/>
          <w:szCs w:val="20"/>
        </w:rPr>
        <w:t>właściwy miejscowo dla siedziby Zamawiającego</w:t>
      </w:r>
      <w:r w:rsidRPr="00F7387B">
        <w:rPr>
          <w:rFonts w:eastAsia="Times New Roman" w:cstheme="minorHAnsi"/>
          <w:sz w:val="20"/>
          <w:szCs w:val="20"/>
          <w:lang w:eastAsia="pl-PL"/>
        </w:rPr>
        <w:t>.</w:t>
      </w:r>
    </w:p>
    <w:p w14:paraId="3B421BDA" w14:textId="77777777" w:rsidR="00A34FC7" w:rsidRPr="00F7387B" w:rsidRDefault="00A34FC7" w:rsidP="00F73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heme="minorHAnsi"/>
          <w:b/>
          <w:bCs/>
          <w:sz w:val="20"/>
          <w:szCs w:val="20"/>
          <w:lang w:eastAsia="pl-PL"/>
        </w:rPr>
      </w:pPr>
    </w:p>
    <w:p w14:paraId="72334AF7" w14:textId="77777777" w:rsidR="00A34FC7" w:rsidRPr="00F7387B" w:rsidRDefault="00A34FC7" w:rsidP="00F73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heme="minorHAnsi"/>
          <w:b/>
          <w:bCs/>
          <w:sz w:val="20"/>
          <w:szCs w:val="20"/>
          <w:lang w:eastAsia="pl-PL"/>
        </w:rPr>
      </w:pPr>
      <w:r w:rsidRPr="00F7387B">
        <w:rPr>
          <w:rFonts w:eastAsia="Times New Roman" w:cstheme="minorHAnsi"/>
          <w:b/>
          <w:bCs/>
          <w:sz w:val="20"/>
          <w:szCs w:val="20"/>
          <w:lang w:eastAsia="pl-PL"/>
        </w:rPr>
        <w:t>§17 [Ilość egzemplarzy]</w:t>
      </w:r>
    </w:p>
    <w:p w14:paraId="18D270FB" w14:textId="77777777" w:rsidR="006C772E" w:rsidRPr="00F7387B" w:rsidRDefault="006C772E" w:rsidP="00F73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284" w:hanging="284"/>
        <w:jc w:val="both"/>
        <w:rPr>
          <w:rFonts w:eastAsia="Times New Roman" w:cstheme="minorHAnsi"/>
          <w:sz w:val="20"/>
          <w:szCs w:val="20"/>
          <w:lang w:eastAsia="pl-PL"/>
        </w:rPr>
      </w:pPr>
      <w:r w:rsidRPr="00F7387B">
        <w:rPr>
          <w:rFonts w:eastAsia="Times New Roman" w:cstheme="minorHAnsi"/>
          <w:sz w:val="20"/>
          <w:szCs w:val="20"/>
          <w:lang w:eastAsia="pl-PL"/>
        </w:rPr>
        <w:t xml:space="preserve">1.  Umowę sporządzono </w:t>
      </w:r>
      <w:r w:rsidRPr="00F7387B">
        <w:rPr>
          <w:rFonts w:eastAsia="Times New Roman" w:cstheme="minorHAnsi"/>
          <w:b/>
          <w:bCs/>
          <w:sz w:val="20"/>
          <w:szCs w:val="20"/>
          <w:lang w:eastAsia="pl-PL"/>
        </w:rPr>
        <w:t>w dwóch (2)</w:t>
      </w:r>
      <w:r w:rsidRPr="00F7387B">
        <w:rPr>
          <w:rFonts w:eastAsia="Times New Roman" w:cstheme="minorHAnsi"/>
          <w:sz w:val="20"/>
          <w:szCs w:val="20"/>
          <w:lang w:eastAsia="pl-PL"/>
        </w:rPr>
        <w:t xml:space="preserve"> jednobrzmiących egzemplarzach, każdy na prawach oryginału, jeden dla Wykonawcy, drugi   dla Zamawiającego. </w:t>
      </w:r>
    </w:p>
    <w:p w14:paraId="5C450E5F" w14:textId="77777777" w:rsidR="006C772E" w:rsidRPr="00F7387B" w:rsidRDefault="006C772E" w:rsidP="00F73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284" w:hanging="284"/>
        <w:jc w:val="both"/>
        <w:rPr>
          <w:rFonts w:eastAsia="Times New Roman" w:cstheme="minorHAnsi"/>
          <w:sz w:val="20"/>
          <w:szCs w:val="20"/>
          <w:lang w:eastAsia="pl-PL"/>
        </w:rPr>
      </w:pPr>
      <w:r w:rsidRPr="00F7387B">
        <w:rPr>
          <w:rFonts w:eastAsia="Times New Roman" w:cstheme="minorHAnsi"/>
          <w:sz w:val="20"/>
          <w:szCs w:val="20"/>
          <w:lang w:eastAsia="pl-PL"/>
        </w:rPr>
        <w:t xml:space="preserve">2. Strony dopuszczają również zawarcie umowy na odległość przy pomocy środków komunikacji elektronicznej poprzez opatrzenie niniejszego dokumentu kwalifikowanym podpisem elektronicznym przez każdą ze Stron. </w:t>
      </w:r>
    </w:p>
    <w:p w14:paraId="60452D66" w14:textId="77777777" w:rsidR="006C772E" w:rsidRPr="00F7387B" w:rsidRDefault="006C772E" w:rsidP="00F73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284" w:hanging="284"/>
        <w:jc w:val="both"/>
        <w:rPr>
          <w:rFonts w:eastAsia="Times New Roman" w:cstheme="minorHAnsi"/>
          <w:sz w:val="20"/>
          <w:szCs w:val="20"/>
          <w:lang w:eastAsia="pl-PL"/>
        </w:rPr>
      </w:pPr>
      <w:r w:rsidRPr="00F7387B">
        <w:rPr>
          <w:rFonts w:eastAsia="Times New Roman" w:cstheme="minorHAnsi"/>
          <w:sz w:val="20"/>
          <w:szCs w:val="20"/>
          <w:lang w:eastAsia="pl-PL"/>
        </w:rPr>
        <w:t xml:space="preserve">      </w:t>
      </w:r>
      <w:r w:rsidRPr="00F7387B">
        <w:rPr>
          <w:rFonts w:eastAsia="Times New Roman" w:cstheme="minorHAnsi"/>
          <w:sz w:val="20"/>
          <w:szCs w:val="20"/>
          <w:lang w:val="x-none" w:eastAsia="pl-PL"/>
        </w:rPr>
        <w:t xml:space="preserve">W przypadku zawarcia umowy w formie elektronicznej i opatrzenie kwalifikowanymi podpisami elektronicznymi zapis </w:t>
      </w:r>
      <w:r w:rsidRPr="00F7387B">
        <w:rPr>
          <w:rFonts w:eastAsia="Times New Roman" w:cstheme="minorHAnsi"/>
          <w:sz w:val="20"/>
          <w:szCs w:val="20"/>
          <w:lang w:eastAsia="pl-PL"/>
        </w:rPr>
        <w:t xml:space="preserve">ust. 1 </w:t>
      </w:r>
      <w:r w:rsidRPr="00F7387B">
        <w:rPr>
          <w:rFonts w:eastAsia="Times New Roman" w:cstheme="minorHAnsi"/>
          <w:sz w:val="20"/>
          <w:szCs w:val="20"/>
          <w:lang w:val="x-none" w:eastAsia="pl-PL"/>
        </w:rPr>
        <w:t>nie obowiązuje</w:t>
      </w:r>
      <w:r w:rsidRPr="00F7387B">
        <w:rPr>
          <w:rFonts w:eastAsia="Times New Roman" w:cstheme="minorHAnsi"/>
          <w:sz w:val="20"/>
          <w:szCs w:val="20"/>
          <w:lang w:eastAsia="pl-PL"/>
        </w:rPr>
        <w:t>.</w:t>
      </w:r>
    </w:p>
    <w:p w14:paraId="34CFDE97" w14:textId="3C2CAC15" w:rsidR="00A34FC7" w:rsidRPr="00F7387B" w:rsidRDefault="00A34FC7" w:rsidP="00F73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eastAsia="Times New Roman" w:cstheme="minorHAnsi"/>
          <w:sz w:val="20"/>
          <w:szCs w:val="20"/>
          <w:lang w:eastAsia="pl-PL"/>
        </w:rPr>
      </w:pPr>
      <w:r w:rsidRPr="00F7387B">
        <w:rPr>
          <w:rFonts w:eastAsia="Times New Roman" w:cstheme="minorHAnsi"/>
          <w:sz w:val="20"/>
          <w:szCs w:val="20"/>
          <w:lang w:eastAsia="pl-PL"/>
        </w:rPr>
        <w:t>.</w:t>
      </w:r>
    </w:p>
    <w:p w14:paraId="259B203F" w14:textId="77777777" w:rsidR="00A34FC7" w:rsidRPr="00F7387B" w:rsidRDefault="00A34FC7" w:rsidP="00F7387B">
      <w:pPr>
        <w:spacing w:after="0" w:line="276" w:lineRule="auto"/>
        <w:jc w:val="center"/>
        <w:rPr>
          <w:rFonts w:eastAsia="Times New Roman" w:cstheme="minorHAnsi"/>
          <w:b/>
          <w:bCs/>
          <w:sz w:val="20"/>
          <w:szCs w:val="20"/>
          <w:lang w:eastAsia="pl-PL"/>
        </w:rPr>
      </w:pPr>
    </w:p>
    <w:p w14:paraId="4B30DF1D" w14:textId="77777777" w:rsidR="00A34FC7" w:rsidRPr="00F7387B" w:rsidRDefault="00A34FC7" w:rsidP="00F7387B">
      <w:pPr>
        <w:spacing w:after="0" w:line="276" w:lineRule="auto"/>
        <w:jc w:val="center"/>
        <w:rPr>
          <w:rFonts w:eastAsia="Times New Roman" w:cstheme="minorHAnsi"/>
          <w:b/>
          <w:bCs/>
          <w:sz w:val="20"/>
          <w:szCs w:val="20"/>
          <w:lang w:eastAsia="pl-PL"/>
        </w:rPr>
      </w:pPr>
    </w:p>
    <w:p w14:paraId="2CEC274A" w14:textId="77777777" w:rsidR="00A34FC7" w:rsidRPr="00F7387B" w:rsidRDefault="00A34FC7" w:rsidP="00F7387B">
      <w:pPr>
        <w:spacing w:after="0" w:line="276" w:lineRule="auto"/>
        <w:jc w:val="center"/>
        <w:rPr>
          <w:rFonts w:eastAsia="Times New Roman" w:cstheme="minorHAnsi"/>
          <w:b/>
          <w:bCs/>
          <w:sz w:val="20"/>
          <w:szCs w:val="20"/>
          <w:lang w:eastAsia="pl-PL"/>
        </w:rPr>
      </w:pPr>
      <w:r w:rsidRPr="00F7387B">
        <w:rPr>
          <w:rFonts w:eastAsia="Times New Roman" w:cstheme="minorHAnsi"/>
          <w:b/>
          <w:bCs/>
          <w:sz w:val="20"/>
          <w:szCs w:val="20"/>
          <w:lang w:eastAsia="pl-PL"/>
        </w:rPr>
        <w:t>WYKONAWCA</w:t>
      </w:r>
      <w:r w:rsidRPr="00F7387B">
        <w:rPr>
          <w:rFonts w:eastAsia="Times New Roman" w:cstheme="minorHAnsi"/>
          <w:b/>
          <w:bCs/>
          <w:sz w:val="20"/>
          <w:szCs w:val="20"/>
          <w:lang w:eastAsia="pl-PL"/>
        </w:rPr>
        <w:tab/>
      </w:r>
      <w:r w:rsidRPr="00F7387B">
        <w:rPr>
          <w:rFonts w:eastAsia="Times New Roman" w:cstheme="minorHAnsi"/>
          <w:b/>
          <w:bCs/>
          <w:sz w:val="20"/>
          <w:szCs w:val="20"/>
          <w:lang w:eastAsia="pl-PL"/>
        </w:rPr>
        <w:tab/>
        <w:t xml:space="preserve">                 </w:t>
      </w:r>
      <w:r w:rsidRPr="00F7387B">
        <w:rPr>
          <w:rFonts w:eastAsia="Times New Roman" w:cstheme="minorHAnsi"/>
          <w:b/>
          <w:bCs/>
          <w:sz w:val="20"/>
          <w:szCs w:val="20"/>
          <w:lang w:eastAsia="pl-PL"/>
        </w:rPr>
        <w:tab/>
      </w:r>
      <w:r w:rsidRPr="00F7387B">
        <w:rPr>
          <w:rFonts w:eastAsia="Times New Roman" w:cstheme="minorHAnsi"/>
          <w:b/>
          <w:bCs/>
          <w:sz w:val="20"/>
          <w:szCs w:val="20"/>
          <w:lang w:eastAsia="pl-PL"/>
        </w:rPr>
        <w:tab/>
        <w:t xml:space="preserve">         </w:t>
      </w:r>
      <w:r w:rsidRPr="00F7387B">
        <w:rPr>
          <w:rFonts w:eastAsia="Times New Roman" w:cstheme="minorHAnsi"/>
          <w:b/>
          <w:bCs/>
          <w:sz w:val="20"/>
          <w:szCs w:val="20"/>
          <w:lang w:eastAsia="pl-PL"/>
        </w:rPr>
        <w:tab/>
      </w:r>
      <w:r w:rsidRPr="00F7387B">
        <w:rPr>
          <w:rFonts w:eastAsia="Times New Roman" w:cstheme="minorHAnsi"/>
          <w:b/>
          <w:bCs/>
          <w:sz w:val="20"/>
          <w:szCs w:val="20"/>
          <w:lang w:eastAsia="pl-PL"/>
        </w:rPr>
        <w:tab/>
        <w:t>ZAMAWIAJĄCY</w:t>
      </w:r>
    </w:p>
    <w:p w14:paraId="7AAC0DDB" w14:textId="77777777" w:rsidR="00A34FC7" w:rsidRPr="00F7387B" w:rsidRDefault="00A34FC7" w:rsidP="00F7387B">
      <w:pPr>
        <w:tabs>
          <w:tab w:val="left" w:pos="708"/>
        </w:tabs>
        <w:spacing w:after="0" w:line="276" w:lineRule="auto"/>
        <w:jc w:val="both"/>
        <w:rPr>
          <w:rFonts w:eastAsia="Times New Roman" w:cstheme="minorHAnsi"/>
          <w:bCs/>
          <w:sz w:val="20"/>
          <w:szCs w:val="20"/>
          <w:lang w:eastAsia="pl-PL"/>
        </w:rPr>
      </w:pPr>
    </w:p>
    <w:p w14:paraId="359C91CE" w14:textId="77777777" w:rsidR="00A34FC7" w:rsidRPr="00F7387B" w:rsidRDefault="00A34FC7" w:rsidP="00F7387B">
      <w:pPr>
        <w:tabs>
          <w:tab w:val="left" w:pos="708"/>
        </w:tabs>
        <w:spacing w:after="0" w:line="276" w:lineRule="auto"/>
        <w:jc w:val="both"/>
        <w:rPr>
          <w:rFonts w:eastAsia="Times New Roman" w:cstheme="minorHAnsi"/>
          <w:bCs/>
          <w:sz w:val="20"/>
          <w:szCs w:val="20"/>
          <w:lang w:eastAsia="pl-PL"/>
        </w:rPr>
      </w:pPr>
    </w:p>
    <w:p w14:paraId="5292606E" w14:textId="77777777" w:rsidR="00A34FC7" w:rsidRPr="00F7387B" w:rsidRDefault="00A34FC7" w:rsidP="00F7387B">
      <w:pPr>
        <w:tabs>
          <w:tab w:val="left" w:pos="708"/>
        </w:tabs>
        <w:spacing w:after="0" w:line="276" w:lineRule="auto"/>
        <w:jc w:val="both"/>
        <w:rPr>
          <w:rFonts w:eastAsia="Times New Roman" w:cstheme="minorHAnsi"/>
          <w:bCs/>
          <w:sz w:val="20"/>
          <w:szCs w:val="20"/>
          <w:lang w:eastAsia="pl-PL"/>
        </w:rPr>
      </w:pPr>
    </w:p>
    <w:p w14:paraId="57A8BA89" w14:textId="77777777" w:rsidR="00D52C8F" w:rsidRPr="00F7387B" w:rsidRDefault="00D52C8F" w:rsidP="00F7387B">
      <w:pPr>
        <w:tabs>
          <w:tab w:val="left" w:pos="708"/>
        </w:tabs>
        <w:spacing w:after="0" w:line="276" w:lineRule="auto"/>
        <w:jc w:val="both"/>
        <w:rPr>
          <w:rFonts w:eastAsia="Times New Roman" w:cstheme="minorHAnsi"/>
          <w:bCs/>
          <w:sz w:val="20"/>
          <w:szCs w:val="20"/>
          <w:lang w:eastAsia="pl-PL"/>
        </w:rPr>
      </w:pPr>
    </w:p>
    <w:p w14:paraId="17BDFF18" w14:textId="77777777" w:rsidR="00D52C8F" w:rsidRPr="00F7387B" w:rsidRDefault="00D52C8F" w:rsidP="00F7387B">
      <w:pPr>
        <w:tabs>
          <w:tab w:val="left" w:pos="708"/>
        </w:tabs>
        <w:spacing w:after="0" w:line="276" w:lineRule="auto"/>
        <w:jc w:val="both"/>
        <w:rPr>
          <w:rFonts w:eastAsia="Times New Roman" w:cstheme="minorHAnsi"/>
          <w:bCs/>
          <w:sz w:val="20"/>
          <w:szCs w:val="20"/>
          <w:lang w:eastAsia="pl-PL"/>
        </w:rPr>
      </w:pPr>
    </w:p>
    <w:p w14:paraId="06C656AF" w14:textId="77777777" w:rsidR="00D52C8F" w:rsidRPr="00F7387B" w:rsidRDefault="00D52C8F" w:rsidP="00F7387B">
      <w:pPr>
        <w:tabs>
          <w:tab w:val="left" w:pos="708"/>
        </w:tabs>
        <w:spacing w:after="0" w:line="276" w:lineRule="auto"/>
        <w:jc w:val="both"/>
        <w:rPr>
          <w:rFonts w:eastAsia="Times New Roman" w:cstheme="minorHAnsi"/>
          <w:bCs/>
          <w:sz w:val="20"/>
          <w:szCs w:val="20"/>
          <w:lang w:eastAsia="pl-PL"/>
        </w:rPr>
      </w:pPr>
    </w:p>
    <w:p w14:paraId="27F76AA3" w14:textId="77777777" w:rsidR="00D52C8F" w:rsidRPr="00F7387B" w:rsidRDefault="00D52C8F" w:rsidP="00F7387B">
      <w:pPr>
        <w:tabs>
          <w:tab w:val="left" w:pos="708"/>
        </w:tabs>
        <w:spacing w:after="0" w:line="276" w:lineRule="auto"/>
        <w:jc w:val="both"/>
        <w:rPr>
          <w:rFonts w:eastAsia="Times New Roman" w:cstheme="minorHAnsi"/>
          <w:bCs/>
          <w:sz w:val="20"/>
          <w:szCs w:val="20"/>
          <w:lang w:eastAsia="pl-PL"/>
        </w:rPr>
      </w:pPr>
    </w:p>
    <w:p w14:paraId="20ADC681" w14:textId="77777777" w:rsidR="00D52C8F" w:rsidRPr="00F7387B" w:rsidRDefault="00D52C8F" w:rsidP="00F7387B">
      <w:pPr>
        <w:tabs>
          <w:tab w:val="left" w:pos="708"/>
        </w:tabs>
        <w:spacing w:after="0" w:line="276" w:lineRule="auto"/>
        <w:jc w:val="both"/>
        <w:rPr>
          <w:rFonts w:eastAsia="Times New Roman" w:cstheme="minorHAnsi"/>
          <w:bCs/>
          <w:sz w:val="20"/>
          <w:szCs w:val="20"/>
          <w:lang w:eastAsia="pl-PL"/>
        </w:rPr>
      </w:pPr>
    </w:p>
    <w:p w14:paraId="67A1B5B6" w14:textId="77777777" w:rsidR="00D52C8F" w:rsidRPr="00F7387B" w:rsidRDefault="00D52C8F" w:rsidP="00F7387B">
      <w:pPr>
        <w:tabs>
          <w:tab w:val="left" w:pos="708"/>
        </w:tabs>
        <w:spacing w:after="0" w:line="276" w:lineRule="auto"/>
        <w:jc w:val="both"/>
        <w:rPr>
          <w:rFonts w:eastAsia="Times New Roman" w:cstheme="minorHAnsi"/>
          <w:bCs/>
          <w:sz w:val="20"/>
          <w:szCs w:val="20"/>
          <w:lang w:eastAsia="pl-PL"/>
        </w:rPr>
      </w:pPr>
    </w:p>
    <w:p w14:paraId="3B892B10" w14:textId="77777777" w:rsidR="00D52C8F" w:rsidRPr="00F7387B" w:rsidRDefault="00D52C8F" w:rsidP="00F7387B">
      <w:pPr>
        <w:tabs>
          <w:tab w:val="left" w:pos="708"/>
        </w:tabs>
        <w:spacing w:after="0" w:line="276" w:lineRule="auto"/>
        <w:jc w:val="both"/>
        <w:rPr>
          <w:rFonts w:eastAsia="Times New Roman" w:cstheme="minorHAnsi"/>
          <w:bCs/>
          <w:sz w:val="20"/>
          <w:szCs w:val="20"/>
          <w:lang w:eastAsia="pl-PL"/>
        </w:rPr>
      </w:pPr>
    </w:p>
    <w:p w14:paraId="47F7C6D2" w14:textId="77777777" w:rsidR="00D52C8F" w:rsidRPr="00F7387B" w:rsidRDefault="00D52C8F" w:rsidP="00F7387B">
      <w:pPr>
        <w:tabs>
          <w:tab w:val="left" w:pos="708"/>
        </w:tabs>
        <w:spacing w:after="0" w:line="276" w:lineRule="auto"/>
        <w:jc w:val="both"/>
        <w:rPr>
          <w:rFonts w:eastAsia="Times New Roman" w:cstheme="minorHAnsi"/>
          <w:bCs/>
          <w:sz w:val="20"/>
          <w:szCs w:val="20"/>
          <w:lang w:eastAsia="pl-PL"/>
        </w:rPr>
      </w:pPr>
    </w:p>
    <w:p w14:paraId="34D3FD66" w14:textId="77777777" w:rsidR="00D52C8F" w:rsidRPr="00F7387B" w:rsidRDefault="00D52C8F" w:rsidP="00F7387B">
      <w:pPr>
        <w:tabs>
          <w:tab w:val="left" w:pos="708"/>
        </w:tabs>
        <w:spacing w:after="0" w:line="276" w:lineRule="auto"/>
        <w:jc w:val="both"/>
        <w:rPr>
          <w:rFonts w:eastAsia="Times New Roman" w:cstheme="minorHAnsi"/>
          <w:bCs/>
          <w:sz w:val="20"/>
          <w:szCs w:val="20"/>
          <w:lang w:eastAsia="pl-PL"/>
        </w:rPr>
      </w:pPr>
    </w:p>
    <w:p w14:paraId="64E7081B" w14:textId="77777777" w:rsidR="00A34FC7" w:rsidRPr="00F7387B" w:rsidRDefault="00A34FC7" w:rsidP="00F7387B">
      <w:pPr>
        <w:spacing w:after="0" w:line="276" w:lineRule="auto"/>
        <w:rPr>
          <w:rFonts w:eastAsia="Times New Roman" w:cstheme="minorHAnsi"/>
          <w:bCs/>
          <w:sz w:val="20"/>
          <w:szCs w:val="20"/>
          <w:lang w:eastAsia="pl-PL"/>
        </w:rPr>
      </w:pPr>
      <w:r w:rsidRPr="00F7387B">
        <w:rPr>
          <w:rFonts w:eastAsia="Times New Roman" w:cstheme="minorHAnsi"/>
          <w:bCs/>
          <w:sz w:val="20"/>
          <w:szCs w:val="20"/>
          <w:lang w:eastAsia="pl-PL"/>
        </w:rPr>
        <w:br w:type="page"/>
      </w:r>
    </w:p>
    <w:p w14:paraId="433C2F24" w14:textId="77777777" w:rsidR="00D52C8F" w:rsidRPr="00F7387B" w:rsidRDefault="00D52C8F" w:rsidP="00F7387B">
      <w:pPr>
        <w:spacing w:after="0" w:line="276" w:lineRule="auto"/>
        <w:contextualSpacing/>
        <w:jc w:val="both"/>
        <w:rPr>
          <w:rFonts w:eastAsia="Times New Roman" w:cstheme="minorHAnsi"/>
          <w:b/>
          <w:sz w:val="20"/>
          <w:szCs w:val="20"/>
          <w:lang w:eastAsia="pl-PL"/>
        </w:rPr>
        <w:sectPr w:rsidR="00D52C8F" w:rsidRPr="00F7387B" w:rsidSect="00F7387B">
          <w:pgSz w:w="11906" w:h="16838"/>
          <w:pgMar w:top="720" w:right="720" w:bottom="720" w:left="720" w:header="708" w:footer="708" w:gutter="0"/>
          <w:cols w:space="708"/>
          <w:docGrid w:linePitch="360"/>
        </w:sectPr>
      </w:pPr>
    </w:p>
    <w:p w14:paraId="0E2ED6B8" w14:textId="253A28CE" w:rsidR="00A34FC7" w:rsidRPr="00F7387B" w:rsidRDefault="00D52C8F" w:rsidP="00F7387B">
      <w:pPr>
        <w:spacing w:after="0" w:line="276" w:lineRule="auto"/>
        <w:contextualSpacing/>
        <w:jc w:val="both"/>
        <w:rPr>
          <w:rFonts w:eastAsia="Calibri" w:cstheme="minorHAnsi"/>
          <w:sz w:val="20"/>
          <w:szCs w:val="20"/>
        </w:rPr>
      </w:pPr>
      <w:r w:rsidRPr="00F7387B">
        <w:rPr>
          <w:rFonts w:eastAsia="Times New Roman" w:cstheme="minorHAnsi"/>
          <w:b/>
          <w:sz w:val="20"/>
          <w:szCs w:val="20"/>
          <w:lang w:eastAsia="pl-PL"/>
        </w:rPr>
        <w:lastRenderedPageBreak/>
        <w:t>Załącznik Nr 1</w:t>
      </w:r>
    </w:p>
    <w:p w14:paraId="790269E2" w14:textId="77777777" w:rsidR="00D52C8F" w:rsidRPr="00F7387B" w:rsidRDefault="00D52C8F" w:rsidP="00F7387B">
      <w:pPr>
        <w:spacing w:after="0" w:line="276" w:lineRule="auto"/>
        <w:rPr>
          <w:rFonts w:eastAsia="Times New Roman" w:cstheme="minorHAnsi"/>
          <w:b/>
          <w:sz w:val="20"/>
          <w:szCs w:val="20"/>
          <w:lang w:eastAsia="pl-PL"/>
        </w:rPr>
      </w:pPr>
      <w:r w:rsidRPr="00F7387B">
        <w:rPr>
          <w:rFonts w:eastAsia="Times New Roman" w:cstheme="minorHAnsi"/>
          <w:b/>
          <w:sz w:val="20"/>
          <w:szCs w:val="20"/>
          <w:lang w:eastAsia="pl-PL"/>
        </w:rPr>
        <w:br w:type="page"/>
      </w:r>
    </w:p>
    <w:p w14:paraId="7199434A" w14:textId="77777777" w:rsidR="00D52C8F" w:rsidRPr="00F7387B" w:rsidRDefault="00D52C8F" w:rsidP="00F7387B">
      <w:pPr>
        <w:spacing w:after="0" w:line="276" w:lineRule="auto"/>
        <w:rPr>
          <w:rFonts w:eastAsia="Times New Roman" w:cstheme="minorHAnsi"/>
          <w:b/>
          <w:sz w:val="20"/>
          <w:szCs w:val="20"/>
          <w:lang w:eastAsia="pl-PL"/>
        </w:rPr>
        <w:sectPr w:rsidR="00D52C8F" w:rsidRPr="00F7387B" w:rsidSect="00D52C8F">
          <w:pgSz w:w="16838" w:h="11906" w:orient="landscape"/>
          <w:pgMar w:top="1418" w:right="1418" w:bottom="1418" w:left="1418" w:header="709" w:footer="709" w:gutter="0"/>
          <w:cols w:space="708"/>
          <w:docGrid w:linePitch="360"/>
        </w:sectPr>
      </w:pPr>
    </w:p>
    <w:p w14:paraId="35EFFB54" w14:textId="76E95CC7" w:rsidR="00A34FC7" w:rsidRPr="00F7387B" w:rsidRDefault="00A34FC7" w:rsidP="00F7387B">
      <w:pPr>
        <w:spacing w:after="0" w:line="276" w:lineRule="auto"/>
        <w:rPr>
          <w:rFonts w:eastAsia="Times New Roman" w:cstheme="minorHAnsi"/>
          <w:b/>
          <w:sz w:val="20"/>
          <w:szCs w:val="20"/>
          <w:lang w:eastAsia="pl-PL"/>
        </w:rPr>
      </w:pPr>
      <w:r w:rsidRPr="00F7387B">
        <w:rPr>
          <w:rFonts w:eastAsia="Times New Roman" w:cstheme="minorHAnsi"/>
          <w:b/>
          <w:sz w:val="20"/>
          <w:szCs w:val="20"/>
          <w:lang w:eastAsia="pl-PL"/>
        </w:rPr>
        <w:lastRenderedPageBreak/>
        <w:t>Załącznik Nr 2 do Umowy</w:t>
      </w:r>
    </w:p>
    <w:p w14:paraId="52899EFB" w14:textId="77777777" w:rsidR="00A34FC7" w:rsidRPr="00F7387B" w:rsidRDefault="00A34FC7" w:rsidP="00F7387B">
      <w:pPr>
        <w:autoSpaceDE w:val="0"/>
        <w:autoSpaceDN w:val="0"/>
        <w:adjustRightInd w:val="0"/>
        <w:spacing w:after="0" w:line="276" w:lineRule="auto"/>
        <w:jc w:val="center"/>
        <w:rPr>
          <w:rFonts w:eastAsia="Times New Roman" w:cstheme="minorHAnsi"/>
          <w:b/>
          <w:sz w:val="20"/>
          <w:szCs w:val="20"/>
          <w:lang w:eastAsia="pl-PL"/>
        </w:rPr>
      </w:pPr>
    </w:p>
    <w:p w14:paraId="04A4D862" w14:textId="77777777" w:rsidR="00A34FC7" w:rsidRPr="00F7387B" w:rsidRDefault="00A34FC7" w:rsidP="00F7387B">
      <w:pPr>
        <w:autoSpaceDE w:val="0"/>
        <w:autoSpaceDN w:val="0"/>
        <w:adjustRightInd w:val="0"/>
        <w:spacing w:after="0" w:line="276" w:lineRule="auto"/>
        <w:jc w:val="center"/>
        <w:rPr>
          <w:rFonts w:eastAsia="Times New Roman" w:cstheme="minorHAnsi"/>
          <w:b/>
          <w:sz w:val="20"/>
          <w:szCs w:val="20"/>
          <w:lang w:eastAsia="pl-PL"/>
        </w:rPr>
      </w:pPr>
      <w:r w:rsidRPr="00F7387B">
        <w:rPr>
          <w:rFonts w:eastAsia="Times New Roman" w:cstheme="minorHAnsi"/>
          <w:b/>
          <w:sz w:val="20"/>
          <w:szCs w:val="20"/>
          <w:lang w:eastAsia="pl-PL"/>
        </w:rPr>
        <w:t>ANEKS NR …</w:t>
      </w:r>
    </w:p>
    <w:p w14:paraId="430DC8DF" w14:textId="77777777" w:rsidR="00A34FC7" w:rsidRPr="00F7387B" w:rsidRDefault="00A34FC7" w:rsidP="00F7387B">
      <w:pPr>
        <w:autoSpaceDE w:val="0"/>
        <w:autoSpaceDN w:val="0"/>
        <w:adjustRightInd w:val="0"/>
        <w:spacing w:after="0" w:line="276" w:lineRule="auto"/>
        <w:jc w:val="center"/>
        <w:rPr>
          <w:rFonts w:eastAsia="Times New Roman" w:cstheme="minorHAnsi"/>
          <w:b/>
          <w:sz w:val="20"/>
          <w:szCs w:val="20"/>
          <w:lang w:eastAsia="pl-PL"/>
        </w:rPr>
      </w:pPr>
      <w:r w:rsidRPr="00F7387B">
        <w:rPr>
          <w:rFonts w:eastAsia="Times New Roman" w:cstheme="minorHAnsi"/>
          <w:b/>
          <w:sz w:val="20"/>
          <w:szCs w:val="20"/>
          <w:lang w:eastAsia="pl-PL"/>
        </w:rPr>
        <w:t>DO UMOWY NR………………………….</w:t>
      </w:r>
    </w:p>
    <w:p w14:paraId="02DFDF5E" w14:textId="77777777" w:rsidR="00A34FC7" w:rsidRPr="00F7387B" w:rsidRDefault="00A34FC7" w:rsidP="00F7387B">
      <w:pPr>
        <w:autoSpaceDE w:val="0"/>
        <w:autoSpaceDN w:val="0"/>
        <w:adjustRightInd w:val="0"/>
        <w:spacing w:after="0" w:line="276" w:lineRule="auto"/>
        <w:jc w:val="center"/>
        <w:rPr>
          <w:rFonts w:eastAsia="Times New Roman" w:cstheme="minorHAnsi"/>
          <w:sz w:val="20"/>
          <w:szCs w:val="20"/>
          <w:lang w:eastAsia="pl-PL"/>
        </w:rPr>
      </w:pPr>
    </w:p>
    <w:p w14:paraId="6188D025" w14:textId="77777777" w:rsidR="00A34FC7" w:rsidRPr="00F7387B" w:rsidRDefault="00A34FC7" w:rsidP="00F7387B">
      <w:pPr>
        <w:spacing w:after="0" w:line="276" w:lineRule="auto"/>
        <w:jc w:val="center"/>
        <w:rPr>
          <w:rFonts w:eastAsia="Times New Roman" w:cstheme="minorHAnsi"/>
          <w:sz w:val="20"/>
          <w:szCs w:val="20"/>
          <w:lang w:eastAsia="pl-PL"/>
        </w:rPr>
      </w:pPr>
      <w:r w:rsidRPr="00F7387B">
        <w:rPr>
          <w:rFonts w:eastAsia="Times New Roman" w:cstheme="minorHAnsi"/>
          <w:sz w:val="20"/>
          <w:szCs w:val="20"/>
          <w:lang w:eastAsia="pl-PL"/>
        </w:rPr>
        <w:t xml:space="preserve">zawarty w </w:t>
      </w:r>
      <w:r w:rsidRPr="00F7387B">
        <w:rPr>
          <w:rFonts w:eastAsia="Times New Roman" w:cstheme="minorHAnsi"/>
          <w:bCs/>
          <w:sz w:val="20"/>
          <w:szCs w:val="20"/>
          <w:lang w:eastAsia="pl-PL"/>
        </w:rPr>
        <w:t>dniu ........... roku</w:t>
      </w:r>
      <w:r w:rsidRPr="00F7387B">
        <w:rPr>
          <w:rFonts w:eastAsia="Times New Roman" w:cstheme="minorHAnsi"/>
          <w:b/>
          <w:sz w:val="20"/>
          <w:szCs w:val="20"/>
          <w:lang w:eastAsia="pl-PL"/>
        </w:rPr>
        <w:t xml:space="preserve"> </w:t>
      </w:r>
      <w:r w:rsidRPr="00F7387B">
        <w:rPr>
          <w:rFonts w:eastAsia="Times New Roman" w:cstheme="minorHAnsi"/>
          <w:sz w:val="20"/>
          <w:szCs w:val="20"/>
          <w:lang w:eastAsia="pl-PL"/>
        </w:rPr>
        <w:t>w Poznaniu pomiędzy:</w:t>
      </w:r>
    </w:p>
    <w:p w14:paraId="58A601B8" w14:textId="77777777" w:rsidR="00A34FC7" w:rsidRPr="00F7387B" w:rsidRDefault="00A34FC7" w:rsidP="00F7387B">
      <w:pPr>
        <w:spacing w:after="0" w:line="276" w:lineRule="auto"/>
        <w:jc w:val="center"/>
        <w:rPr>
          <w:rFonts w:eastAsia="Times New Roman" w:cstheme="minorHAnsi"/>
          <w:sz w:val="20"/>
          <w:szCs w:val="20"/>
          <w:lang w:eastAsia="pl-PL"/>
        </w:rPr>
      </w:pPr>
    </w:p>
    <w:p w14:paraId="4464FA6E" w14:textId="77777777" w:rsidR="00622BC3" w:rsidRPr="00F7387B" w:rsidRDefault="00622BC3" w:rsidP="00F7387B">
      <w:pPr>
        <w:spacing w:after="0" w:line="276" w:lineRule="auto"/>
        <w:jc w:val="both"/>
        <w:rPr>
          <w:rFonts w:eastAsia="Times New Roman" w:cstheme="minorHAnsi"/>
          <w:b/>
          <w:sz w:val="20"/>
          <w:szCs w:val="20"/>
          <w:lang w:eastAsia="pl-PL"/>
        </w:rPr>
      </w:pPr>
      <w:r w:rsidRPr="00F7387B">
        <w:rPr>
          <w:rFonts w:eastAsia="Times New Roman" w:cstheme="minorHAnsi"/>
          <w:b/>
          <w:sz w:val="20"/>
          <w:szCs w:val="20"/>
          <w:lang w:eastAsia="pl-PL"/>
        </w:rPr>
        <w:t>Uniwersyteckim Szpitalem Klinicznym w Poznaniu, ul. Przybyszewskiego 49, 60-355 Poznań, wpisanym do rejestru stowarzyszeń, innych organizacji społecznych i zawodowych, fundacji oraz samodzielnych publicznych zakładów opieki zdrowotnej Krajowego Rejestru Sądowego, pod numerem KRS: 0000001852, nr NIP 779-20-33-466, nr REGON 000288834, reprezentowanym przez:</w:t>
      </w:r>
    </w:p>
    <w:p w14:paraId="70E82314" w14:textId="7143F80F" w:rsidR="00622BC3" w:rsidRPr="00F7387B" w:rsidRDefault="00622BC3" w:rsidP="00F7387B">
      <w:pPr>
        <w:spacing w:after="0" w:line="276" w:lineRule="auto"/>
        <w:rPr>
          <w:rFonts w:cstheme="minorHAnsi"/>
          <w:sz w:val="20"/>
          <w:szCs w:val="20"/>
        </w:rPr>
      </w:pPr>
      <w:r w:rsidRPr="00F7387B">
        <w:rPr>
          <w:rFonts w:cstheme="minorHAnsi"/>
          <w:sz w:val="20"/>
          <w:szCs w:val="20"/>
        </w:rPr>
        <w:t>1.</w:t>
      </w:r>
      <w:r w:rsidRPr="00F7387B">
        <w:rPr>
          <w:rFonts w:cstheme="minorHAnsi"/>
          <w:sz w:val="20"/>
          <w:szCs w:val="20"/>
        </w:rPr>
        <w:tab/>
      </w:r>
      <w:r w:rsidR="00DC395F">
        <w:rPr>
          <w:rFonts w:cstheme="minorHAnsi"/>
          <w:sz w:val="20"/>
          <w:szCs w:val="20"/>
        </w:rPr>
        <w:t>……………………………………………</w:t>
      </w:r>
    </w:p>
    <w:p w14:paraId="13571BBA" w14:textId="77777777" w:rsidR="00A34FC7" w:rsidRPr="00F7387B" w:rsidRDefault="00A34FC7" w:rsidP="00F7387B">
      <w:pPr>
        <w:spacing w:after="0" w:line="276" w:lineRule="auto"/>
        <w:rPr>
          <w:rFonts w:eastAsia="Times New Roman" w:cstheme="minorHAnsi"/>
          <w:sz w:val="20"/>
          <w:szCs w:val="20"/>
          <w:lang w:eastAsia="pl-PL"/>
        </w:rPr>
      </w:pPr>
      <w:r w:rsidRPr="00F7387B">
        <w:rPr>
          <w:rFonts w:eastAsia="Times New Roman" w:cstheme="minorHAnsi"/>
          <w:sz w:val="20"/>
          <w:szCs w:val="20"/>
          <w:lang w:eastAsia="pl-PL"/>
        </w:rPr>
        <w:t xml:space="preserve">zwanym w dalszej treści </w:t>
      </w:r>
      <w:r w:rsidRPr="00F7387B">
        <w:rPr>
          <w:rFonts w:eastAsia="Times New Roman" w:cstheme="minorHAnsi"/>
          <w:b/>
          <w:sz w:val="20"/>
          <w:szCs w:val="20"/>
          <w:lang w:eastAsia="pl-PL"/>
        </w:rPr>
        <w:t>Zamawiającym</w:t>
      </w:r>
    </w:p>
    <w:p w14:paraId="0FCF6532" w14:textId="77777777" w:rsidR="00A34FC7" w:rsidRPr="00F7387B" w:rsidRDefault="00A34FC7" w:rsidP="00F7387B">
      <w:pPr>
        <w:widowControl w:val="0"/>
        <w:tabs>
          <w:tab w:val="left" w:pos="1417"/>
        </w:tabs>
        <w:overflowPunct w:val="0"/>
        <w:autoSpaceDE w:val="0"/>
        <w:autoSpaceDN w:val="0"/>
        <w:adjustRightInd w:val="0"/>
        <w:spacing w:after="0" w:line="276" w:lineRule="auto"/>
        <w:ind w:right="72"/>
        <w:jc w:val="both"/>
        <w:rPr>
          <w:rFonts w:eastAsia="Times New Roman" w:cstheme="minorHAnsi"/>
          <w:sz w:val="20"/>
          <w:szCs w:val="20"/>
          <w:lang w:eastAsia="pl-PL"/>
        </w:rPr>
      </w:pPr>
      <w:r w:rsidRPr="00F7387B">
        <w:rPr>
          <w:rFonts w:eastAsia="Times New Roman" w:cstheme="minorHAnsi"/>
          <w:sz w:val="20"/>
          <w:szCs w:val="20"/>
          <w:lang w:eastAsia="pl-PL"/>
        </w:rPr>
        <w:t>a</w:t>
      </w:r>
    </w:p>
    <w:p w14:paraId="2269F29A" w14:textId="77777777" w:rsidR="00A34FC7" w:rsidRPr="00F7387B" w:rsidRDefault="00A34FC7" w:rsidP="00F7387B">
      <w:pPr>
        <w:widowControl w:val="0"/>
        <w:tabs>
          <w:tab w:val="left" w:pos="1417"/>
        </w:tabs>
        <w:overflowPunct w:val="0"/>
        <w:autoSpaceDE w:val="0"/>
        <w:autoSpaceDN w:val="0"/>
        <w:adjustRightInd w:val="0"/>
        <w:spacing w:after="0" w:line="276" w:lineRule="auto"/>
        <w:ind w:right="72"/>
        <w:jc w:val="both"/>
        <w:rPr>
          <w:rFonts w:eastAsia="Times New Roman" w:cstheme="minorHAnsi"/>
          <w:sz w:val="20"/>
          <w:szCs w:val="20"/>
          <w:lang w:eastAsia="pl-PL"/>
        </w:rPr>
      </w:pPr>
      <w:r w:rsidRPr="00F7387B">
        <w:rPr>
          <w:rFonts w:eastAsia="Times New Roman" w:cstheme="minorHAnsi"/>
          <w:sz w:val="20"/>
          <w:szCs w:val="20"/>
          <w:lang w:eastAsia="pl-PL"/>
        </w:rPr>
        <w:t>………………………………………………………………………………………….</w:t>
      </w:r>
    </w:p>
    <w:p w14:paraId="558CC3B4" w14:textId="77777777" w:rsidR="00A34FC7" w:rsidRPr="00F7387B" w:rsidRDefault="00A34FC7" w:rsidP="00F7387B">
      <w:pPr>
        <w:widowControl w:val="0"/>
        <w:tabs>
          <w:tab w:val="left" w:pos="1417"/>
        </w:tabs>
        <w:overflowPunct w:val="0"/>
        <w:autoSpaceDE w:val="0"/>
        <w:autoSpaceDN w:val="0"/>
        <w:adjustRightInd w:val="0"/>
        <w:spacing w:after="0" w:line="276" w:lineRule="auto"/>
        <w:ind w:right="72"/>
        <w:jc w:val="both"/>
        <w:rPr>
          <w:rFonts w:eastAsia="Times New Roman" w:cstheme="minorHAnsi"/>
          <w:sz w:val="20"/>
          <w:szCs w:val="20"/>
          <w:lang w:eastAsia="pl-PL"/>
        </w:rPr>
      </w:pPr>
      <w:r w:rsidRPr="00F7387B">
        <w:rPr>
          <w:rFonts w:eastAsia="Times New Roman" w:cstheme="minorHAnsi"/>
          <w:sz w:val="20"/>
          <w:szCs w:val="20"/>
          <w:lang w:eastAsia="pl-PL"/>
        </w:rPr>
        <w:t xml:space="preserve">…………………………………………………………………………………………. </w:t>
      </w:r>
    </w:p>
    <w:p w14:paraId="143CAE5B" w14:textId="77777777" w:rsidR="00A34FC7" w:rsidRPr="00F7387B" w:rsidRDefault="00A34FC7" w:rsidP="00F7387B">
      <w:pPr>
        <w:widowControl w:val="0"/>
        <w:tabs>
          <w:tab w:val="left" w:pos="1417"/>
        </w:tabs>
        <w:overflowPunct w:val="0"/>
        <w:autoSpaceDE w:val="0"/>
        <w:autoSpaceDN w:val="0"/>
        <w:adjustRightInd w:val="0"/>
        <w:spacing w:after="0" w:line="276" w:lineRule="auto"/>
        <w:ind w:right="72"/>
        <w:jc w:val="both"/>
        <w:rPr>
          <w:rFonts w:eastAsia="Times New Roman" w:cstheme="minorHAnsi"/>
          <w:sz w:val="20"/>
          <w:szCs w:val="20"/>
          <w:lang w:eastAsia="pl-PL"/>
        </w:rPr>
      </w:pPr>
      <w:r w:rsidRPr="00F7387B">
        <w:rPr>
          <w:rFonts w:eastAsia="Times New Roman" w:cstheme="minorHAnsi"/>
          <w:i/>
          <w:iCs/>
          <w:sz w:val="20"/>
          <w:szCs w:val="20"/>
          <w:lang w:eastAsia="pl-PL"/>
        </w:rPr>
        <w:t>(nazwa albo imię i nazwisko osoby fizycznej)</w:t>
      </w:r>
      <w:r w:rsidRPr="00F7387B">
        <w:rPr>
          <w:rFonts w:eastAsia="Times New Roman" w:cstheme="minorHAnsi"/>
          <w:sz w:val="20"/>
          <w:szCs w:val="20"/>
          <w:lang w:eastAsia="pl-PL"/>
        </w:rPr>
        <w:t xml:space="preserve">, adres: </w:t>
      </w:r>
    </w:p>
    <w:p w14:paraId="76F983FD" w14:textId="77777777" w:rsidR="00A34FC7" w:rsidRPr="00F7387B" w:rsidRDefault="00A34FC7" w:rsidP="00F7387B">
      <w:pPr>
        <w:spacing w:after="0" w:line="276" w:lineRule="auto"/>
        <w:rPr>
          <w:rFonts w:eastAsia="Times New Roman" w:cstheme="minorHAnsi"/>
          <w:b/>
          <w:sz w:val="20"/>
          <w:szCs w:val="20"/>
          <w:lang w:eastAsia="pl-PL"/>
        </w:rPr>
      </w:pPr>
      <w:r w:rsidRPr="00F7387B">
        <w:rPr>
          <w:rFonts w:eastAsia="Times New Roman" w:cstheme="minorHAnsi"/>
          <w:sz w:val="20"/>
          <w:szCs w:val="20"/>
          <w:lang w:eastAsia="pl-PL"/>
        </w:rPr>
        <w:t>………………………………………..</w:t>
      </w:r>
    </w:p>
    <w:p w14:paraId="5D49842F" w14:textId="77777777" w:rsidR="00A34FC7" w:rsidRPr="00F7387B" w:rsidRDefault="00A34FC7" w:rsidP="00F7387B">
      <w:pPr>
        <w:spacing w:after="0" w:line="276" w:lineRule="auto"/>
        <w:rPr>
          <w:rFonts w:eastAsia="Times New Roman" w:cstheme="minorHAnsi"/>
          <w:b/>
          <w:sz w:val="20"/>
          <w:szCs w:val="20"/>
          <w:lang w:eastAsia="pl-PL"/>
        </w:rPr>
      </w:pPr>
      <w:r w:rsidRPr="00F7387B">
        <w:rPr>
          <w:rFonts w:eastAsia="Times New Roman" w:cstheme="minorHAnsi"/>
          <w:b/>
          <w:sz w:val="20"/>
          <w:szCs w:val="20"/>
          <w:lang w:eastAsia="pl-PL"/>
        </w:rPr>
        <w:t>reprezentowanym/</w:t>
      </w:r>
      <w:proofErr w:type="spellStart"/>
      <w:r w:rsidRPr="00F7387B">
        <w:rPr>
          <w:rFonts w:eastAsia="Times New Roman" w:cstheme="minorHAnsi"/>
          <w:b/>
          <w:sz w:val="20"/>
          <w:szCs w:val="20"/>
          <w:lang w:eastAsia="pl-PL"/>
        </w:rPr>
        <w:t>waną</w:t>
      </w:r>
      <w:proofErr w:type="spellEnd"/>
      <w:r w:rsidRPr="00F7387B">
        <w:rPr>
          <w:rFonts w:eastAsia="Times New Roman" w:cstheme="minorHAnsi"/>
          <w:b/>
          <w:sz w:val="20"/>
          <w:szCs w:val="20"/>
          <w:lang w:eastAsia="pl-PL"/>
        </w:rPr>
        <w:t xml:space="preserve"> przez:</w:t>
      </w:r>
    </w:p>
    <w:p w14:paraId="6860E1E7" w14:textId="77777777" w:rsidR="00A34FC7" w:rsidRPr="00F7387B" w:rsidRDefault="00A34FC7" w:rsidP="00F7387B">
      <w:pPr>
        <w:spacing w:after="0" w:line="276" w:lineRule="auto"/>
        <w:rPr>
          <w:rFonts w:eastAsia="Times New Roman" w:cstheme="minorHAnsi"/>
          <w:b/>
          <w:sz w:val="20"/>
          <w:szCs w:val="20"/>
          <w:lang w:eastAsia="pl-PL"/>
        </w:rPr>
      </w:pPr>
      <w:r w:rsidRPr="00F7387B">
        <w:rPr>
          <w:rFonts w:eastAsia="Times New Roman" w:cstheme="minorHAnsi"/>
          <w:b/>
          <w:sz w:val="20"/>
          <w:szCs w:val="20"/>
          <w:lang w:eastAsia="pl-PL"/>
        </w:rPr>
        <w:t>………………………………………………………….</w:t>
      </w:r>
    </w:p>
    <w:p w14:paraId="67C74B29" w14:textId="77777777" w:rsidR="00A34FC7" w:rsidRPr="00F7387B" w:rsidRDefault="00A34FC7" w:rsidP="00F7387B">
      <w:pPr>
        <w:spacing w:after="0" w:line="276" w:lineRule="auto"/>
        <w:rPr>
          <w:rFonts w:eastAsia="Times New Roman" w:cstheme="minorHAnsi"/>
          <w:b/>
          <w:sz w:val="20"/>
          <w:szCs w:val="20"/>
          <w:lang w:eastAsia="pl-PL"/>
        </w:rPr>
      </w:pPr>
      <w:r w:rsidRPr="00F7387B">
        <w:rPr>
          <w:rFonts w:eastAsia="Times New Roman" w:cstheme="minorHAnsi"/>
          <w:sz w:val="20"/>
          <w:szCs w:val="20"/>
          <w:lang w:eastAsia="pl-PL"/>
        </w:rPr>
        <w:t xml:space="preserve">zwanym/zwaną w dalszej treści </w:t>
      </w:r>
      <w:r w:rsidRPr="00F7387B">
        <w:rPr>
          <w:rFonts w:eastAsia="Times New Roman" w:cstheme="minorHAnsi"/>
          <w:b/>
          <w:sz w:val="20"/>
          <w:szCs w:val="20"/>
          <w:lang w:eastAsia="pl-PL"/>
        </w:rPr>
        <w:t>Wykonawcą</w:t>
      </w:r>
    </w:p>
    <w:p w14:paraId="639B417A" w14:textId="77777777" w:rsidR="00A34FC7" w:rsidRPr="00F7387B" w:rsidRDefault="00A34FC7" w:rsidP="00F7387B">
      <w:pPr>
        <w:tabs>
          <w:tab w:val="center" w:pos="4536"/>
          <w:tab w:val="right" w:pos="9072"/>
        </w:tabs>
        <w:spacing w:after="0" w:line="276" w:lineRule="auto"/>
        <w:rPr>
          <w:rFonts w:eastAsia="Times New Roman" w:cstheme="minorHAnsi"/>
          <w:bCs/>
          <w:sz w:val="20"/>
          <w:szCs w:val="20"/>
          <w:lang w:eastAsia="pl-PL"/>
        </w:rPr>
      </w:pPr>
    </w:p>
    <w:p w14:paraId="562BE080" w14:textId="77777777" w:rsidR="00A34FC7" w:rsidRPr="00F7387B" w:rsidRDefault="00A34FC7" w:rsidP="00F7387B">
      <w:pPr>
        <w:autoSpaceDE w:val="0"/>
        <w:autoSpaceDN w:val="0"/>
        <w:adjustRightInd w:val="0"/>
        <w:spacing w:after="0" w:line="276" w:lineRule="auto"/>
        <w:jc w:val="center"/>
        <w:rPr>
          <w:rFonts w:eastAsia="Times New Roman" w:cstheme="minorHAnsi"/>
          <w:spacing w:val="60"/>
          <w:sz w:val="20"/>
          <w:szCs w:val="20"/>
          <w:lang w:eastAsia="pl-PL"/>
        </w:rPr>
      </w:pPr>
    </w:p>
    <w:p w14:paraId="6C508004" w14:textId="77777777" w:rsidR="00A34FC7" w:rsidRPr="00F7387B" w:rsidRDefault="00A34FC7" w:rsidP="00F7387B">
      <w:pPr>
        <w:autoSpaceDE w:val="0"/>
        <w:autoSpaceDN w:val="0"/>
        <w:adjustRightInd w:val="0"/>
        <w:spacing w:after="0" w:line="276" w:lineRule="auto"/>
        <w:jc w:val="center"/>
        <w:rPr>
          <w:rFonts w:eastAsia="Times New Roman" w:cstheme="minorHAnsi"/>
          <w:b/>
          <w:spacing w:val="60"/>
          <w:sz w:val="20"/>
          <w:szCs w:val="20"/>
          <w:lang w:eastAsia="pl-PL"/>
        </w:rPr>
      </w:pPr>
      <w:r w:rsidRPr="00F7387B">
        <w:rPr>
          <w:rFonts w:eastAsia="Times New Roman" w:cstheme="minorHAnsi"/>
          <w:b/>
          <w:spacing w:val="60"/>
          <w:sz w:val="20"/>
          <w:szCs w:val="20"/>
          <w:lang w:eastAsia="pl-PL"/>
        </w:rPr>
        <w:t>§1</w:t>
      </w:r>
    </w:p>
    <w:p w14:paraId="674BFA69" w14:textId="1CFE3EA7" w:rsidR="00A34FC7" w:rsidRPr="00F7387B" w:rsidRDefault="00A34FC7" w:rsidP="00F7387B">
      <w:pPr>
        <w:tabs>
          <w:tab w:val="left" w:pos="209"/>
        </w:tabs>
        <w:autoSpaceDE w:val="0"/>
        <w:autoSpaceDN w:val="0"/>
        <w:adjustRightInd w:val="0"/>
        <w:spacing w:after="0" w:line="276" w:lineRule="auto"/>
        <w:ind w:right="14"/>
        <w:jc w:val="both"/>
        <w:rPr>
          <w:rFonts w:eastAsia="Times New Roman" w:cstheme="minorHAnsi"/>
          <w:sz w:val="20"/>
          <w:szCs w:val="20"/>
          <w:lang w:eastAsia="pl-PL"/>
        </w:rPr>
      </w:pPr>
      <w:r w:rsidRPr="00F7387B">
        <w:rPr>
          <w:rFonts w:eastAsia="Times New Roman" w:cstheme="minorHAnsi"/>
          <w:sz w:val="20"/>
          <w:szCs w:val="20"/>
          <w:lang w:eastAsia="pl-PL"/>
        </w:rPr>
        <w:t>Działając na podstawie §…….. ust……... umowy nr ….. z dnia ……... (zwanej dalej „Umową”), wobec ujawnionych okoliczności określonych w Umowie oraz niewykonania przedmiotu Umowy w pełnej ilości wskazanej w Um</w:t>
      </w:r>
      <w:r w:rsidR="00B93CE4">
        <w:rPr>
          <w:rFonts w:eastAsia="Times New Roman" w:cstheme="minorHAnsi"/>
          <w:sz w:val="20"/>
          <w:szCs w:val="20"/>
          <w:lang w:eastAsia="pl-PL"/>
        </w:rPr>
        <w:t xml:space="preserve">owie, Strony zgodnie stanowią, </w:t>
      </w:r>
      <w:r w:rsidRPr="00F7387B">
        <w:rPr>
          <w:rFonts w:eastAsia="Times New Roman" w:cstheme="minorHAnsi"/>
          <w:sz w:val="20"/>
          <w:szCs w:val="20"/>
          <w:lang w:eastAsia="pl-PL"/>
        </w:rPr>
        <w:t>że przedłużają okres obowiązywania Umowy do dnia …..….</w:t>
      </w:r>
    </w:p>
    <w:p w14:paraId="68D269C8" w14:textId="77777777" w:rsidR="00A34FC7" w:rsidRPr="00F7387B" w:rsidRDefault="00A34FC7" w:rsidP="00F7387B">
      <w:pPr>
        <w:autoSpaceDE w:val="0"/>
        <w:autoSpaceDN w:val="0"/>
        <w:adjustRightInd w:val="0"/>
        <w:spacing w:after="0" w:line="276" w:lineRule="auto"/>
        <w:jc w:val="center"/>
        <w:rPr>
          <w:rFonts w:eastAsia="Times New Roman" w:cstheme="minorHAnsi"/>
          <w:sz w:val="20"/>
          <w:szCs w:val="20"/>
          <w:lang w:eastAsia="pl-PL"/>
        </w:rPr>
      </w:pPr>
    </w:p>
    <w:p w14:paraId="6B30FD1D" w14:textId="77777777" w:rsidR="00A34FC7" w:rsidRPr="00F7387B" w:rsidRDefault="00A34FC7" w:rsidP="00F7387B">
      <w:pPr>
        <w:autoSpaceDE w:val="0"/>
        <w:autoSpaceDN w:val="0"/>
        <w:adjustRightInd w:val="0"/>
        <w:spacing w:after="0" w:line="276" w:lineRule="auto"/>
        <w:jc w:val="center"/>
        <w:rPr>
          <w:rFonts w:eastAsia="Times New Roman" w:cstheme="minorHAnsi"/>
          <w:b/>
          <w:spacing w:val="60"/>
          <w:sz w:val="20"/>
          <w:szCs w:val="20"/>
          <w:lang w:eastAsia="pl-PL"/>
        </w:rPr>
      </w:pPr>
      <w:r w:rsidRPr="00F7387B">
        <w:rPr>
          <w:rFonts w:eastAsia="Times New Roman" w:cstheme="minorHAnsi"/>
          <w:b/>
          <w:sz w:val="20"/>
          <w:szCs w:val="20"/>
          <w:lang w:eastAsia="pl-PL"/>
        </w:rPr>
        <w:t>§2</w:t>
      </w:r>
    </w:p>
    <w:p w14:paraId="516B2B1C" w14:textId="141F198B" w:rsidR="00A34FC7" w:rsidRPr="00F7387B" w:rsidRDefault="00A34FC7" w:rsidP="00F7387B">
      <w:pPr>
        <w:autoSpaceDE w:val="0"/>
        <w:autoSpaceDN w:val="0"/>
        <w:adjustRightInd w:val="0"/>
        <w:spacing w:after="0" w:line="276" w:lineRule="auto"/>
        <w:jc w:val="both"/>
        <w:rPr>
          <w:rFonts w:eastAsia="Times New Roman" w:cstheme="minorHAnsi"/>
          <w:b/>
          <w:sz w:val="20"/>
          <w:szCs w:val="20"/>
          <w:lang w:eastAsia="pl-PL"/>
        </w:rPr>
      </w:pPr>
      <w:r w:rsidRPr="00F7387B">
        <w:rPr>
          <w:rFonts w:eastAsia="Times New Roman" w:cstheme="minorHAnsi"/>
          <w:sz w:val="20"/>
          <w:szCs w:val="20"/>
          <w:lang w:eastAsia="pl-PL"/>
        </w:rPr>
        <w:t xml:space="preserve">Niniejszy aneks do Umowy został sporządzony w </w:t>
      </w:r>
      <w:r w:rsidR="006C772E" w:rsidRPr="00F7387B">
        <w:rPr>
          <w:rFonts w:eastAsia="Times New Roman" w:cstheme="minorHAnsi"/>
          <w:sz w:val="20"/>
          <w:szCs w:val="20"/>
          <w:lang w:eastAsia="pl-PL"/>
        </w:rPr>
        <w:t>dwóch</w:t>
      </w:r>
      <w:r w:rsidRPr="00F7387B">
        <w:rPr>
          <w:rFonts w:eastAsia="Times New Roman" w:cstheme="minorHAnsi"/>
          <w:sz w:val="20"/>
          <w:szCs w:val="20"/>
          <w:lang w:eastAsia="pl-PL"/>
        </w:rPr>
        <w:t xml:space="preserve"> (</w:t>
      </w:r>
      <w:r w:rsidR="006C772E" w:rsidRPr="00F7387B">
        <w:rPr>
          <w:rFonts w:eastAsia="Times New Roman" w:cstheme="minorHAnsi"/>
          <w:sz w:val="20"/>
          <w:szCs w:val="20"/>
          <w:lang w:eastAsia="pl-PL"/>
        </w:rPr>
        <w:t>2)</w:t>
      </w:r>
      <w:r w:rsidR="0022218D" w:rsidRPr="00F7387B">
        <w:rPr>
          <w:rFonts w:eastAsia="Times New Roman" w:cstheme="minorHAnsi"/>
          <w:sz w:val="20"/>
          <w:szCs w:val="20"/>
          <w:lang w:eastAsia="pl-PL"/>
        </w:rPr>
        <w:t xml:space="preserve"> jednobrzmiących egzemplarzach</w:t>
      </w:r>
      <w:r w:rsidR="006C772E" w:rsidRPr="00F7387B">
        <w:rPr>
          <w:rFonts w:eastAsia="Times New Roman" w:cstheme="minorHAnsi"/>
          <w:sz w:val="20"/>
          <w:szCs w:val="20"/>
          <w:lang w:eastAsia="pl-PL"/>
        </w:rPr>
        <w:t xml:space="preserve"> jeden</w:t>
      </w:r>
      <w:r w:rsidR="004D257A" w:rsidRPr="00F7387B">
        <w:rPr>
          <w:rFonts w:eastAsia="Times New Roman" w:cstheme="minorHAnsi"/>
          <w:sz w:val="20"/>
          <w:szCs w:val="20"/>
          <w:lang w:eastAsia="pl-PL"/>
        </w:rPr>
        <w:t xml:space="preserve"> dla Wykonawcy</w:t>
      </w:r>
      <w:r w:rsidRPr="00F7387B">
        <w:rPr>
          <w:rFonts w:eastAsia="Times New Roman" w:cstheme="minorHAnsi"/>
          <w:sz w:val="20"/>
          <w:szCs w:val="20"/>
          <w:lang w:eastAsia="pl-PL"/>
        </w:rPr>
        <w:t xml:space="preserve"> </w:t>
      </w:r>
      <w:r w:rsidR="0022218D" w:rsidRPr="00F7387B">
        <w:rPr>
          <w:rFonts w:eastAsia="Times New Roman" w:cstheme="minorHAnsi"/>
          <w:sz w:val="20"/>
          <w:szCs w:val="20"/>
          <w:lang w:eastAsia="pl-PL"/>
        </w:rPr>
        <w:t xml:space="preserve">i jeden </w:t>
      </w:r>
      <w:r w:rsidRPr="00F7387B">
        <w:rPr>
          <w:rFonts w:eastAsia="Times New Roman" w:cstheme="minorHAnsi"/>
          <w:sz w:val="20"/>
          <w:szCs w:val="20"/>
          <w:lang w:eastAsia="pl-PL"/>
        </w:rPr>
        <w:t>dla Zamawiającego.</w:t>
      </w:r>
    </w:p>
    <w:p w14:paraId="1761A877" w14:textId="77777777" w:rsidR="00A34FC7" w:rsidRPr="00F7387B" w:rsidRDefault="00A34FC7" w:rsidP="00F7387B">
      <w:pPr>
        <w:autoSpaceDE w:val="0"/>
        <w:autoSpaceDN w:val="0"/>
        <w:adjustRightInd w:val="0"/>
        <w:spacing w:after="0" w:line="276" w:lineRule="auto"/>
        <w:jc w:val="center"/>
        <w:rPr>
          <w:rFonts w:eastAsia="Times New Roman" w:cstheme="minorHAnsi"/>
          <w:sz w:val="20"/>
          <w:szCs w:val="20"/>
          <w:lang w:eastAsia="pl-PL"/>
        </w:rPr>
      </w:pPr>
    </w:p>
    <w:p w14:paraId="1888A829" w14:textId="77777777" w:rsidR="00A34FC7" w:rsidRPr="00F7387B" w:rsidRDefault="00A34FC7" w:rsidP="00F7387B">
      <w:pPr>
        <w:autoSpaceDE w:val="0"/>
        <w:autoSpaceDN w:val="0"/>
        <w:adjustRightInd w:val="0"/>
        <w:spacing w:after="0" w:line="276" w:lineRule="auto"/>
        <w:jc w:val="center"/>
        <w:rPr>
          <w:rFonts w:eastAsia="Times New Roman" w:cstheme="minorHAnsi"/>
          <w:b/>
          <w:spacing w:val="60"/>
          <w:sz w:val="20"/>
          <w:szCs w:val="20"/>
          <w:lang w:eastAsia="pl-PL"/>
        </w:rPr>
      </w:pPr>
      <w:r w:rsidRPr="00F7387B">
        <w:rPr>
          <w:rFonts w:eastAsia="Times New Roman" w:cstheme="minorHAnsi"/>
          <w:b/>
          <w:sz w:val="20"/>
          <w:szCs w:val="20"/>
          <w:lang w:eastAsia="pl-PL"/>
        </w:rPr>
        <w:t>§3</w:t>
      </w:r>
    </w:p>
    <w:p w14:paraId="4DA7F8F2" w14:textId="77777777" w:rsidR="00A34FC7" w:rsidRPr="00F7387B" w:rsidRDefault="00A34FC7" w:rsidP="00F7387B">
      <w:pPr>
        <w:autoSpaceDE w:val="0"/>
        <w:autoSpaceDN w:val="0"/>
        <w:adjustRightInd w:val="0"/>
        <w:spacing w:after="0" w:line="276" w:lineRule="auto"/>
        <w:jc w:val="both"/>
        <w:rPr>
          <w:rFonts w:eastAsia="Times New Roman" w:cstheme="minorHAnsi"/>
          <w:sz w:val="20"/>
          <w:szCs w:val="20"/>
          <w:lang w:eastAsia="pl-PL"/>
        </w:rPr>
      </w:pPr>
      <w:r w:rsidRPr="00F7387B">
        <w:rPr>
          <w:rFonts w:eastAsia="Times New Roman" w:cstheme="minorHAnsi"/>
          <w:sz w:val="20"/>
          <w:szCs w:val="20"/>
          <w:lang w:eastAsia="pl-PL"/>
        </w:rPr>
        <w:t>Niniejszy Aneks do Umowy wchodzi w życie z dniem jego podpisania.</w:t>
      </w:r>
    </w:p>
    <w:p w14:paraId="400643C4" w14:textId="77777777" w:rsidR="00A34FC7" w:rsidRPr="00F7387B" w:rsidRDefault="00A34FC7" w:rsidP="00F7387B">
      <w:pPr>
        <w:autoSpaceDE w:val="0"/>
        <w:autoSpaceDN w:val="0"/>
        <w:adjustRightInd w:val="0"/>
        <w:spacing w:after="0" w:line="276" w:lineRule="auto"/>
        <w:jc w:val="both"/>
        <w:rPr>
          <w:rFonts w:eastAsia="Times New Roman" w:cstheme="minorHAnsi"/>
          <w:sz w:val="20"/>
          <w:szCs w:val="20"/>
          <w:lang w:eastAsia="pl-PL"/>
        </w:rPr>
      </w:pPr>
    </w:p>
    <w:p w14:paraId="4B62869A" w14:textId="77777777" w:rsidR="00A34FC7" w:rsidRPr="00F7387B" w:rsidRDefault="00A34FC7" w:rsidP="00F7387B">
      <w:pPr>
        <w:autoSpaceDE w:val="0"/>
        <w:autoSpaceDN w:val="0"/>
        <w:adjustRightInd w:val="0"/>
        <w:spacing w:after="0" w:line="276" w:lineRule="auto"/>
        <w:jc w:val="both"/>
        <w:rPr>
          <w:rFonts w:eastAsia="Times New Roman" w:cstheme="minorHAnsi"/>
          <w:sz w:val="20"/>
          <w:szCs w:val="20"/>
          <w:lang w:eastAsia="pl-PL"/>
        </w:rPr>
      </w:pPr>
    </w:p>
    <w:p w14:paraId="1DD297F7" w14:textId="77777777" w:rsidR="00A34FC7" w:rsidRPr="00F7387B" w:rsidRDefault="00A34FC7" w:rsidP="00F73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eastAsia="Times New Roman" w:cstheme="minorHAnsi"/>
          <w:b/>
          <w:bCs/>
          <w:sz w:val="20"/>
          <w:szCs w:val="20"/>
          <w:lang w:eastAsia="pl-PL"/>
        </w:rPr>
      </w:pPr>
    </w:p>
    <w:p w14:paraId="331CA64A" w14:textId="77777777" w:rsidR="00A34FC7" w:rsidRPr="00F7387B" w:rsidRDefault="00A34FC7" w:rsidP="00F7387B">
      <w:pPr>
        <w:spacing w:after="0" w:line="276" w:lineRule="auto"/>
        <w:rPr>
          <w:rFonts w:eastAsia="Times New Roman" w:cstheme="minorHAnsi"/>
          <w:b/>
          <w:bCs/>
          <w:sz w:val="20"/>
          <w:szCs w:val="20"/>
          <w:lang w:eastAsia="pl-PL"/>
        </w:rPr>
      </w:pPr>
      <w:r w:rsidRPr="00F7387B">
        <w:rPr>
          <w:rFonts w:eastAsia="Times New Roman" w:cstheme="minorHAnsi"/>
          <w:b/>
          <w:bCs/>
          <w:sz w:val="20"/>
          <w:szCs w:val="20"/>
          <w:lang w:eastAsia="pl-PL"/>
        </w:rPr>
        <w:t xml:space="preserve">                      Wykonawca:</w:t>
      </w:r>
      <w:r w:rsidRPr="00F7387B">
        <w:rPr>
          <w:rFonts w:eastAsia="Times New Roman" w:cstheme="minorHAnsi"/>
          <w:b/>
          <w:bCs/>
          <w:sz w:val="20"/>
          <w:szCs w:val="20"/>
          <w:lang w:eastAsia="pl-PL"/>
        </w:rPr>
        <w:tab/>
      </w:r>
      <w:r w:rsidRPr="00F7387B">
        <w:rPr>
          <w:rFonts w:eastAsia="Times New Roman" w:cstheme="minorHAnsi"/>
          <w:b/>
          <w:bCs/>
          <w:sz w:val="20"/>
          <w:szCs w:val="20"/>
          <w:lang w:eastAsia="pl-PL"/>
        </w:rPr>
        <w:tab/>
      </w:r>
      <w:r w:rsidRPr="00F7387B">
        <w:rPr>
          <w:rFonts w:eastAsia="Times New Roman" w:cstheme="minorHAnsi"/>
          <w:b/>
          <w:bCs/>
          <w:sz w:val="20"/>
          <w:szCs w:val="20"/>
          <w:lang w:eastAsia="pl-PL"/>
        </w:rPr>
        <w:tab/>
      </w:r>
      <w:r w:rsidRPr="00F7387B">
        <w:rPr>
          <w:rFonts w:eastAsia="Times New Roman" w:cstheme="minorHAnsi"/>
          <w:b/>
          <w:bCs/>
          <w:sz w:val="20"/>
          <w:szCs w:val="20"/>
          <w:lang w:eastAsia="pl-PL"/>
        </w:rPr>
        <w:tab/>
      </w:r>
      <w:r w:rsidRPr="00F7387B">
        <w:rPr>
          <w:rFonts w:eastAsia="Times New Roman" w:cstheme="minorHAnsi"/>
          <w:b/>
          <w:bCs/>
          <w:sz w:val="20"/>
          <w:szCs w:val="20"/>
          <w:lang w:eastAsia="pl-PL"/>
        </w:rPr>
        <w:tab/>
        <w:t xml:space="preserve">                          </w:t>
      </w:r>
      <w:r w:rsidRPr="00F7387B">
        <w:rPr>
          <w:rFonts w:eastAsia="Times New Roman" w:cstheme="minorHAnsi"/>
          <w:b/>
          <w:bCs/>
          <w:sz w:val="20"/>
          <w:szCs w:val="20"/>
          <w:lang w:eastAsia="pl-PL"/>
        </w:rPr>
        <w:tab/>
      </w:r>
      <w:r w:rsidRPr="00F7387B">
        <w:rPr>
          <w:rFonts w:eastAsia="Times New Roman" w:cstheme="minorHAnsi"/>
          <w:b/>
          <w:bCs/>
          <w:sz w:val="20"/>
          <w:szCs w:val="20"/>
          <w:lang w:eastAsia="pl-PL"/>
        </w:rPr>
        <w:tab/>
        <w:t>Zamawiający:</w:t>
      </w:r>
    </w:p>
    <w:p w14:paraId="6D242A44" w14:textId="77777777" w:rsidR="00A34FC7" w:rsidRPr="00F7387B" w:rsidRDefault="00A34FC7" w:rsidP="00F7387B">
      <w:pPr>
        <w:spacing w:after="0" w:line="276" w:lineRule="auto"/>
        <w:rPr>
          <w:rFonts w:cstheme="minorHAnsi"/>
          <w:b/>
          <w:bCs/>
          <w:color w:val="000000"/>
          <w:sz w:val="20"/>
          <w:szCs w:val="20"/>
          <w:lang w:eastAsia="pl-PL"/>
        </w:rPr>
      </w:pPr>
    </w:p>
    <w:p w14:paraId="1F765430" w14:textId="77777777" w:rsidR="00A34FC7" w:rsidRPr="00F7387B" w:rsidRDefault="00A34FC7" w:rsidP="00F7387B">
      <w:pPr>
        <w:spacing w:after="0" w:line="276" w:lineRule="auto"/>
        <w:rPr>
          <w:rFonts w:cstheme="minorHAnsi"/>
          <w:b/>
          <w:bCs/>
          <w:color w:val="000000"/>
          <w:sz w:val="20"/>
          <w:szCs w:val="20"/>
          <w:lang w:eastAsia="pl-PL"/>
        </w:rPr>
      </w:pPr>
    </w:p>
    <w:p w14:paraId="5AEC089B" w14:textId="524FFFB1" w:rsidR="00126EA7" w:rsidRPr="00F7387B" w:rsidRDefault="00126EA7" w:rsidP="00F7387B">
      <w:pPr>
        <w:spacing w:after="0" w:line="276" w:lineRule="auto"/>
        <w:rPr>
          <w:rFonts w:eastAsiaTheme="majorEastAsia" w:cstheme="minorHAnsi"/>
          <w:b/>
          <w:sz w:val="20"/>
          <w:szCs w:val="20"/>
        </w:rPr>
      </w:pPr>
    </w:p>
    <w:sectPr w:rsidR="00126EA7" w:rsidRPr="00F7387B" w:rsidSect="00D52C8F">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25FA5"/>
    <w:multiLevelType w:val="multilevel"/>
    <w:tmpl w:val="B810AD3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2273B7"/>
    <w:multiLevelType w:val="multilevel"/>
    <w:tmpl w:val="DBD872B0"/>
    <w:lvl w:ilvl="0">
      <w:start w:val="1"/>
      <w:numFmt w:val="decimal"/>
      <w:lvlText w:val="%1."/>
      <w:lvlJc w:val="left"/>
      <w:pPr>
        <w:ind w:left="397" w:hanging="397"/>
      </w:pPr>
      <w:rPr>
        <w:rFonts w:cs="Times New Roman"/>
        <w:b/>
        <w:sz w:val="24"/>
      </w:rPr>
    </w:lvl>
    <w:lvl w:ilvl="1">
      <w:start w:val="1"/>
      <w:numFmt w:val="decimal"/>
      <w:lvlText w:val="%2)"/>
      <w:lvlJc w:val="left"/>
      <w:pPr>
        <w:ind w:left="1440" w:hanging="360"/>
      </w:pPr>
      <w:rPr>
        <w:rFonts w:cs="Times New Roman"/>
        <w:b/>
        <w:sz w:val="22"/>
        <w:szCs w:val="22"/>
      </w:rPr>
    </w:lvl>
    <w:lvl w:ilvl="2">
      <w:start w:val="1"/>
      <w:numFmt w:val="decimal"/>
      <w:lvlText w:val="%3."/>
      <w:lvlJc w:val="left"/>
      <w:pPr>
        <w:ind w:left="360" w:hanging="360"/>
      </w:pPr>
      <w:rPr>
        <w:rFonts w:cs="Times New Roman"/>
        <w:b w:val="0"/>
        <w:color w:val="auto"/>
        <w:sz w:val="20"/>
        <w:szCs w:val="20"/>
      </w:rPr>
    </w:lvl>
    <w:lvl w:ilvl="3">
      <w:start w:val="1"/>
      <w:numFmt w:val="decimal"/>
      <w:lvlText w:val="%4."/>
      <w:lvlJc w:val="left"/>
      <w:pPr>
        <w:ind w:left="2880" w:hanging="360"/>
      </w:pPr>
      <w:rPr>
        <w:rFonts w:ascii="Times New Roman" w:eastAsia="Times New Roman" w:hAnsi="Times New Roman" w:cs="Times New Roman"/>
        <w:b/>
        <w:sz w:val="24"/>
      </w:rPr>
    </w:lvl>
    <w:lvl w:ilvl="4">
      <w:start w:val="1"/>
      <w:numFmt w:val="decimal"/>
      <w:lvlText w:val="%5."/>
      <w:lvlJc w:val="left"/>
      <w:pPr>
        <w:ind w:left="3600" w:hanging="360"/>
      </w:pPr>
      <w:rPr>
        <w:rFonts w:cs="Times New Roman"/>
        <w:b/>
        <w:sz w:val="24"/>
      </w:rPr>
    </w:lvl>
    <w:lvl w:ilvl="5">
      <w:start w:val="1"/>
      <w:numFmt w:val="decimal"/>
      <w:lvlText w:val="%6."/>
      <w:lvlJc w:val="left"/>
      <w:pPr>
        <w:ind w:left="4320" w:hanging="360"/>
      </w:pPr>
      <w:rPr>
        <w:rFonts w:cs="Times New Roman"/>
        <w:b/>
        <w:sz w:val="24"/>
      </w:rPr>
    </w:lvl>
    <w:lvl w:ilvl="6">
      <w:start w:val="1"/>
      <w:numFmt w:val="decimal"/>
      <w:lvlText w:val="%7."/>
      <w:lvlJc w:val="left"/>
      <w:pPr>
        <w:ind w:left="5040" w:hanging="360"/>
      </w:pPr>
      <w:rPr>
        <w:rFonts w:cs="Times New Roman"/>
        <w:b/>
        <w:sz w:val="24"/>
      </w:rPr>
    </w:lvl>
    <w:lvl w:ilvl="7">
      <w:start w:val="1"/>
      <w:numFmt w:val="decimal"/>
      <w:lvlText w:val="%8."/>
      <w:lvlJc w:val="left"/>
      <w:pPr>
        <w:ind w:left="5760" w:hanging="360"/>
      </w:pPr>
      <w:rPr>
        <w:rFonts w:cs="Times New Roman"/>
        <w:b/>
        <w:sz w:val="24"/>
      </w:rPr>
    </w:lvl>
    <w:lvl w:ilvl="8">
      <w:start w:val="1"/>
      <w:numFmt w:val="decimal"/>
      <w:lvlText w:val="%9."/>
      <w:lvlJc w:val="left"/>
      <w:pPr>
        <w:ind w:left="6480" w:hanging="360"/>
      </w:pPr>
      <w:rPr>
        <w:rFonts w:cs="Times New Roman"/>
        <w:b/>
        <w:sz w:val="24"/>
      </w:rPr>
    </w:lvl>
  </w:abstractNum>
  <w:abstractNum w:abstractNumId="2" w15:restartNumberingAfterBreak="0">
    <w:nsid w:val="09EC4E9A"/>
    <w:multiLevelType w:val="multilevel"/>
    <w:tmpl w:val="6C1CD0B4"/>
    <w:lvl w:ilvl="0">
      <w:start w:val="1"/>
      <w:numFmt w:val="decimal"/>
      <w:lvlText w:val="%1."/>
      <w:lvlJc w:val="left"/>
      <w:pPr>
        <w:tabs>
          <w:tab w:val="num" w:pos="0"/>
        </w:tabs>
        <w:ind w:left="720" w:hanging="360"/>
      </w:pPr>
      <w:rPr>
        <w:rFonts w:cs="Times New Roman"/>
        <w:b/>
        <w:i w:val="0"/>
      </w:rPr>
    </w:lvl>
    <w:lvl w:ilvl="1">
      <w:start w:val="1"/>
      <w:numFmt w:val="lowerLetter"/>
      <w:lvlText w:val="%2)"/>
      <w:lvlJc w:val="left"/>
      <w:pPr>
        <w:ind w:left="72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 w15:restartNumberingAfterBreak="0">
    <w:nsid w:val="0DBF020D"/>
    <w:multiLevelType w:val="hybridMultilevel"/>
    <w:tmpl w:val="DF3473F2"/>
    <w:lvl w:ilvl="0" w:tplc="A9721A1A">
      <w:start w:val="1"/>
      <w:numFmt w:val="decimal"/>
      <w:lvlText w:val="%1."/>
      <w:lvlJc w:val="left"/>
      <w:pPr>
        <w:ind w:left="720" w:hanging="360"/>
      </w:pPr>
      <w:rPr>
        <w:rFonts w:asciiTheme="minorHAnsi" w:hAnsiTheme="minorHAnsi" w:cstheme="minorHAnsi" w:hint="default"/>
        <w:b w:val="0"/>
        <w:i w:val="0"/>
        <w:iCs/>
        <w:sz w:val="20"/>
        <w:szCs w:val="20"/>
      </w:rPr>
    </w:lvl>
    <w:lvl w:ilvl="1" w:tplc="D51874DE">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11B6278"/>
    <w:multiLevelType w:val="multilevel"/>
    <w:tmpl w:val="4B460972"/>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15:restartNumberingAfterBreak="0">
    <w:nsid w:val="178202A8"/>
    <w:multiLevelType w:val="multilevel"/>
    <w:tmpl w:val="4B460972"/>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 w15:restartNumberingAfterBreak="0">
    <w:nsid w:val="1A846E1C"/>
    <w:multiLevelType w:val="multilevel"/>
    <w:tmpl w:val="DBD872B0"/>
    <w:lvl w:ilvl="0">
      <w:start w:val="1"/>
      <w:numFmt w:val="decimal"/>
      <w:lvlText w:val="%1."/>
      <w:lvlJc w:val="left"/>
      <w:pPr>
        <w:ind w:left="397" w:hanging="397"/>
      </w:pPr>
      <w:rPr>
        <w:b/>
        <w:sz w:val="24"/>
      </w:rPr>
    </w:lvl>
    <w:lvl w:ilvl="1">
      <w:start w:val="1"/>
      <w:numFmt w:val="decimal"/>
      <w:lvlText w:val="%2)"/>
      <w:lvlJc w:val="left"/>
      <w:pPr>
        <w:ind w:left="1440" w:hanging="360"/>
      </w:pPr>
      <w:rPr>
        <w:rFonts w:cs="Times New Roman"/>
        <w:b/>
        <w:sz w:val="22"/>
        <w:szCs w:val="22"/>
      </w:rPr>
    </w:lvl>
    <w:lvl w:ilvl="2">
      <w:start w:val="1"/>
      <w:numFmt w:val="decimal"/>
      <w:lvlText w:val="%3."/>
      <w:lvlJc w:val="left"/>
      <w:pPr>
        <w:ind w:left="360" w:hanging="360"/>
      </w:pPr>
      <w:rPr>
        <w:rFonts w:cs="Times New Roman"/>
        <w:b w:val="0"/>
        <w:color w:val="auto"/>
        <w:sz w:val="20"/>
        <w:szCs w:val="20"/>
      </w:rPr>
    </w:lvl>
    <w:lvl w:ilvl="3">
      <w:start w:val="1"/>
      <w:numFmt w:val="decimal"/>
      <w:lvlText w:val="%4."/>
      <w:lvlJc w:val="left"/>
      <w:pPr>
        <w:ind w:left="2880" w:hanging="360"/>
      </w:pPr>
      <w:rPr>
        <w:rFonts w:ascii="Times New Roman" w:eastAsia="Times New Roman" w:hAnsi="Times New Roman" w:cs="Times New Roman"/>
        <w:b/>
        <w:sz w:val="24"/>
      </w:rPr>
    </w:lvl>
    <w:lvl w:ilvl="4">
      <w:start w:val="1"/>
      <w:numFmt w:val="decimal"/>
      <w:lvlText w:val="%5."/>
      <w:lvlJc w:val="left"/>
      <w:pPr>
        <w:ind w:left="3600" w:hanging="360"/>
      </w:pPr>
      <w:rPr>
        <w:rFonts w:cs="Times New Roman"/>
        <w:b/>
        <w:sz w:val="24"/>
      </w:rPr>
    </w:lvl>
    <w:lvl w:ilvl="5">
      <w:start w:val="1"/>
      <w:numFmt w:val="decimal"/>
      <w:lvlText w:val="%6."/>
      <w:lvlJc w:val="left"/>
      <w:pPr>
        <w:ind w:left="4320" w:hanging="360"/>
      </w:pPr>
      <w:rPr>
        <w:rFonts w:cs="Times New Roman"/>
        <w:b/>
        <w:sz w:val="24"/>
      </w:rPr>
    </w:lvl>
    <w:lvl w:ilvl="6">
      <w:start w:val="1"/>
      <w:numFmt w:val="decimal"/>
      <w:lvlText w:val="%7."/>
      <w:lvlJc w:val="left"/>
      <w:pPr>
        <w:ind w:left="5040" w:hanging="360"/>
      </w:pPr>
      <w:rPr>
        <w:rFonts w:cs="Times New Roman"/>
        <w:b/>
        <w:sz w:val="24"/>
      </w:rPr>
    </w:lvl>
    <w:lvl w:ilvl="7">
      <w:start w:val="1"/>
      <w:numFmt w:val="decimal"/>
      <w:lvlText w:val="%8."/>
      <w:lvlJc w:val="left"/>
      <w:pPr>
        <w:ind w:left="5760" w:hanging="360"/>
      </w:pPr>
      <w:rPr>
        <w:rFonts w:cs="Times New Roman"/>
        <w:b/>
        <w:sz w:val="24"/>
      </w:rPr>
    </w:lvl>
    <w:lvl w:ilvl="8">
      <w:start w:val="1"/>
      <w:numFmt w:val="decimal"/>
      <w:lvlText w:val="%9."/>
      <w:lvlJc w:val="left"/>
      <w:pPr>
        <w:ind w:left="6480" w:hanging="360"/>
      </w:pPr>
      <w:rPr>
        <w:rFonts w:cs="Times New Roman"/>
        <w:b/>
        <w:sz w:val="24"/>
      </w:rPr>
    </w:lvl>
  </w:abstractNum>
  <w:abstractNum w:abstractNumId="7" w15:restartNumberingAfterBreak="0">
    <w:nsid w:val="21CF279C"/>
    <w:multiLevelType w:val="hybridMultilevel"/>
    <w:tmpl w:val="AAAC1C80"/>
    <w:lvl w:ilvl="0" w:tplc="FFFFFFFF">
      <w:start w:val="1"/>
      <w:numFmt w:val="decimal"/>
      <w:lvlText w:val="%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8" w15:restartNumberingAfterBreak="0">
    <w:nsid w:val="2A4F4F0D"/>
    <w:multiLevelType w:val="multilevel"/>
    <w:tmpl w:val="4B460972"/>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9" w15:restartNumberingAfterBreak="0">
    <w:nsid w:val="2DB952EC"/>
    <w:multiLevelType w:val="multilevel"/>
    <w:tmpl w:val="D44853D2"/>
    <w:lvl w:ilvl="0">
      <w:start w:val="1"/>
      <w:numFmt w:val="decimal"/>
      <w:lvlText w:val="%1)"/>
      <w:lvlJc w:val="left"/>
      <w:pPr>
        <w:tabs>
          <w:tab w:val="num" w:pos="1068"/>
        </w:tabs>
        <w:ind w:left="1068" w:hanging="360"/>
      </w:pPr>
      <w:rPr>
        <w:rFonts w:cs="Times New Roman"/>
        <w:b w:val="0"/>
        <w:bCs w:val="0"/>
        <w:sz w:val="24"/>
        <w:szCs w:val="24"/>
      </w:rPr>
    </w:lvl>
    <w:lvl w:ilvl="1">
      <w:start w:val="1"/>
      <w:numFmt w:val="lowerLetter"/>
      <w:lvlText w:val="%2)"/>
      <w:lvlJc w:val="left"/>
      <w:pPr>
        <w:ind w:left="1428" w:hanging="360"/>
      </w:pPr>
      <w:rPr>
        <w:rFonts w:cs="Times New Roman" w:hint="default"/>
        <w:b w:val="0"/>
        <w:bCs w:val="0"/>
        <w:sz w:val="20"/>
        <w:szCs w:val="20"/>
      </w:rPr>
    </w:lvl>
    <w:lvl w:ilvl="2">
      <w:start w:val="1"/>
      <w:numFmt w:val="decimal"/>
      <w:lvlText w:val="%3."/>
      <w:lvlJc w:val="left"/>
      <w:pPr>
        <w:tabs>
          <w:tab w:val="num" w:pos="1788"/>
        </w:tabs>
        <w:ind w:left="1788" w:hanging="360"/>
      </w:pPr>
      <w:rPr>
        <w:rFonts w:ascii="Times New Roman" w:hAnsi="Times New Roman" w:cs="Times New Roman"/>
        <w:b w:val="0"/>
        <w:bCs w:val="0"/>
        <w:sz w:val="22"/>
        <w:szCs w:val="22"/>
      </w:rPr>
    </w:lvl>
    <w:lvl w:ilvl="3">
      <w:start w:val="1"/>
      <w:numFmt w:val="decimal"/>
      <w:lvlText w:val="%4."/>
      <w:lvlJc w:val="left"/>
      <w:pPr>
        <w:tabs>
          <w:tab w:val="num" w:pos="2148"/>
        </w:tabs>
        <w:ind w:left="2148" w:hanging="360"/>
      </w:pPr>
      <w:rPr>
        <w:rFonts w:ascii="Times New Roman" w:hAnsi="Times New Roman" w:cs="Times New Roman"/>
        <w:b w:val="0"/>
        <w:bCs w:val="0"/>
        <w:sz w:val="22"/>
        <w:szCs w:val="22"/>
      </w:rPr>
    </w:lvl>
    <w:lvl w:ilvl="4">
      <w:start w:val="1"/>
      <w:numFmt w:val="decimal"/>
      <w:lvlText w:val="%5."/>
      <w:lvlJc w:val="left"/>
      <w:pPr>
        <w:tabs>
          <w:tab w:val="num" w:pos="2508"/>
        </w:tabs>
        <w:ind w:left="2508" w:hanging="360"/>
      </w:pPr>
      <w:rPr>
        <w:rFonts w:ascii="Times New Roman" w:hAnsi="Times New Roman" w:cs="Times New Roman"/>
        <w:b w:val="0"/>
        <w:bCs w:val="0"/>
        <w:sz w:val="22"/>
        <w:szCs w:val="22"/>
      </w:rPr>
    </w:lvl>
    <w:lvl w:ilvl="5">
      <w:start w:val="1"/>
      <w:numFmt w:val="decimal"/>
      <w:lvlText w:val="%6."/>
      <w:lvlJc w:val="left"/>
      <w:pPr>
        <w:tabs>
          <w:tab w:val="num" w:pos="2868"/>
        </w:tabs>
        <w:ind w:left="2868" w:hanging="360"/>
      </w:pPr>
      <w:rPr>
        <w:rFonts w:ascii="Times New Roman" w:hAnsi="Times New Roman" w:cs="Times New Roman"/>
        <w:b w:val="0"/>
        <w:bCs w:val="0"/>
        <w:sz w:val="22"/>
        <w:szCs w:val="22"/>
      </w:rPr>
    </w:lvl>
    <w:lvl w:ilvl="6">
      <w:start w:val="1"/>
      <w:numFmt w:val="decimal"/>
      <w:lvlText w:val="%7."/>
      <w:lvlJc w:val="left"/>
      <w:pPr>
        <w:tabs>
          <w:tab w:val="num" w:pos="3228"/>
        </w:tabs>
        <w:ind w:left="3228" w:hanging="360"/>
      </w:pPr>
      <w:rPr>
        <w:rFonts w:ascii="Times New Roman" w:hAnsi="Times New Roman" w:cs="Times New Roman"/>
        <w:b w:val="0"/>
        <w:bCs w:val="0"/>
        <w:sz w:val="22"/>
        <w:szCs w:val="22"/>
      </w:rPr>
    </w:lvl>
    <w:lvl w:ilvl="7">
      <w:start w:val="1"/>
      <w:numFmt w:val="decimal"/>
      <w:lvlText w:val="%8."/>
      <w:lvlJc w:val="left"/>
      <w:pPr>
        <w:tabs>
          <w:tab w:val="num" w:pos="3588"/>
        </w:tabs>
        <w:ind w:left="3588" w:hanging="360"/>
      </w:pPr>
      <w:rPr>
        <w:rFonts w:ascii="Times New Roman" w:hAnsi="Times New Roman" w:cs="Times New Roman"/>
        <w:b w:val="0"/>
        <w:bCs w:val="0"/>
        <w:sz w:val="22"/>
        <w:szCs w:val="22"/>
      </w:rPr>
    </w:lvl>
    <w:lvl w:ilvl="8">
      <w:start w:val="1"/>
      <w:numFmt w:val="decimal"/>
      <w:lvlText w:val="%9."/>
      <w:lvlJc w:val="left"/>
      <w:pPr>
        <w:tabs>
          <w:tab w:val="num" w:pos="3948"/>
        </w:tabs>
        <w:ind w:left="3948" w:hanging="360"/>
      </w:pPr>
      <w:rPr>
        <w:rFonts w:ascii="Times New Roman" w:hAnsi="Times New Roman" w:cs="Times New Roman"/>
        <w:b w:val="0"/>
        <w:bCs w:val="0"/>
        <w:sz w:val="22"/>
        <w:szCs w:val="22"/>
      </w:rPr>
    </w:lvl>
  </w:abstractNum>
  <w:abstractNum w:abstractNumId="10" w15:restartNumberingAfterBreak="0">
    <w:nsid w:val="2DDF0681"/>
    <w:multiLevelType w:val="multilevel"/>
    <w:tmpl w:val="01B02EFE"/>
    <w:lvl w:ilvl="0">
      <w:start w:val="1"/>
      <w:numFmt w:val="lowerLetter"/>
      <w:lvlText w:val="%1)"/>
      <w:lvlJc w:val="left"/>
      <w:pPr>
        <w:ind w:left="720" w:hanging="360"/>
      </w:pPr>
    </w:lvl>
    <w:lvl w:ilvl="1">
      <w:start w:val="1"/>
      <w:numFmt w:val="decimal"/>
      <w:lvlText w:val="%2)"/>
      <w:lvlJc w:val="left"/>
      <w:pPr>
        <w:ind w:left="1440" w:hanging="360"/>
      </w:pPr>
      <w:rPr>
        <w:rFonts w:hint="default"/>
      </w:r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1" w15:restartNumberingAfterBreak="0">
    <w:nsid w:val="2E8D097A"/>
    <w:multiLevelType w:val="hybridMultilevel"/>
    <w:tmpl w:val="700CF06E"/>
    <w:lvl w:ilvl="0" w:tplc="0FBC234A">
      <w:start w:val="1"/>
      <w:numFmt w:val="lowerLetter"/>
      <w:lvlText w:val="%1)"/>
      <w:lvlJc w:val="left"/>
      <w:pPr>
        <w:tabs>
          <w:tab w:val="num" w:pos="720"/>
        </w:tabs>
        <w:ind w:left="720" w:hanging="360"/>
      </w:pPr>
      <w:rPr>
        <w:rFonts w:cs="Arial"/>
      </w:rPr>
    </w:lvl>
    <w:lvl w:ilvl="1" w:tplc="04150019">
      <w:start w:val="1"/>
      <w:numFmt w:val="lowerLetter"/>
      <w:lvlText w:val="%2."/>
      <w:lvlJc w:val="left"/>
      <w:pPr>
        <w:tabs>
          <w:tab w:val="num" w:pos="1440"/>
        </w:tabs>
        <w:ind w:left="1440" w:hanging="360"/>
      </w:pPr>
      <w:rPr>
        <w:rFonts w:cs="Times New Roman"/>
      </w:rPr>
    </w:lvl>
    <w:lvl w:ilvl="2" w:tplc="98268A8E">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15:restartNumberingAfterBreak="0">
    <w:nsid w:val="2FE50FC8"/>
    <w:multiLevelType w:val="multilevel"/>
    <w:tmpl w:val="9C640F0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AF6063"/>
    <w:multiLevelType w:val="hybridMultilevel"/>
    <w:tmpl w:val="97AC3D10"/>
    <w:lvl w:ilvl="0" w:tplc="E05CE902">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439A2606"/>
    <w:multiLevelType w:val="multilevel"/>
    <w:tmpl w:val="DBD872B0"/>
    <w:lvl w:ilvl="0">
      <w:start w:val="1"/>
      <w:numFmt w:val="decimal"/>
      <w:lvlText w:val="%1."/>
      <w:lvlJc w:val="left"/>
      <w:pPr>
        <w:ind w:left="397" w:hanging="397"/>
      </w:pPr>
      <w:rPr>
        <w:rFonts w:cs="Times New Roman"/>
        <w:b/>
        <w:sz w:val="24"/>
      </w:rPr>
    </w:lvl>
    <w:lvl w:ilvl="1">
      <w:start w:val="1"/>
      <w:numFmt w:val="decimal"/>
      <w:lvlText w:val="%2)"/>
      <w:lvlJc w:val="left"/>
      <w:pPr>
        <w:ind w:left="1440" w:hanging="360"/>
      </w:pPr>
      <w:rPr>
        <w:rFonts w:cs="Times New Roman"/>
        <w:b/>
        <w:sz w:val="22"/>
        <w:szCs w:val="22"/>
      </w:rPr>
    </w:lvl>
    <w:lvl w:ilvl="2">
      <w:start w:val="1"/>
      <w:numFmt w:val="decimal"/>
      <w:lvlText w:val="%3."/>
      <w:lvlJc w:val="left"/>
      <w:pPr>
        <w:ind w:left="360" w:hanging="360"/>
      </w:pPr>
      <w:rPr>
        <w:rFonts w:cs="Times New Roman"/>
        <w:b w:val="0"/>
        <w:color w:val="auto"/>
        <w:sz w:val="20"/>
        <w:szCs w:val="20"/>
      </w:rPr>
    </w:lvl>
    <w:lvl w:ilvl="3">
      <w:start w:val="1"/>
      <w:numFmt w:val="decimal"/>
      <w:lvlText w:val="%4."/>
      <w:lvlJc w:val="left"/>
      <w:pPr>
        <w:ind w:left="2880" w:hanging="360"/>
      </w:pPr>
      <w:rPr>
        <w:rFonts w:ascii="Times New Roman" w:eastAsia="Times New Roman" w:hAnsi="Times New Roman" w:cs="Times New Roman"/>
        <w:b/>
        <w:sz w:val="24"/>
      </w:rPr>
    </w:lvl>
    <w:lvl w:ilvl="4">
      <w:start w:val="1"/>
      <w:numFmt w:val="decimal"/>
      <w:lvlText w:val="%5."/>
      <w:lvlJc w:val="left"/>
      <w:pPr>
        <w:ind w:left="3600" w:hanging="360"/>
      </w:pPr>
      <w:rPr>
        <w:rFonts w:cs="Times New Roman"/>
        <w:b/>
        <w:sz w:val="24"/>
      </w:rPr>
    </w:lvl>
    <w:lvl w:ilvl="5">
      <w:start w:val="1"/>
      <w:numFmt w:val="decimal"/>
      <w:lvlText w:val="%6."/>
      <w:lvlJc w:val="left"/>
      <w:pPr>
        <w:ind w:left="4320" w:hanging="360"/>
      </w:pPr>
      <w:rPr>
        <w:rFonts w:cs="Times New Roman"/>
        <w:b/>
        <w:sz w:val="24"/>
      </w:rPr>
    </w:lvl>
    <w:lvl w:ilvl="6">
      <w:start w:val="1"/>
      <w:numFmt w:val="decimal"/>
      <w:lvlText w:val="%7."/>
      <w:lvlJc w:val="left"/>
      <w:pPr>
        <w:ind w:left="5040" w:hanging="360"/>
      </w:pPr>
      <w:rPr>
        <w:rFonts w:cs="Times New Roman"/>
        <w:b/>
        <w:sz w:val="24"/>
      </w:rPr>
    </w:lvl>
    <w:lvl w:ilvl="7">
      <w:start w:val="1"/>
      <w:numFmt w:val="decimal"/>
      <w:lvlText w:val="%8."/>
      <w:lvlJc w:val="left"/>
      <w:pPr>
        <w:ind w:left="5760" w:hanging="360"/>
      </w:pPr>
      <w:rPr>
        <w:rFonts w:cs="Times New Roman"/>
        <w:b/>
        <w:sz w:val="24"/>
      </w:rPr>
    </w:lvl>
    <w:lvl w:ilvl="8">
      <w:start w:val="1"/>
      <w:numFmt w:val="decimal"/>
      <w:lvlText w:val="%9."/>
      <w:lvlJc w:val="left"/>
      <w:pPr>
        <w:ind w:left="6480" w:hanging="360"/>
      </w:pPr>
      <w:rPr>
        <w:rFonts w:cs="Times New Roman"/>
        <w:b/>
        <w:sz w:val="24"/>
      </w:rPr>
    </w:lvl>
  </w:abstractNum>
  <w:abstractNum w:abstractNumId="15" w15:restartNumberingAfterBreak="0">
    <w:nsid w:val="461673C9"/>
    <w:multiLevelType w:val="hybridMultilevel"/>
    <w:tmpl w:val="33BC2D5E"/>
    <w:lvl w:ilvl="0" w:tplc="04150017">
      <w:start w:val="1"/>
      <w:numFmt w:val="lowerLetter"/>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62188E08">
      <w:start w:val="1"/>
      <w:numFmt w:val="decimal"/>
      <w:lvlText w:val="%4."/>
      <w:lvlJc w:val="left"/>
      <w:pPr>
        <w:ind w:left="3240" w:hanging="360"/>
      </w:pPr>
      <w:rPr>
        <w:rFonts w:hint="default"/>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6" w15:restartNumberingAfterBreak="0">
    <w:nsid w:val="4A9E5C34"/>
    <w:multiLevelType w:val="hybridMultilevel"/>
    <w:tmpl w:val="00A06B9E"/>
    <w:lvl w:ilvl="0" w:tplc="04150017">
      <w:start w:val="1"/>
      <w:numFmt w:val="lowerLetter"/>
      <w:lvlText w:val="%1)"/>
      <w:lvlJc w:val="left"/>
      <w:pPr>
        <w:ind w:left="1800" w:hanging="360"/>
      </w:p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7" w15:restartNumberingAfterBreak="0">
    <w:nsid w:val="4EFD7BDA"/>
    <w:multiLevelType w:val="hybridMultilevel"/>
    <w:tmpl w:val="38349AE6"/>
    <w:lvl w:ilvl="0" w:tplc="2F121346">
      <w:start w:val="1"/>
      <w:numFmt w:val="decimal"/>
      <w:lvlText w:val="%1."/>
      <w:lvlJc w:val="left"/>
      <w:pPr>
        <w:ind w:left="322" w:hanging="180"/>
      </w:pPr>
      <w:rPr>
        <w:rFonts w:cs="Times New Roman"/>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0F8725A"/>
    <w:multiLevelType w:val="multilevel"/>
    <w:tmpl w:val="3CDC4606"/>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color w:val="auto"/>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15:restartNumberingAfterBreak="0">
    <w:nsid w:val="57EB2BE3"/>
    <w:multiLevelType w:val="multilevel"/>
    <w:tmpl w:val="DBD872B0"/>
    <w:lvl w:ilvl="0">
      <w:start w:val="1"/>
      <w:numFmt w:val="decimal"/>
      <w:lvlText w:val="%1."/>
      <w:lvlJc w:val="left"/>
      <w:pPr>
        <w:ind w:left="397" w:hanging="397"/>
      </w:pPr>
      <w:rPr>
        <w:rFonts w:cs="Times New Roman"/>
        <w:b/>
        <w:sz w:val="24"/>
      </w:rPr>
    </w:lvl>
    <w:lvl w:ilvl="1">
      <w:start w:val="1"/>
      <w:numFmt w:val="decimal"/>
      <w:lvlText w:val="%2)"/>
      <w:lvlJc w:val="left"/>
      <w:pPr>
        <w:ind w:left="1440" w:hanging="360"/>
      </w:pPr>
      <w:rPr>
        <w:rFonts w:cs="Times New Roman"/>
        <w:b/>
        <w:sz w:val="22"/>
        <w:szCs w:val="22"/>
      </w:rPr>
    </w:lvl>
    <w:lvl w:ilvl="2">
      <w:start w:val="1"/>
      <w:numFmt w:val="decimal"/>
      <w:lvlText w:val="%3."/>
      <w:lvlJc w:val="left"/>
      <w:pPr>
        <w:ind w:left="360" w:hanging="360"/>
      </w:pPr>
      <w:rPr>
        <w:rFonts w:cs="Times New Roman"/>
        <w:b w:val="0"/>
        <w:color w:val="auto"/>
        <w:sz w:val="20"/>
        <w:szCs w:val="20"/>
      </w:rPr>
    </w:lvl>
    <w:lvl w:ilvl="3">
      <w:start w:val="1"/>
      <w:numFmt w:val="decimal"/>
      <w:lvlText w:val="%4."/>
      <w:lvlJc w:val="left"/>
      <w:pPr>
        <w:ind w:left="2880" w:hanging="360"/>
      </w:pPr>
      <w:rPr>
        <w:rFonts w:ascii="Times New Roman" w:eastAsia="Times New Roman" w:hAnsi="Times New Roman" w:cs="Times New Roman"/>
        <w:b/>
        <w:sz w:val="24"/>
      </w:rPr>
    </w:lvl>
    <w:lvl w:ilvl="4">
      <w:start w:val="1"/>
      <w:numFmt w:val="decimal"/>
      <w:lvlText w:val="%5."/>
      <w:lvlJc w:val="left"/>
      <w:pPr>
        <w:ind w:left="3600" w:hanging="360"/>
      </w:pPr>
      <w:rPr>
        <w:rFonts w:cs="Times New Roman"/>
        <w:b/>
        <w:sz w:val="24"/>
      </w:rPr>
    </w:lvl>
    <w:lvl w:ilvl="5">
      <w:start w:val="1"/>
      <w:numFmt w:val="decimal"/>
      <w:lvlText w:val="%6."/>
      <w:lvlJc w:val="left"/>
      <w:pPr>
        <w:ind w:left="4320" w:hanging="360"/>
      </w:pPr>
      <w:rPr>
        <w:rFonts w:cs="Times New Roman"/>
        <w:b/>
        <w:sz w:val="24"/>
      </w:rPr>
    </w:lvl>
    <w:lvl w:ilvl="6">
      <w:start w:val="1"/>
      <w:numFmt w:val="decimal"/>
      <w:lvlText w:val="%7."/>
      <w:lvlJc w:val="left"/>
      <w:pPr>
        <w:ind w:left="5040" w:hanging="360"/>
      </w:pPr>
      <w:rPr>
        <w:rFonts w:cs="Times New Roman"/>
        <w:b/>
        <w:sz w:val="24"/>
      </w:rPr>
    </w:lvl>
    <w:lvl w:ilvl="7">
      <w:start w:val="1"/>
      <w:numFmt w:val="decimal"/>
      <w:lvlText w:val="%8."/>
      <w:lvlJc w:val="left"/>
      <w:pPr>
        <w:ind w:left="5760" w:hanging="360"/>
      </w:pPr>
      <w:rPr>
        <w:rFonts w:cs="Times New Roman"/>
        <w:b/>
        <w:sz w:val="24"/>
      </w:rPr>
    </w:lvl>
    <w:lvl w:ilvl="8">
      <w:start w:val="1"/>
      <w:numFmt w:val="decimal"/>
      <w:lvlText w:val="%9."/>
      <w:lvlJc w:val="left"/>
      <w:pPr>
        <w:ind w:left="6480" w:hanging="360"/>
      </w:pPr>
      <w:rPr>
        <w:rFonts w:cs="Times New Roman"/>
        <w:b/>
        <w:sz w:val="24"/>
      </w:rPr>
    </w:lvl>
  </w:abstractNum>
  <w:abstractNum w:abstractNumId="20" w15:restartNumberingAfterBreak="0">
    <w:nsid w:val="64D176A4"/>
    <w:multiLevelType w:val="multilevel"/>
    <w:tmpl w:val="981008F4"/>
    <w:lvl w:ilvl="0">
      <w:start w:val="1"/>
      <w:numFmt w:val="decimal"/>
      <w:lvlText w:val="%1."/>
      <w:lvlJc w:val="left"/>
      <w:pPr>
        <w:ind w:left="397" w:hanging="397"/>
      </w:pPr>
      <w:rPr>
        <w:rFonts w:cs="Times New Roman"/>
        <w:b/>
        <w:sz w:val="24"/>
      </w:rPr>
    </w:lvl>
    <w:lvl w:ilvl="1">
      <w:start w:val="1"/>
      <w:numFmt w:val="decimal"/>
      <w:lvlText w:val="%2)"/>
      <w:lvlJc w:val="left"/>
      <w:pPr>
        <w:ind w:left="1440" w:hanging="360"/>
      </w:pPr>
      <w:rPr>
        <w:rFonts w:cs="Times New Roman"/>
        <w:b/>
        <w:sz w:val="22"/>
        <w:szCs w:val="22"/>
      </w:rPr>
    </w:lvl>
    <w:lvl w:ilvl="2">
      <w:start w:val="1"/>
      <w:numFmt w:val="decimal"/>
      <w:lvlText w:val="%3."/>
      <w:lvlJc w:val="left"/>
      <w:pPr>
        <w:ind w:left="360" w:hanging="360"/>
      </w:pPr>
      <w:rPr>
        <w:rFonts w:cs="Times New Roman"/>
        <w:b w:val="0"/>
        <w:color w:val="auto"/>
        <w:sz w:val="20"/>
        <w:szCs w:val="20"/>
      </w:rPr>
    </w:lvl>
    <w:lvl w:ilvl="3">
      <w:start w:val="1"/>
      <w:numFmt w:val="decimal"/>
      <w:lvlText w:val="%4."/>
      <w:lvlJc w:val="left"/>
      <w:pPr>
        <w:ind w:left="2880" w:hanging="360"/>
      </w:pPr>
      <w:rPr>
        <w:rFonts w:ascii="Times New Roman" w:eastAsia="Times New Roman" w:hAnsi="Times New Roman" w:cs="Times New Roman"/>
        <w:b/>
        <w:sz w:val="24"/>
      </w:rPr>
    </w:lvl>
    <w:lvl w:ilvl="4">
      <w:start w:val="1"/>
      <w:numFmt w:val="decimal"/>
      <w:lvlText w:val="%5."/>
      <w:lvlJc w:val="left"/>
      <w:pPr>
        <w:ind w:left="3600" w:hanging="360"/>
      </w:pPr>
      <w:rPr>
        <w:rFonts w:cs="Times New Roman"/>
        <w:b/>
        <w:sz w:val="24"/>
      </w:rPr>
    </w:lvl>
    <w:lvl w:ilvl="5">
      <w:start w:val="1"/>
      <w:numFmt w:val="decimal"/>
      <w:lvlText w:val="%6."/>
      <w:lvlJc w:val="left"/>
      <w:pPr>
        <w:ind w:left="4320" w:hanging="360"/>
      </w:pPr>
      <w:rPr>
        <w:rFonts w:cs="Times New Roman"/>
        <w:b/>
        <w:sz w:val="24"/>
      </w:rPr>
    </w:lvl>
    <w:lvl w:ilvl="6">
      <w:start w:val="1"/>
      <w:numFmt w:val="decimal"/>
      <w:lvlText w:val="%7."/>
      <w:lvlJc w:val="left"/>
      <w:pPr>
        <w:ind w:left="5040" w:hanging="360"/>
      </w:pPr>
      <w:rPr>
        <w:rFonts w:cs="Times New Roman"/>
        <w:b/>
        <w:sz w:val="24"/>
      </w:rPr>
    </w:lvl>
    <w:lvl w:ilvl="7">
      <w:start w:val="1"/>
      <w:numFmt w:val="decimal"/>
      <w:lvlText w:val="%8."/>
      <w:lvlJc w:val="left"/>
      <w:pPr>
        <w:ind w:left="5760" w:hanging="360"/>
      </w:pPr>
      <w:rPr>
        <w:rFonts w:cs="Times New Roman"/>
        <w:b/>
        <w:sz w:val="24"/>
      </w:rPr>
    </w:lvl>
    <w:lvl w:ilvl="8">
      <w:start w:val="1"/>
      <w:numFmt w:val="decimal"/>
      <w:lvlText w:val="%9."/>
      <w:lvlJc w:val="left"/>
      <w:pPr>
        <w:ind w:left="6480" w:hanging="360"/>
      </w:pPr>
      <w:rPr>
        <w:rFonts w:cs="Times New Roman"/>
        <w:b/>
        <w:sz w:val="24"/>
      </w:rPr>
    </w:lvl>
  </w:abstractNum>
  <w:abstractNum w:abstractNumId="21" w15:restartNumberingAfterBreak="0">
    <w:nsid w:val="744D6DD7"/>
    <w:multiLevelType w:val="multilevel"/>
    <w:tmpl w:val="DBD872B0"/>
    <w:lvl w:ilvl="0">
      <w:start w:val="1"/>
      <w:numFmt w:val="decimal"/>
      <w:lvlText w:val="%1."/>
      <w:lvlJc w:val="left"/>
      <w:pPr>
        <w:ind w:left="397" w:hanging="397"/>
      </w:pPr>
      <w:rPr>
        <w:b/>
        <w:sz w:val="24"/>
      </w:rPr>
    </w:lvl>
    <w:lvl w:ilvl="1">
      <w:start w:val="1"/>
      <w:numFmt w:val="decimal"/>
      <w:lvlText w:val="%2)"/>
      <w:lvlJc w:val="left"/>
      <w:pPr>
        <w:ind w:left="1440" w:hanging="360"/>
      </w:pPr>
      <w:rPr>
        <w:rFonts w:cs="Times New Roman"/>
        <w:b/>
        <w:sz w:val="22"/>
        <w:szCs w:val="22"/>
      </w:rPr>
    </w:lvl>
    <w:lvl w:ilvl="2">
      <w:start w:val="1"/>
      <w:numFmt w:val="decimal"/>
      <w:lvlText w:val="%3."/>
      <w:lvlJc w:val="left"/>
      <w:pPr>
        <w:ind w:left="360" w:hanging="360"/>
      </w:pPr>
      <w:rPr>
        <w:rFonts w:cs="Times New Roman"/>
        <w:b w:val="0"/>
        <w:color w:val="auto"/>
        <w:sz w:val="20"/>
        <w:szCs w:val="20"/>
      </w:rPr>
    </w:lvl>
    <w:lvl w:ilvl="3">
      <w:start w:val="1"/>
      <w:numFmt w:val="decimal"/>
      <w:lvlText w:val="%4."/>
      <w:lvlJc w:val="left"/>
      <w:pPr>
        <w:ind w:left="2880" w:hanging="360"/>
      </w:pPr>
      <w:rPr>
        <w:rFonts w:ascii="Times New Roman" w:eastAsia="Times New Roman" w:hAnsi="Times New Roman" w:cs="Times New Roman"/>
        <w:b/>
        <w:sz w:val="24"/>
      </w:rPr>
    </w:lvl>
    <w:lvl w:ilvl="4">
      <w:start w:val="1"/>
      <w:numFmt w:val="decimal"/>
      <w:lvlText w:val="%5."/>
      <w:lvlJc w:val="left"/>
      <w:pPr>
        <w:ind w:left="3600" w:hanging="360"/>
      </w:pPr>
      <w:rPr>
        <w:rFonts w:cs="Times New Roman"/>
        <w:b/>
        <w:sz w:val="24"/>
      </w:rPr>
    </w:lvl>
    <w:lvl w:ilvl="5">
      <w:start w:val="1"/>
      <w:numFmt w:val="decimal"/>
      <w:lvlText w:val="%6."/>
      <w:lvlJc w:val="left"/>
      <w:pPr>
        <w:ind w:left="4320" w:hanging="360"/>
      </w:pPr>
      <w:rPr>
        <w:rFonts w:cs="Times New Roman"/>
        <w:b/>
        <w:sz w:val="24"/>
      </w:rPr>
    </w:lvl>
    <w:lvl w:ilvl="6">
      <w:start w:val="1"/>
      <w:numFmt w:val="decimal"/>
      <w:lvlText w:val="%7."/>
      <w:lvlJc w:val="left"/>
      <w:pPr>
        <w:ind w:left="5040" w:hanging="360"/>
      </w:pPr>
      <w:rPr>
        <w:rFonts w:cs="Times New Roman"/>
        <w:b/>
        <w:sz w:val="24"/>
      </w:rPr>
    </w:lvl>
    <w:lvl w:ilvl="7">
      <w:start w:val="1"/>
      <w:numFmt w:val="decimal"/>
      <w:lvlText w:val="%8."/>
      <w:lvlJc w:val="left"/>
      <w:pPr>
        <w:ind w:left="5760" w:hanging="360"/>
      </w:pPr>
      <w:rPr>
        <w:rFonts w:cs="Times New Roman"/>
        <w:b/>
        <w:sz w:val="24"/>
      </w:rPr>
    </w:lvl>
    <w:lvl w:ilvl="8">
      <w:start w:val="1"/>
      <w:numFmt w:val="decimal"/>
      <w:lvlText w:val="%9."/>
      <w:lvlJc w:val="left"/>
      <w:pPr>
        <w:ind w:left="6480" w:hanging="360"/>
      </w:pPr>
      <w:rPr>
        <w:rFonts w:cs="Times New Roman"/>
        <w:b/>
        <w:sz w:val="24"/>
      </w:rPr>
    </w:lvl>
  </w:abstractNum>
  <w:abstractNum w:abstractNumId="22" w15:restartNumberingAfterBreak="0">
    <w:nsid w:val="7AEA38D4"/>
    <w:multiLevelType w:val="hybridMultilevel"/>
    <w:tmpl w:val="F814A6DA"/>
    <w:lvl w:ilvl="0" w:tplc="04150017">
      <w:start w:val="1"/>
      <w:numFmt w:val="lowerLetter"/>
      <w:lvlText w:val="%1)"/>
      <w:lvlJc w:val="left"/>
      <w:pPr>
        <w:ind w:left="360" w:hanging="360"/>
      </w:pPr>
      <w:rPr>
        <w:rFonts w:cs="Times New Roman" w:hint="default"/>
      </w:rPr>
    </w:lvl>
    <w:lvl w:ilvl="1" w:tplc="04150019" w:tentative="1">
      <w:start w:val="1"/>
      <w:numFmt w:val="lowerLetter"/>
      <w:lvlText w:val="%2."/>
      <w:lvlJc w:val="left"/>
      <w:pPr>
        <w:ind w:left="1298" w:hanging="360"/>
      </w:pPr>
      <w:rPr>
        <w:rFonts w:cs="Times New Roman"/>
      </w:rPr>
    </w:lvl>
    <w:lvl w:ilvl="2" w:tplc="0415001B" w:tentative="1">
      <w:start w:val="1"/>
      <w:numFmt w:val="lowerRoman"/>
      <w:lvlText w:val="%3."/>
      <w:lvlJc w:val="right"/>
      <w:pPr>
        <w:ind w:left="2018" w:hanging="180"/>
      </w:pPr>
      <w:rPr>
        <w:rFonts w:cs="Times New Roman"/>
      </w:rPr>
    </w:lvl>
    <w:lvl w:ilvl="3" w:tplc="0415000F" w:tentative="1">
      <w:start w:val="1"/>
      <w:numFmt w:val="decimal"/>
      <w:lvlText w:val="%4."/>
      <w:lvlJc w:val="left"/>
      <w:pPr>
        <w:ind w:left="2738" w:hanging="360"/>
      </w:pPr>
      <w:rPr>
        <w:rFonts w:cs="Times New Roman"/>
      </w:rPr>
    </w:lvl>
    <w:lvl w:ilvl="4" w:tplc="04150019" w:tentative="1">
      <w:start w:val="1"/>
      <w:numFmt w:val="lowerLetter"/>
      <w:lvlText w:val="%5."/>
      <w:lvlJc w:val="left"/>
      <w:pPr>
        <w:ind w:left="3458" w:hanging="360"/>
      </w:pPr>
      <w:rPr>
        <w:rFonts w:cs="Times New Roman"/>
      </w:rPr>
    </w:lvl>
    <w:lvl w:ilvl="5" w:tplc="0415001B" w:tentative="1">
      <w:start w:val="1"/>
      <w:numFmt w:val="lowerRoman"/>
      <w:lvlText w:val="%6."/>
      <w:lvlJc w:val="right"/>
      <w:pPr>
        <w:ind w:left="4178" w:hanging="180"/>
      </w:pPr>
      <w:rPr>
        <w:rFonts w:cs="Times New Roman"/>
      </w:rPr>
    </w:lvl>
    <w:lvl w:ilvl="6" w:tplc="0415000F" w:tentative="1">
      <w:start w:val="1"/>
      <w:numFmt w:val="decimal"/>
      <w:lvlText w:val="%7."/>
      <w:lvlJc w:val="left"/>
      <w:pPr>
        <w:ind w:left="4898" w:hanging="360"/>
      </w:pPr>
      <w:rPr>
        <w:rFonts w:cs="Times New Roman"/>
      </w:rPr>
    </w:lvl>
    <w:lvl w:ilvl="7" w:tplc="04150019" w:tentative="1">
      <w:start w:val="1"/>
      <w:numFmt w:val="lowerLetter"/>
      <w:lvlText w:val="%8."/>
      <w:lvlJc w:val="left"/>
      <w:pPr>
        <w:ind w:left="5618" w:hanging="360"/>
      </w:pPr>
      <w:rPr>
        <w:rFonts w:cs="Times New Roman"/>
      </w:rPr>
    </w:lvl>
    <w:lvl w:ilvl="8" w:tplc="0415001B" w:tentative="1">
      <w:start w:val="1"/>
      <w:numFmt w:val="lowerRoman"/>
      <w:lvlText w:val="%9."/>
      <w:lvlJc w:val="right"/>
      <w:pPr>
        <w:ind w:left="6338" w:hanging="180"/>
      </w:pPr>
      <w:rPr>
        <w:rFonts w:cs="Times New Roman"/>
      </w:rPr>
    </w:lvl>
  </w:abstractNum>
  <w:abstractNum w:abstractNumId="23" w15:restartNumberingAfterBreak="0">
    <w:nsid w:val="7D5207E8"/>
    <w:multiLevelType w:val="multilevel"/>
    <w:tmpl w:val="981008F4"/>
    <w:lvl w:ilvl="0">
      <w:start w:val="1"/>
      <w:numFmt w:val="decimal"/>
      <w:lvlText w:val="%1."/>
      <w:lvlJc w:val="left"/>
      <w:pPr>
        <w:ind w:left="397" w:hanging="397"/>
      </w:pPr>
      <w:rPr>
        <w:rFonts w:cs="Times New Roman"/>
        <w:b/>
        <w:sz w:val="24"/>
      </w:rPr>
    </w:lvl>
    <w:lvl w:ilvl="1">
      <w:start w:val="1"/>
      <w:numFmt w:val="decimal"/>
      <w:lvlText w:val="%2)"/>
      <w:lvlJc w:val="left"/>
      <w:pPr>
        <w:ind w:left="1440" w:hanging="360"/>
      </w:pPr>
      <w:rPr>
        <w:rFonts w:cs="Times New Roman"/>
        <w:b/>
        <w:sz w:val="22"/>
        <w:szCs w:val="22"/>
      </w:rPr>
    </w:lvl>
    <w:lvl w:ilvl="2">
      <w:start w:val="1"/>
      <w:numFmt w:val="decimal"/>
      <w:lvlText w:val="%3."/>
      <w:lvlJc w:val="left"/>
      <w:pPr>
        <w:ind w:left="360" w:hanging="360"/>
      </w:pPr>
      <w:rPr>
        <w:rFonts w:cs="Times New Roman"/>
        <w:b w:val="0"/>
        <w:color w:val="auto"/>
        <w:sz w:val="20"/>
        <w:szCs w:val="20"/>
      </w:rPr>
    </w:lvl>
    <w:lvl w:ilvl="3">
      <w:start w:val="1"/>
      <w:numFmt w:val="decimal"/>
      <w:lvlText w:val="%4."/>
      <w:lvlJc w:val="left"/>
      <w:pPr>
        <w:ind w:left="2880" w:hanging="360"/>
      </w:pPr>
      <w:rPr>
        <w:rFonts w:ascii="Times New Roman" w:eastAsia="Times New Roman" w:hAnsi="Times New Roman" w:cs="Times New Roman"/>
        <w:b/>
        <w:sz w:val="24"/>
      </w:rPr>
    </w:lvl>
    <w:lvl w:ilvl="4">
      <w:start w:val="1"/>
      <w:numFmt w:val="decimal"/>
      <w:lvlText w:val="%5."/>
      <w:lvlJc w:val="left"/>
      <w:pPr>
        <w:ind w:left="3600" w:hanging="360"/>
      </w:pPr>
      <w:rPr>
        <w:rFonts w:cs="Times New Roman"/>
        <w:b/>
        <w:sz w:val="24"/>
      </w:rPr>
    </w:lvl>
    <w:lvl w:ilvl="5">
      <w:start w:val="1"/>
      <w:numFmt w:val="decimal"/>
      <w:lvlText w:val="%6."/>
      <w:lvlJc w:val="left"/>
      <w:pPr>
        <w:ind w:left="4320" w:hanging="360"/>
      </w:pPr>
      <w:rPr>
        <w:rFonts w:cs="Times New Roman"/>
        <w:b/>
        <w:sz w:val="24"/>
      </w:rPr>
    </w:lvl>
    <w:lvl w:ilvl="6">
      <w:start w:val="1"/>
      <w:numFmt w:val="decimal"/>
      <w:lvlText w:val="%7."/>
      <w:lvlJc w:val="left"/>
      <w:pPr>
        <w:ind w:left="5040" w:hanging="360"/>
      </w:pPr>
      <w:rPr>
        <w:rFonts w:cs="Times New Roman"/>
        <w:b/>
        <w:sz w:val="24"/>
      </w:rPr>
    </w:lvl>
    <w:lvl w:ilvl="7">
      <w:start w:val="1"/>
      <w:numFmt w:val="decimal"/>
      <w:lvlText w:val="%8."/>
      <w:lvlJc w:val="left"/>
      <w:pPr>
        <w:ind w:left="5760" w:hanging="360"/>
      </w:pPr>
      <w:rPr>
        <w:rFonts w:cs="Times New Roman"/>
        <w:b/>
        <w:sz w:val="24"/>
      </w:rPr>
    </w:lvl>
    <w:lvl w:ilvl="8">
      <w:start w:val="1"/>
      <w:numFmt w:val="decimal"/>
      <w:lvlText w:val="%9."/>
      <w:lvlJc w:val="left"/>
      <w:pPr>
        <w:ind w:left="6480" w:hanging="360"/>
      </w:pPr>
      <w:rPr>
        <w:rFonts w:cs="Times New Roman"/>
        <w:b/>
        <w:sz w:val="24"/>
      </w:rPr>
    </w:lvl>
  </w:abstractNum>
  <w:abstractNum w:abstractNumId="24" w15:restartNumberingAfterBreak="0">
    <w:nsid w:val="7FFA65A3"/>
    <w:multiLevelType w:val="multilevel"/>
    <w:tmpl w:val="CDF483C2"/>
    <w:lvl w:ilvl="0">
      <w:start w:val="1"/>
      <w:numFmt w:val="decimal"/>
      <w:lvlText w:val="%1."/>
      <w:lvlJc w:val="left"/>
      <w:pPr>
        <w:ind w:left="360" w:hanging="360"/>
      </w:pPr>
      <w:rPr>
        <w:rFonts w:cs="Times New Roman" w:hint="default"/>
        <w:color w:val="000000"/>
      </w:rPr>
    </w:lvl>
    <w:lvl w:ilvl="1">
      <w:start w:val="1"/>
      <w:numFmt w:val="upperRoman"/>
      <w:lvlText w:val="%2."/>
      <w:lvlJc w:val="right"/>
      <w:pPr>
        <w:ind w:left="502" w:hanging="360"/>
      </w:pPr>
      <w:rPr>
        <w:rFonts w:cs="Times New Roman"/>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10"/>
  </w:num>
  <w:num w:numId="4">
    <w:abstractNumId w:val="13"/>
  </w:num>
  <w:num w:numId="5">
    <w:abstractNumId w:val="5"/>
  </w:num>
  <w:num w:numId="6">
    <w:abstractNumId w:val="8"/>
  </w:num>
  <w:num w:numId="7">
    <w:abstractNumId w:val="4"/>
  </w:num>
  <w:num w:numId="8">
    <w:abstractNumId w:val="18"/>
  </w:num>
  <w:num w:numId="9">
    <w:abstractNumId w:val="24"/>
  </w:num>
  <w:num w:numId="10">
    <w:abstractNumId w:val="11"/>
  </w:num>
  <w:num w:numId="11">
    <w:abstractNumId w:val="15"/>
  </w:num>
  <w:num w:numId="12">
    <w:abstractNumId w:val="17"/>
  </w:num>
  <w:num w:numId="13">
    <w:abstractNumId w:val="20"/>
  </w:num>
  <w:num w:numId="14">
    <w:abstractNumId w:val="19"/>
  </w:num>
  <w:num w:numId="15">
    <w:abstractNumId w:val="16"/>
  </w:num>
  <w:num w:numId="16">
    <w:abstractNumId w:val="0"/>
  </w:num>
  <w:num w:numId="17">
    <w:abstractNumId w:val="2"/>
  </w:num>
  <w:num w:numId="18">
    <w:abstractNumId w:val="6"/>
  </w:num>
  <w:num w:numId="19">
    <w:abstractNumId w:val="21"/>
  </w:num>
  <w:num w:numId="20">
    <w:abstractNumId w:val="14"/>
  </w:num>
  <w:num w:numId="21">
    <w:abstractNumId w:val="7"/>
  </w:num>
  <w:num w:numId="22">
    <w:abstractNumId w:val="9"/>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6EA7"/>
    <w:rsid w:val="0003225E"/>
    <w:rsid w:val="000B5F47"/>
    <w:rsid w:val="00126EA7"/>
    <w:rsid w:val="00133029"/>
    <w:rsid w:val="00182083"/>
    <w:rsid w:val="001B557A"/>
    <w:rsid w:val="001F7D95"/>
    <w:rsid w:val="002123A5"/>
    <w:rsid w:val="00214397"/>
    <w:rsid w:val="0022218D"/>
    <w:rsid w:val="002F3323"/>
    <w:rsid w:val="00311850"/>
    <w:rsid w:val="003C318E"/>
    <w:rsid w:val="00414509"/>
    <w:rsid w:val="004148CC"/>
    <w:rsid w:val="00473AE7"/>
    <w:rsid w:val="004B3865"/>
    <w:rsid w:val="004D257A"/>
    <w:rsid w:val="004F23DC"/>
    <w:rsid w:val="00541FE4"/>
    <w:rsid w:val="00545D9B"/>
    <w:rsid w:val="00622BC3"/>
    <w:rsid w:val="00676CA9"/>
    <w:rsid w:val="006C772E"/>
    <w:rsid w:val="00724B59"/>
    <w:rsid w:val="00737ABA"/>
    <w:rsid w:val="00753424"/>
    <w:rsid w:val="0075493E"/>
    <w:rsid w:val="00765643"/>
    <w:rsid w:val="00876ABE"/>
    <w:rsid w:val="009D17AC"/>
    <w:rsid w:val="00A34FC7"/>
    <w:rsid w:val="00A62AEB"/>
    <w:rsid w:val="00A674DF"/>
    <w:rsid w:val="00A84A43"/>
    <w:rsid w:val="00B01436"/>
    <w:rsid w:val="00B025F7"/>
    <w:rsid w:val="00B93CE4"/>
    <w:rsid w:val="00C33F66"/>
    <w:rsid w:val="00CF21B2"/>
    <w:rsid w:val="00CF5F69"/>
    <w:rsid w:val="00D10BF1"/>
    <w:rsid w:val="00D1104E"/>
    <w:rsid w:val="00D46320"/>
    <w:rsid w:val="00D52C8F"/>
    <w:rsid w:val="00D65070"/>
    <w:rsid w:val="00D72F13"/>
    <w:rsid w:val="00DA724B"/>
    <w:rsid w:val="00DC395F"/>
    <w:rsid w:val="00DF0AC0"/>
    <w:rsid w:val="00E1301E"/>
    <w:rsid w:val="00EE672F"/>
    <w:rsid w:val="00F7387B"/>
    <w:rsid w:val="00F92E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3B290"/>
  <w15:docId w15:val="{40BDDACA-5157-4F04-9639-CE51F0941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34FC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CW_Lista,Wypunktowanie,L1,Numerowanie,Akapit z listą BS,Odstavec,Akapit z listą numerowaną,Podsis rysunku,lp1,Bullet List,FooterText,numbered,Paragraphe de liste1,Bulletr List Paragraph,列出段落,列出段落1,List Paragraph21,リスト段落1,b"/>
    <w:basedOn w:val="Normalny"/>
    <w:link w:val="AkapitzlistZnak"/>
    <w:uiPriority w:val="34"/>
    <w:qFormat/>
    <w:rsid w:val="00A34FC7"/>
    <w:pPr>
      <w:spacing w:after="0" w:line="240" w:lineRule="auto"/>
      <w:ind w:left="708"/>
    </w:pPr>
    <w:rPr>
      <w:rFonts w:ascii="Times New Roman" w:eastAsia="Times New Roman" w:hAnsi="Times New Roman" w:cs="Times New Roman"/>
      <w:sz w:val="20"/>
      <w:szCs w:val="20"/>
      <w:lang w:eastAsia="pl-PL"/>
    </w:rPr>
  </w:style>
  <w:style w:type="character" w:customStyle="1" w:styleId="AkapitzlistZnak">
    <w:name w:val="Akapit z listą Znak"/>
    <w:aliases w:val="normalny tekst Znak,CW_Lista Znak,Wypunktowanie Znak,L1 Znak,Numerowanie Znak,Akapit z listą BS Znak,Odstavec Znak,Akapit z listą numerowaną Znak,Podsis rysunku Znak,lp1 Znak,Bullet List Znak,FooterText Znak,numbered Znak,列出段落 Znak"/>
    <w:link w:val="Akapitzlist"/>
    <w:uiPriority w:val="34"/>
    <w:qFormat/>
    <w:locked/>
    <w:rsid w:val="00A34FC7"/>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9D17A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D17AC"/>
    <w:rPr>
      <w:rFonts w:ascii="Segoe UI" w:hAnsi="Segoe UI" w:cs="Segoe UI"/>
      <w:sz w:val="18"/>
      <w:szCs w:val="18"/>
    </w:rPr>
  </w:style>
  <w:style w:type="character" w:styleId="Odwoaniedokomentarza">
    <w:name w:val="annotation reference"/>
    <w:basedOn w:val="Domylnaczcionkaakapitu"/>
    <w:uiPriority w:val="99"/>
    <w:semiHidden/>
    <w:unhideWhenUsed/>
    <w:rsid w:val="00676CA9"/>
    <w:rPr>
      <w:sz w:val="16"/>
      <w:szCs w:val="16"/>
    </w:rPr>
  </w:style>
  <w:style w:type="paragraph" w:styleId="Tekstkomentarza">
    <w:name w:val="annotation text"/>
    <w:basedOn w:val="Normalny"/>
    <w:link w:val="TekstkomentarzaZnak"/>
    <w:uiPriority w:val="99"/>
    <w:semiHidden/>
    <w:unhideWhenUsed/>
    <w:rsid w:val="00676CA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76CA9"/>
    <w:rPr>
      <w:sz w:val="20"/>
      <w:szCs w:val="20"/>
    </w:rPr>
  </w:style>
  <w:style w:type="paragraph" w:styleId="Tematkomentarza">
    <w:name w:val="annotation subject"/>
    <w:basedOn w:val="Tekstkomentarza"/>
    <w:next w:val="Tekstkomentarza"/>
    <w:link w:val="TematkomentarzaZnak"/>
    <w:uiPriority w:val="99"/>
    <w:semiHidden/>
    <w:unhideWhenUsed/>
    <w:rsid w:val="00676CA9"/>
    <w:rPr>
      <w:b/>
      <w:bCs/>
    </w:rPr>
  </w:style>
  <w:style w:type="character" w:customStyle="1" w:styleId="TematkomentarzaZnak">
    <w:name w:val="Temat komentarza Znak"/>
    <w:basedOn w:val="TekstkomentarzaZnak"/>
    <w:link w:val="Tematkomentarza"/>
    <w:uiPriority w:val="99"/>
    <w:semiHidden/>
    <w:rsid w:val="00676CA9"/>
    <w:rPr>
      <w:b/>
      <w:bCs/>
      <w:sz w:val="20"/>
      <w:szCs w:val="20"/>
    </w:rPr>
  </w:style>
  <w:style w:type="character" w:styleId="Hipercze">
    <w:name w:val="Hyperlink"/>
    <w:basedOn w:val="Domylnaczcionkaakapitu"/>
    <w:uiPriority w:val="99"/>
    <w:unhideWhenUsed/>
    <w:rsid w:val="0021439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2587884">
      <w:bodyDiv w:val="1"/>
      <w:marLeft w:val="0"/>
      <w:marRight w:val="0"/>
      <w:marTop w:val="0"/>
      <w:marBottom w:val="0"/>
      <w:divBdr>
        <w:top w:val="none" w:sz="0" w:space="0" w:color="auto"/>
        <w:left w:val="none" w:sz="0" w:space="0" w:color="auto"/>
        <w:bottom w:val="none" w:sz="0" w:space="0" w:color="auto"/>
        <w:right w:val="none" w:sz="0" w:space="0" w:color="auto"/>
      </w:divBdr>
    </w:div>
    <w:div w:id="402260363">
      <w:bodyDiv w:val="1"/>
      <w:marLeft w:val="0"/>
      <w:marRight w:val="0"/>
      <w:marTop w:val="0"/>
      <w:marBottom w:val="0"/>
      <w:divBdr>
        <w:top w:val="none" w:sz="0" w:space="0" w:color="auto"/>
        <w:left w:val="none" w:sz="0" w:space="0" w:color="auto"/>
        <w:bottom w:val="none" w:sz="0" w:space="0" w:color="auto"/>
        <w:right w:val="none" w:sz="0" w:space="0" w:color="auto"/>
      </w:divBdr>
    </w:div>
    <w:div w:id="529270606">
      <w:bodyDiv w:val="1"/>
      <w:marLeft w:val="0"/>
      <w:marRight w:val="0"/>
      <w:marTop w:val="0"/>
      <w:marBottom w:val="0"/>
      <w:divBdr>
        <w:top w:val="none" w:sz="0" w:space="0" w:color="auto"/>
        <w:left w:val="none" w:sz="0" w:space="0" w:color="auto"/>
        <w:bottom w:val="none" w:sz="0" w:space="0" w:color="auto"/>
        <w:right w:val="none" w:sz="0" w:space="0" w:color="auto"/>
      </w:divBdr>
    </w:div>
    <w:div w:id="613437655">
      <w:bodyDiv w:val="1"/>
      <w:marLeft w:val="0"/>
      <w:marRight w:val="0"/>
      <w:marTop w:val="0"/>
      <w:marBottom w:val="0"/>
      <w:divBdr>
        <w:top w:val="none" w:sz="0" w:space="0" w:color="auto"/>
        <w:left w:val="none" w:sz="0" w:space="0" w:color="auto"/>
        <w:bottom w:val="none" w:sz="0" w:space="0" w:color="auto"/>
        <w:right w:val="none" w:sz="0" w:space="0" w:color="auto"/>
      </w:divBdr>
    </w:div>
    <w:div w:id="1361320366">
      <w:bodyDiv w:val="1"/>
      <w:marLeft w:val="0"/>
      <w:marRight w:val="0"/>
      <w:marTop w:val="0"/>
      <w:marBottom w:val="0"/>
      <w:divBdr>
        <w:top w:val="none" w:sz="0" w:space="0" w:color="auto"/>
        <w:left w:val="none" w:sz="0" w:space="0" w:color="auto"/>
        <w:bottom w:val="none" w:sz="0" w:space="0" w:color="auto"/>
        <w:right w:val="none" w:sz="0" w:space="0" w:color="auto"/>
      </w:divBdr>
    </w:div>
    <w:div w:id="155584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khs.pl" TargetMode="External"/><Relationship Id="rId5" Type="http://schemas.openxmlformats.org/officeDocument/2006/relationships/hyperlink" Target="http://www.efaktura.gov.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11</Pages>
  <Words>6048</Words>
  <Characters>36288</Characters>
  <Application>Microsoft Office Word</Application>
  <DocSecurity>0</DocSecurity>
  <Lines>302</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Agata Konopińska</cp:lastModifiedBy>
  <cp:revision>58</cp:revision>
  <cp:lastPrinted>2023-01-02T11:29:00Z</cp:lastPrinted>
  <dcterms:created xsi:type="dcterms:W3CDTF">2023-01-02T11:28:00Z</dcterms:created>
  <dcterms:modified xsi:type="dcterms:W3CDTF">2025-03-03T09:01:00Z</dcterms:modified>
</cp:coreProperties>
</file>