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9E2C0" w14:textId="77777777" w:rsidR="00440856" w:rsidRPr="00620A69" w:rsidRDefault="00440856" w:rsidP="00754650">
      <w:pPr>
        <w:spacing w:after="120"/>
        <w:jc w:val="right"/>
        <w:rPr>
          <w:rFonts w:cs="Tahoma"/>
          <w:b/>
          <w:bCs/>
          <w:sz w:val="20"/>
          <w:szCs w:val="20"/>
        </w:rPr>
      </w:pPr>
      <w:r w:rsidRPr="00620A69">
        <w:rPr>
          <w:rFonts w:cs="Tahoma"/>
          <w:b/>
          <w:bCs/>
          <w:sz w:val="20"/>
          <w:szCs w:val="20"/>
        </w:rPr>
        <w:t>Załącznik Nr 1 do SIWZ</w:t>
      </w:r>
    </w:p>
    <w:p w14:paraId="5FBCDB74" w14:textId="77777777" w:rsidR="00AD64B0" w:rsidRDefault="00AD64B0" w:rsidP="00BC7943">
      <w:pPr>
        <w:pStyle w:val="Nagwek9"/>
        <w:spacing w:before="120" w:after="120" w:line="240" w:lineRule="auto"/>
        <w:rPr>
          <w:rFonts w:ascii="Tahoma" w:hAnsi="Tahoma" w:cs="Tahoma"/>
          <w:sz w:val="24"/>
          <w:szCs w:val="24"/>
        </w:rPr>
      </w:pPr>
    </w:p>
    <w:p w14:paraId="6B3BED25" w14:textId="77777777" w:rsidR="00440856" w:rsidRPr="00620A69" w:rsidRDefault="00440856" w:rsidP="00BC7943">
      <w:pPr>
        <w:pStyle w:val="Nagwek9"/>
        <w:spacing w:before="120" w:after="120" w:line="240" w:lineRule="auto"/>
        <w:rPr>
          <w:rFonts w:ascii="Tahoma" w:hAnsi="Tahoma" w:cs="Tahoma"/>
          <w:sz w:val="24"/>
          <w:szCs w:val="24"/>
        </w:rPr>
      </w:pPr>
      <w:r w:rsidRPr="00620A69">
        <w:rPr>
          <w:rFonts w:ascii="Tahoma" w:hAnsi="Tahoma" w:cs="Tahoma"/>
          <w:sz w:val="24"/>
          <w:szCs w:val="24"/>
        </w:rPr>
        <w:t>FORMULARZ OFERTY</w:t>
      </w:r>
    </w:p>
    <w:p w14:paraId="750595E1" w14:textId="77777777" w:rsidR="00440856" w:rsidRPr="00620A69" w:rsidRDefault="00440856">
      <w:pPr>
        <w:tabs>
          <w:tab w:val="right" w:pos="9639"/>
        </w:tabs>
        <w:spacing w:line="360" w:lineRule="auto"/>
        <w:rPr>
          <w:rFonts w:cs="Tahoma"/>
          <w:sz w:val="20"/>
          <w:szCs w:val="20"/>
        </w:rPr>
      </w:pPr>
      <w:r w:rsidRPr="00620A69">
        <w:rPr>
          <w:rFonts w:cs="Tahoma"/>
          <w:sz w:val="20"/>
          <w:szCs w:val="20"/>
        </w:rPr>
        <w:t>Nazwa i siedziba Wykonawcy:</w:t>
      </w:r>
    </w:p>
    <w:p w14:paraId="7253D93D" w14:textId="77777777" w:rsidR="00440856" w:rsidRPr="00620A69" w:rsidRDefault="00440856">
      <w:pPr>
        <w:tabs>
          <w:tab w:val="right" w:pos="9639"/>
        </w:tabs>
        <w:spacing w:line="360" w:lineRule="auto"/>
        <w:rPr>
          <w:rFonts w:cs="Tahoma"/>
          <w:sz w:val="20"/>
          <w:szCs w:val="20"/>
        </w:rPr>
      </w:pPr>
      <w:r w:rsidRPr="00620A69">
        <w:rPr>
          <w:rFonts w:cs="Tahoma"/>
          <w:sz w:val="20"/>
          <w:szCs w:val="20"/>
        </w:rPr>
        <w:t>...................................................................</w:t>
      </w:r>
      <w:r w:rsidRPr="00620A69">
        <w:rPr>
          <w:rFonts w:cs="Tahoma"/>
          <w:sz w:val="20"/>
          <w:szCs w:val="20"/>
        </w:rPr>
        <w:tab/>
        <w:t>Nr telefonu..................................................</w:t>
      </w:r>
    </w:p>
    <w:p w14:paraId="15C1E6C8" w14:textId="77777777" w:rsidR="00440856" w:rsidRPr="00620A69" w:rsidRDefault="00440856">
      <w:pPr>
        <w:tabs>
          <w:tab w:val="right" w:pos="9639"/>
        </w:tabs>
        <w:spacing w:line="360" w:lineRule="auto"/>
        <w:rPr>
          <w:rFonts w:cs="Tahoma"/>
          <w:sz w:val="20"/>
          <w:szCs w:val="20"/>
          <w:lang w:val="de-DE"/>
        </w:rPr>
      </w:pPr>
      <w:r w:rsidRPr="00620A69">
        <w:rPr>
          <w:rFonts w:cs="Tahoma"/>
          <w:sz w:val="20"/>
          <w:szCs w:val="20"/>
          <w:lang w:val="de-DE"/>
        </w:rPr>
        <w:t>...................................................................</w:t>
      </w:r>
      <w:r w:rsidRPr="00620A69">
        <w:rPr>
          <w:rFonts w:cs="Tahoma"/>
          <w:sz w:val="20"/>
          <w:szCs w:val="20"/>
          <w:lang w:val="de-DE"/>
        </w:rPr>
        <w:tab/>
      </w:r>
      <w:proofErr w:type="spellStart"/>
      <w:r w:rsidRPr="00620A69">
        <w:rPr>
          <w:rFonts w:cs="Tahoma"/>
          <w:sz w:val="20"/>
          <w:szCs w:val="20"/>
          <w:lang w:val="de-DE"/>
        </w:rPr>
        <w:t>Nr</w:t>
      </w:r>
      <w:proofErr w:type="spellEnd"/>
      <w:r w:rsidRPr="00620A69">
        <w:rPr>
          <w:rFonts w:cs="Tahoma"/>
          <w:sz w:val="20"/>
          <w:szCs w:val="20"/>
          <w:lang w:val="de-DE"/>
        </w:rPr>
        <w:t xml:space="preserve"> </w:t>
      </w:r>
      <w:proofErr w:type="spellStart"/>
      <w:r w:rsidRPr="00620A69">
        <w:rPr>
          <w:rFonts w:cs="Tahoma"/>
          <w:sz w:val="20"/>
          <w:szCs w:val="20"/>
          <w:lang w:val="de-DE"/>
        </w:rPr>
        <w:t>faksu</w:t>
      </w:r>
      <w:proofErr w:type="spellEnd"/>
      <w:r w:rsidRPr="00620A69">
        <w:rPr>
          <w:rFonts w:cs="Tahoma"/>
          <w:sz w:val="20"/>
          <w:szCs w:val="20"/>
          <w:lang w:val="de-DE"/>
        </w:rPr>
        <w:t>......................................................</w:t>
      </w:r>
    </w:p>
    <w:p w14:paraId="4ABF569B" w14:textId="77777777" w:rsidR="00440856" w:rsidRPr="00620A69" w:rsidRDefault="00440856">
      <w:pPr>
        <w:tabs>
          <w:tab w:val="right" w:pos="9639"/>
        </w:tabs>
        <w:spacing w:line="360" w:lineRule="auto"/>
        <w:rPr>
          <w:rFonts w:cs="Tahoma"/>
          <w:sz w:val="20"/>
          <w:szCs w:val="20"/>
          <w:lang w:val="de-DE"/>
        </w:rPr>
      </w:pPr>
      <w:r w:rsidRPr="00620A69">
        <w:rPr>
          <w:rFonts w:cs="Tahoma"/>
          <w:sz w:val="20"/>
          <w:szCs w:val="20"/>
          <w:lang w:val="de-DE"/>
        </w:rPr>
        <w:t>...................................................................</w:t>
      </w:r>
      <w:r w:rsidRPr="00620A69">
        <w:rPr>
          <w:rFonts w:cs="Tahoma"/>
          <w:sz w:val="20"/>
          <w:szCs w:val="20"/>
          <w:lang w:val="de-DE"/>
        </w:rPr>
        <w:tab/>
        <w:t>E-Mail:........................................................</w:t>
      </w:r>
    </w:p>
    <w:p w14:paraId="296A4AE2" w14:textId="77777777" w:rsidR="00440856" w:rsidRPr="00620A69" w:rsidRDefault="00754650">
      <w:pPr>
        <w:tabs>
          <w:tab w:val="right" w:pos="9639"/>
        </w:tabs>
        <w:spacing w:line="480" w:lineRule="auto"/>
        <w:rPr>
          <w:rFonts w:cs="Tahoma"/>
          <w:sz w:val="20"/>
          <w:szCs w:val="20"/>
          <w:lang w:val="de-DE"/>
        </w:rPr>
      </w:pPr>
      <w:proofErr w:type="spellStart"/>
      <w:r w:rsidRPr="00620A69">
        <w:rPr>
          <w:rFonts w:cs="Tahoma"/>
          <w:sz w:val="20"/>
          <w:szCs w:val="20"/>
          <w:lang w:val="de-DE"/>
        </w:rPr>
        <w:t>Regon</w:t>
      </w:r>
      <w:proofErr w:type="spellEnd"/>
      <w:r w:rsidR="00440856" w:rsidRPr="00620A69">
        <w:rPr>
          <w:rFonts w:cs="Tahoma"/>
          <w:sz w:val="20"/>
          <w:szCs w:val="20"/>
          <w:lang w:val="de-DE"/>
        </w:rPr>
        <w:t>:</w:t>
      </w:r>
      <w:r w:rsidR="000A2B35" w:rsidRPr="00620A69">
        <w:rPr>
          <w:rFonts w:cs="Tahoma"/>
          <w:sz w:val="20"/>
          <w:szCs w:val="20"/>
          <w:lang w:val="de-DE"/>
        </w:rPr>
        <w:t xml:space="preserve"> </w:t>
      </w:r>
      <w:r w:rsidR="00440856" w:rsidRPr="00620A69">
        <w:rPr>
          <w:rFonts w:cs="Tahoma"/>
          <w:sz w:val="20"/>
          <w:szCs w:val="20"/>
          <w:lang w:val="de-DE"/>
        </w:rPr>
        <w:t>..............................................</w:t>
      </w:r>
      <w:r w:rsidRPr="00620A69">
        <w:rPr>
          <w:rFonts w:cs="Tahoma"/>
          <w:sz w:val="20"/>
          <w:szCs w:val="20"/>
          <w:lang w:val="de-DE"/>
        </w:rPr>
        <w:t>..........</w:t>
      </w:r>
    </w:p>
    <w:p w14:paraId="6DC77A05" w14:textId="77777777" w:rsidR="00754650" w:rsidRPr="00620A69" w:rsidRDefault="00754650">
      <w:pPr>
        <w:tabs>
          <w:tab w:val="right" w:pos="9639"/>
        </w:tabs>
        <w:spacing w:line="480" w:lineRule="auto"/>
        <w:rPr>
          <w:rFonts w:cs="Tahoma"/>
          <w:sz w:val="20"/>
          <w:szCs w:val="20"/>
        </w:rPr>
      </w:pPr>
      <w:r w:rsidRPr="00620A69">
        <w:rPr>
          <w:rFonts w:cs="Tahoma"/>
          <w:sz w:val="20"/>
          <w:szCs w:val="20"/>
        </w:rPr>
        <w:t>NIP:………………………………………………………...</w:t>
      </w:r>
    </w:p>
    <w:p w14:paraId="18A0FB51" w14:textId="77777777" w:rsidR="002715BD" w:rsidRPr="00620A69" w:rsidRDefault="00754650" w:rsidP="002715BD">
      <w:pPr>
        <w:tabs>
          <w:tab w:val="right" w:pos="9639"/>
        </w:tabs>
        <w:spacing w:line="480" w:lineRule="auto"/>
        <w:rPr>
          <w:rFonts w:cs="Tahoma"/>
          <w:sz w:val="20"/>
          <w:szCs w:val="20"/>
        </w:rPr>
      </w:pPr>
      <w:r w:rsidRPr="00620A69">
        <w:rPr>
          <w:rFonts w:cs="Tahoma"/>
          <w:sz w:val="20"/>
          <w:szCs w:val="20"/>
        </w:rPr>
        <w:t>Województwo</w:t>
      </w:r>
      <w:r w:rsidR="00440856" w:rsidRPr="00620A69">
        <w:rPr>
          <w:rFonts w:cs="Tahoma"/>
          <w:sz w:val="20"/>
          <w:szCs w:val="20"/>
        </w:rPr>
        <w:t>.........................</w:t>
      </w:r>
      <w:r w:rsidRPr="00620A69">
        <w:rPr>
          <w:rFonts w:cs="Tahoma"/>
          <w:sz w:val="20"/>
          <w:szCs w:val="20"/>
        </w:rPr>
        <w:t>.....................</w:t>
      </w:r>
      <w:r w:rsidR="00440856" w:rsidRPr="00620A69">
        <w:rPr>
          <w:rFonts w:cs="Tahoma"/>
          <w:sz w:val="20"/>
          <w:szCs w:val="20"/>
        </w:rPr>
        <w:tab/>
        <w:t>Strona WWW:………......................................</w:t>
      </w:r>
      <w:r w:rsidR="00DD06CA" w:rsidRPr="00620A69">
        <w:rPr>
          <w:rFonts w:cs="Tahoma"/>
          <w:sz w:val="20"/>
          <w:szCs w:val="20"/>
        </w:rPr>
        <w:tab/>
      </w:r>
    </w:p>
    <w:p w14:paraId="72D622AC" w14:textId="77777777" w:rsidR="00DD06CA" w:rsidRPr="00620A69" w:rsidRDefault="00DD06CA" w:rsidP="00DD06CA">
      <w:pPr>
        <w:tabs>
          <w:tab w:val="right" w:pos="9070"/>
        </w:tabs>
        <w:spacing w:line="360" w:lineRule="auto"/>
        <w:rPr>
          <w:rFonts w:cs="Tahoma"/>
          <w:sz w:val="20"/>
          <w:szCs w:val="20"/>
        </w:rPr>
      </w:pPr>
      <w:r w:rsidRPr="00620A69">
        <w:rPr>
          <w:rFonts w:cs="Tahoma"/>
          <w:sz w:val="20"/>
          <w:szCs w:val="20"/>
        </w:rPr>
        <w:t>Osoba uprawniona do kontaktu z Zamawiającym:</w:t>
      </w:r>
    </w:p>
    <w:p w14:paraId="1BFD0EEE" w14:textId="77777777" w:rsidR="00DD06CA" w:rsidRPr="00620A69" w:rsidRDefault="00DD06CA" w:rsidP="00DD06CA">
      <w:pPr>
        <w:tabs>
          <w:tab w:val="right" w:pos="9639"/>
        </w:tabs>
        <w:rPr>
          <w:rFonts w:cs="Tahoma"/>
          <w:sz w:val="20"/>
          <w:szCs w:val="20"/>
        </w:rPr>
      </w:pPr>
      <w:r w:rsidRPr="00620A69">
        <w:rPr>
          <w:rFonts w:cs="Tahoma"/>
          <w:sz w:val="20"/>
          <w:szCs w:val="20"/>
        </w:rPr>
        <w:t>...........................................................................................................................................................</w:t>
      </w:r>
    </w:p>
    <w:p w14:paraId="56329069" w14:textId="77777777" w:rsidR="00DD06CA" w:rsidRPr="00620A69" w:rsidRDefault="00DD06CA" w:rsidP="002715BD">
      <w:pPr>
        <w:tabs>
          <w:tab w:val="right" w:pos="9070"/>
        </w:tabs>
        <w:jc w:val="center"/>
        <w:rPr>
          <w:rFonts w:cs="Tahoma"/>
          <w:sz w:val="20"/>
          <w:szCs w:val="20"/>
          <w:vertAlign w:val="superscript"/>
        </w:rPr>
      </w:pPr>
      <w:r w:rsidRPr="00620A69">
        <w:rPr>
          <w:rFonts w:cs="Tahoma"/>
          <w:sz w:val="20"/>
          <w:szCs w:val="20"/>
          <w:vertAlign w:val="superscript"/>
        </w:rPr>
        <w:t>(imię, nazwisko, stanowisko, telefon)</w:t>
      </w:r>
    </w:p>
    <w:p w14:paraId="6CDADEB7" w14:textId="77777777" w:rsidR="00DD06CA" w:rsidRPr="00620A69" w:rsidRDefault="00DD06CA" w:rsidP="00DD06CA">
      <w:pPr>
        <w:rPr>
          <w:rFonts w:cs="Tahoma"/>
          <w:sz w:val="20"/>
          <w:szCs w:val="20"/>
        </w:rPr>
      </w:pPr>
      <w:r w:rsidRPr="00620A69">
        <w:rPr>
          <w:rFonts w:cs="Tahoma"/>
          <w:sz w:val="20"/>
          <w:szCs w:val="20"/>
        </w:rPr>
        <w:t xml:space="preserve">Adres do korespondencji </w:t>
      </w:r>
      <w:r w:rsidRPr="00620A69">
        <w:rPr>
          <w:rFonts w:cs="Tahoma"/>
          <w:i/>
          <w:sz w:val="20"/>
          <w:szCs w:val="20"/>
        </w:rPr>
        <w:t>(jeżeli jest inny niż adres siedziby Wykonawcy)</w:t>
      </w:r>
      <w:r w:rsidRPr="00620A69">
        <w:rPr>
          <w:rFonts w:cs="Tahoma"/>
          <w:sz w:val="20"/>
          <w:szCs w:val="20"/>
        </w:rPr>
        <w:t xml:space="preserve">: </w:t>
      </w:r>
    </w:p>
    <w:p w14:paraId="239EF2C4" w14:textId="77777777" w:rsidR="00DD06CA" w:rsidRPr="00620A69" w:rsidRDefault="00DD06CA" w:rsidP="00DD06CA">
      <w:pPr>
        <w:rPr>
          <w:rFonts w:cs="Tahoma"/>
          <w:sz w:val="20"/>
          <w:szCs w:val="20"/>
        </w:rPr>
      </w:pPr>
    </w:p>
    <w:p w14:paraId="23D40C6A" w14:textId="77777777" w:rsidR="00DD06CA" w:rsidRPr="00620A69" w:rsidRDefault="00DD06CA" w:rsidP="00D77156">
      <w:pPr>
        <w:rPr>
          <w:rFonts w:cs="Tahoma"/>
          <w:sz w:val="20"/>
          <w:szCs w:val="20"/>
        </w:rPr>
      </w:pPr>
      <w:r w:rsidRPr="00620A69">
        <w:rPr>
          <w:rFonts w:cs="Tahoma"/>
          <w:sz w:val="20"/>
          <w:szCs w:val="20"/>
        </w:rPr>
        <w:t xml:space="preserve">................................................................................................................................................................ </w:t>
      </w:r>
    </w:p>
    <w:p w14:paraId="18ED15BA" w14:textId="77777777" w:rsidR="00AD64B0" w:rsidRDefault="00AD64B0">
      <w:pPr>
        <w:pStyle w:val="Nagwek2"/>
        <w:jc w:val="both"/>
        <w:rPr>
          <w:rFonts w:ascii="Tahoma" w:hAnsi="Tahoma" w:cs="Tahoma"/>
          <w:b/>
          <w:bCs/>
          <w:sz w:val="20"/>
          <w:u w:val="single"/>
        </w:rPr>
      </w:pPr>
    </w:p>
    <w:p w14:paraId="5A674487" w14:textId="77777777" w:rsidR="0043052A" w:rsidRPr="0043052A" w:rsidRDefault="00440856" w:rsidP="0043052A">
      <w:pPr>
        <w:pStyle w:val="Nagwek2"/>
        <w:jc w:val="both"/>
        <w:rPr>
          <w:rFonts w:ascii="Tahoma" w:hAnsi="Tahoma" w:cs="Tahoma"/>
          <w:bCs/>
          <w:sz w:val="20"/>
          <w:szCs w:val="24"/>
        </w:rPr>
      </w:pPr>
      <w:r w:rsidRPr="00620A69">
        <w:rPr>
          <w:rFonts w:ascii="Tahoma" w:hAnsi="Tahoma" w:cs="Tahoma"/>
          <w:b/>
          <w:bCs/>
          <w:sz w:val="20"/>
          <w:u w:val="single"/>
        </w:rPr>
        <w:t>Do:</w:t>
      </w:r>
      <w:r w:rsidRPr="00620A69">
        <w:rPr>
          <w:rFonts w:ascii="Tahoma" w:hAnsi="Tahoma" w:cs="Tahoma"/>
          <w:b/>
          <w:bCs/>
          <w:sz w:val="20"/>
        </w:rPr>
        <w:t xml:space="preserve"> </w:t>
      </w:r>
      <w:r w:rsidR="0043052A">
        <w:rPr>
          <w:rFonts w:ascii="Tahoma" w:hAnsi="Tahoma" w:cs="Tahoma"/>
          <w:b/>
          <w:bCs/>
          <w:sz w:val="20"/>
        </w:rPr>
        <w:t xml:space="preserve"> </w:t>
      </w:r>
      <w:r w:rsidR="0043052A" w:rsidRPr="0043052A">
        <w:rPr>
          <w:rFonts w:ascii="Tahoma" w:hAnsi="Tahoma" w:cs="Tahoma"/>
          <w:bCs/>
          <w:sz w:val="20"/>
          <w:szCs w:val="24"/>
        </w:rPr>
        <w:t>Szpital Wojewódzki im. Prymasa Kardynała Stefana Wyszyńskiego ul. Armii Krajowej 7; 98-200 Sieradz</w:t>
      </w:r>
    </w:p>
    <w:p w14:paraId="46BCE594" w14:textId="56A55114" w:rsidR="0055653F" w:rsidRPr="00E97EBD" w:rsidRDefault="0043052A" w:rsidP="0043052A">
      <w:pPr>
        <w:numPr>
          <w:ilvl w:val="0"/>
          <w:numId w:val="6"/>
        </w:numPr>
        <w:spacing w:after="60"/>
        <w:jc w:val="both"/>
        <w:rPr>
          <w:rFonts w:cs="Tahoma"/>
          <w:b/>
          <w:sz w:val="20"/>
          <w:szCs w:val="20"/>
        </w:rPr>
      </w:pPr>
      <w:r>
        <w:rPr>
          <w:rFonts w:cs="Tahoma"/>
          <w:bCs/>
          <w:sz w:val="20"/>
        </w:rPr>
        <w:t xml:space="preserve">W odpowiedzi na </w:t>
      </w:r>
      <w:r>
        <w:rPr>
          <w:rFonts w:cs="Tahoma"/>
          <w:sz w:val="20"/>
          <w:szCs w:val="20"/>
        </w:rPr>
        <w:t>ogłoszenie</w:t>
      </w:r>
      <w:r w:rsidR="00440856" w:rsidRPr="00620A69">
        <w:rPr>
          <w:rFonts w:cs="Tahoma"/>
          <w:sz w:val="20"/>
          <w:szCs w:val="20"/>
        </w:rPr>
        <w:t xml:space="preserve"> </w:t>
      </w:r>
      <w:r w:rsidR="00440856" w:rsidRPr="00620A69">
        <w:rPr>
          <w:rFonts w:cs="Tahoma"/>
          <w:b/>
          <w:sz w:val="20"/>
          <w:szCs w:val="20"/>
        </w:rPr>
        <w:t>o przetargu nieograniczonym</w:t>
      </w:r>
      <w:r>
        <w:rPr>
          <w:rFonts w:cs="Tahoma"/>
          <w:b/>
          <w:sz w:val="20"/>
          <w:szCs w:val="20"/>
        </w:rPr>
        <w:t xml:space="preserve"> nr</w:t>
      </w:r>
      <w:r w:rsidR="00440856" w:rsidRPr="00620A69">
        <w:rPr>
          <w:rFonts w:cs="Tahoma"/>
          <w:sz w:val="20"/>
          <w:szCs w:val="20"/>
        </w:rPr>
        <w:t xml:space="preserve"> </w:t>
      </w:r>
      <w:r w:rsidR="00E0635B">
        <w:rPr>
          <w:rFonts w:cs="Tahoma"/>
          <w:b/>
          <w:sz w:val="20"/>
          <w:szCs w:val="20"/>
        </w:rPr>
        <w:t>17</w:t>
      </w:r>
      <w:bookmarkStart w:id="0" w:name="_GoBack"/>
      <w:bookmarkEnd w:id="0"/>
      <w:r w:rsidR="00ED33E5" w:rsidRPr="00620A69">
        <w:rPr>
          <w:rFonts w:cs="Tahoma"/>
          <w:b/>
          <w:sz w:val="20"/>
          <w:szCs w:val="20"/>
        </w:rPr>
        <w:t>/20</w:t>
      </w:r>
      <w:r w:rsidR="00EB005E">
        <w:rPr>
          <w:rFonts w:cs="Tahoma"/>
          <w:b/>
          <w:sz w:val="20"/>
          <w:szCs w:val="20"/>
        </w:rPr>
        <w:t>20</w:t>
      </w:r>
      <w:r w:rsidR="00440856" w:rsidRPr="00620A69">
        <w:rPr>
          <w:rFonts w:cs="Tahoma"/>
          <w:b/>
          <w:sz w:val="20"/>
          <w:szCs w:val="20"/>
        </w:rPr>
        <w:t xml:space="preserve"> </w:t>
      </w:r>
      <w:r>
        <w:rPr>
          <w:rFonts w:cs="Tahoma"/>
          <w:b/>
          <w:sz w:val="20"/>
          <w:szCs w:val="20"/>
        </w:rPr>
        <w:t>na</w:t>
      </w:r>
      <w:r w:rsidR="0055653F" w:rsidRPr="00620A69">
        <w:rPr>
          <w:rFonts w:cs="Tahoma"/>
          <w:b/>
          <w:sz w:val="20"/>
          <w:szCs w:val="20"/>
        </w:rPr>
        <w:t xml:space="preserve"> </w:t>
      </w:r>
      <w:r w:rsidRPr="0043052A">
        <w:rPr>
          <w:rFonts w:cs="Tahoma"/>
          <w:b/>
          <w:sz w:val="20"/>
          <w:szCs w:val="20"/>
        </w:rPr>
        <w:t>Wdrożenie systemu informatycznego w ramach realizacji projektu „Rozwój e-zdrowia w Wojewódzkim Szpitalu w Sieradzu”</w:t>
      </w:r>
      <w:r w:rsidR="00440856" w:rsidRPr="0043052A">
        <w:rPr>
          <w:rFonts w:cs="Tahoma"/>
          <w:b/>
          <w:sz w:val="20"/>
          <w:szCs w:val="20"/>
        </w:rPr>
        <w:t>,</w:t>
      </w:r>
      <w:r w:rsidR="00440856" w:rsidRPr="0043052A">
        <w:rPr>
          <w:rFonts w:cs="Tahoma"/>
          <w:sz w:val="20"/>
          <w:szCs w:val="20"/>
        </w:rPr>
        <w:t xml:space="preserve"> oferujemy wykonanie zamówienia </w:t>
      </w:r>
      <w:r w:rsidR="0044051B" w:rsidRPr="0043052A">
        <w:rPr>
          <w:rFonts w:cs="Tahoma"/>
          <w:sz w:val="20"/>
          <w:szCs w:val="20"/>
        </w:rPr>
        <w:t>zgodnie z</w:t>
      </w:r>
      <w:r w:rsidR="00440856" w:rsidRPr="0043052A">
        <w:rPr>
          <w:rFonts w:cs="Tahoma"/>
          <w:sz w:val="20"/>
          <w:szCs w:val="20"/>
        </w:rPr>
        <w:t> </w:t>
      </w:r>
      <w:r w:rsidR="0044051B" w:rsidRPr="0043052A">
        <w:rPr>
          <w:rFonts w:cs="Tahoma"/>
          <w:bCs/>
          <w:sz w:val="20"/>
          <w:szCs w:val="20"/>
        </w:rPr>
        <w:t>O</w:t>
      </w:r>
      <w:r w:rsidR="008C3FAE" w:rsidRPr="0043052A">
        <w:rPr>
          <w:rFonts w:cs="Tahoma"/>
          <w:bCs/>
          <w:sz w:val="20"/>
          <w:szCs w:val="20"/>
        </w:rPr>
        <w:t>pisem przedmiotu zamówienia, stanowiącym Załącznik nr 1 do umowy</w:t>
      </w:r>
      <w:r w:rsidR="00E97EBD">
        <w:rPr>
          <w:rFonts w:cs="Tahoma"/>
          <w:b/>
          <w:bCs/>
          <w:sz w:val="20"/>
          <w:szCs w:val="20"/>
        </w:rPr>
        <w:t xml:space="preserve"> za cenę </w:t>
      </w:r>
      <w:r w:rsidR="009F48D6">
        <w:rPr>
          <w:rFonts w:cs="Tahoma"/>
          <w:b/>
          <w:bCs/>
          <w:sz w:val="20"/>
          <w:szCs w:val="20"/>
        </w:rPr>
        <w:t>brutto</w:t>
      </w:r>
      <w:r w:rsidR="00E97EBD">
        <w:rPr>
          <w:rFonts w:cs="Tahoma"/>
          <w:b/>
          <w:bCs/>
          <w:sz w:val="20"/>
          <w:szCs w:val="20"/>
        </w:rPr>
        <w:t>:</w:t>
      </w:r>
    </w:p>
    <w:p w14:paraId="57C0463E" w14:textId="77777777" w:rsidR="00E97EBD" w:rsidRDefault="009F48D6" w:rsidP="00E97EBD">
      <w:pPr>
        <w:spacing w:after="60"/>
        <w:ind w:left="360"/>
        <w:jc w:val="both"/>
        <w:rPr>
          <w:rFonts w:cs="Tahoma"/>
          <w:b/>
          <w:sz w:val="20"/>
          <w:szCs w:val="20"/>
        </w:rPr>
      </w:pPr>
      <w:r>
        <w:rPr>
          <w:rFonts w:cs="Tahoma"/>
          <w:b/>
          <w:sz w:val="20"/>
          <w:szCs w:val="20"/>
        </w:rPr>
        <w:t>……………………………………………………………….</w:t>
      </w:r>
    </w:p>
    <w:p w14:paraId="06538C72" w14:textId="77777777" w:rsidR="009F48D6" w:rsidRPr="0043052A" w:rsidRDefault="009F48D6" w:rsidP="00E97EBD">
      <w:pPr>
        <w:spacing w:after="60"/>
        <w:ind w:left="360"/>
        <w:jc w:val="both"/>
        <w:rPr>
          <w:rFonts w:cs="Tahoma"/>
          <w:b/>
          <w:sz w:val="20"/>
          <w:szCs w:val="20"/>
        </w:rPr>
      </w:pPr>
      <w:r>
        <w:rPr>
          <w:rFonts w:cs="Tahoma"/>
          <w:b/>
          <w:sz w:val="20"/>
          <w:szCs w:val="20"/>
        </w:rPr>
        <w:t xml:space="preserve">zgodnie z Formularzem Cenowym </w:t>
      </w:r>
      <w:r w:rsidRPr="0043052A">
        <w:rPr>
          <w:rFonts w:cs="Tahoma"/>
          <w:bCs/>
          <w:sz w:val="20"/>
          <w:szCs w:val="20"/>
        </w:rPr>
        <w:t xml:space="preserve">stanowiącym Załącznik nr </w:t>
      </w:r>
      <w:r>
        <w:rPr>
          <w:rFonts w:cs="Tahoma"/>
          <w:bCs/>
          <w:sz w:val="20"/>
          <w:szCs w:val="20"/>
        </w:rPr>
        <w:t>2</w:t>
      </w:r>
      <w:r w:rsidRPr="0043052A">
        <w:rPr>
          <w:rFonts w:cs="Tahoma"/>
          <w:bCs/>
          <w:sz w:val="20"/>
          <w:szCs w:val="20"/>
        </w:rPr>
        <w:t xml:space="preserve"> do</w:t>
      </w:r>
      <w:r>
        <w:rPr>
          <w:rFonts w:cs="Tahoma"/>
          <w:bCs/>
          <w:sz w:val="20"/>
          <w:szCs w:val="20"/>
        </w:rPr>
        <w:t xml:space="preserve"> SIWZ.</w:t>
      </w:r>
    </w:p>
    <w:p w14:paraId="4E3FB5AC" w14:textId="77777777" w:rsidR="008C3FAE" w:rsidRPr="00F803BF" w:rsidRDefault="00ED33E5" w:rsidP="00DD2A9F">
      <w:pPr>
        <w:numPr>
          <w:ilvl w:val="0"/>
          <w:numId w:val="6"/>
        </w:numPr>
        <w:tabs>
          <w:tab w:val="clear" w:pos="360"/>
          <w:tab w:val="num" w:pos="426"/>
        </w:tabs>
        <w:spacing w:after="60"/>
        <w:ind w:left="426" w:hanging="426"/>
        <w:jc w:val="both"/>
        <w:rPr>
          <w:rFonts w:cs="Tahoma"/>
          <w:sz w:val="20"/>
          <w:szCs w:val="20"/>
        </w:rPr>
      </w:pPr>
      <w:r w:rsidRPr="00620A69">
        <w:rPr>
          <w:rFonts w:cs="Tahoma"/>
          <w:sz w:val="20"/>
          <w:szCs w:val="20"/>
        </w:rPr>
        <w:t>W cenie Oferty, określonej w Formularzu Cenowym zawarte są wszelkie opłaty pośrednie i koszty związane z </w:t>
      </w:r>
      <w:r w:rsidRPr="00DD2A9F">
        <w:rPr>
          <w:rFonts w:cs="Tahoma"/>
          <w:bCs/>
          <w:sz w:val="20"/>
        </w:rPr>
        <w:t>wykonaniem</w:t>
      </w:r>
      <w:r w:rsidRPr="00620A69">
        <w:rPr>
          <w:rFonts w:cs="Tahoma"/>
          <w:sz w:val="20"/>
          <w:szCs w:val="20"/>
        </w:rPr>
        <w:t xml:space="preserve"> zamówienia i realizacją, w</w:t>
      </w:r>
      <w:r w:rsidR="0043052A">
        <w:rPr>
          <w:rFonts w:cs="Tahoma"/>
          <w:sz w:val="20"/>
          <w:szCs w:val="20"/>
        </w:rPr>
        <w:t xml:space="preserve"> przypadku wyboru naszej Oferty</w:t>
      </w:r>
      <w:r w:rsidRPr="00F803BF">
        <w:rPr>
          <w:rFonts w:cs="Tahoma"/>
          <w:sz w:val="20"/>
          <w:szCs w:val="20"/>
        </w:rPr>
        <w:t>.</w:t>
      </w:r>
    </w:p>
    <w:p w14:paraId="7D297387" w14:textId="5DCFAE7C" w:rsidR="00F803BF" w:rsidRPr="00F803BF" w:rsidRDefault="009056A4" w:rsidP="00DD2A9F">
      <w:pPr>
        <w:numPr>
          <w:ilvl w:val="0"/>
          <w:numId w:val="6"/>
        </w:numPr>
        <w:tabs>
          <w:tab w:val="clear" w:pos="360"/>
          <w:tab w:val="num" w:pos="426"/>
        </w:tabs>
        <w:spacing w:after="60"/>
        <w:ind w:left="426" w:hanging="426"/>
        <w:jc w:val="both"/>
        <w:rPr>
          <w:rFonts w:cs="Tahoma"/>
          <w:sz w:val="20"/>
        </w:rPr>
      </w:pPr>
      <w:r w:rsidRPr="00DD2A9F">
        <w:rPr>
          <w:rFonts w:cs="Tahoma"/>
          <w:bCs/>
          <w:sz w:val="20"/>
        </w:rPr>
        <w:t>Całość</w:t>
      </w:r>
      <w:r w:rsidRPr="00F803BF">
        <w:rPr>
          <w:rFonts w:cs="Tahoma"/>
          <w:sz w:val="20"/>
        </w:rPr>
        <w:t xml:space="preserve"> przedmiotu zamówienia zosta</w:t>
      </w:r>
      <w:r w:rsidR="0043052A">
        <w:rPr>
          <w:rFonts w:cs="Tahoma"/>
          <w:sz w:val="20"/>
        </w:rPr>
        <w:t xml:space="preserve">nie zrealizowana w terminie do </w:t>
      </w:r>
      <w:r w:rsidR="00ED240D" w:rsidRPr="00ED240D">
        <w:rPr>
          <w:rFonts w:cs="Tahoma"/>
          <w:sz w:val="20"/>
        </w:rPr>
        <w:t>7</w:t>
      </w:r>
      <w:r w:rsidRPr="00F803BF">
        <w:rPr>
          <w:rFonts w:cs="Tahoma"/>
          <w:sz w:val="20"/>
        </w:rPr>
        <w:t xml:space="preserve"> miesięcy</w:t>
      </w:r>
      <w:r w:rsidR="00623F5E">
        <w:rPr>
          <w:rFonts w:cs="Tahoma"/>
          <w:color w:val="5B9BD5" w:themeColor="accent1"/>
          <w:sz w:val="20"/>
        </w:rPr>
        <w:t xml:space="preserve"> </w:t>
      </w:r>
      <w:r w:rsidRPr="00F803BF">
        <w:rPr>
          <w:rFonts w:cs="Tahoma"/>
          <w:sz w:val="20"/>
        </w:rPr>
        <w:t>od daty zawarcia umowy.</w:t>
      </w:r>
    </w:p>
    <w:p w14:paraId="3A41FF66" w14:textId="77777777" w:rsidR="008C3FAE" w:rsidRPr="001F6ED2" w:rsidRDefault="00F803BF" w:rsidP="00DD2A9F">
      <w:pPr>
        <w:numPr>
          <w:ilvl w:val="0"/>
          <w:numId w:val="6"/>
        </w:numPr>
        <w:tabs>
          <w:tab w:val="clear" w:pos="360"/>
          <w:tab w:val="num" w:pos="426"/>
        </w:tabs>
        <w:spacing w:after="60"/>
        <w:ind w:left="426" w:hanging="426"/>
        <w:jc w:val="both"/>
        <w:rPr>
          <w:rFonts w:cs="Tahoma"/>
          <w:sz w:val="20"/>
          <w:szCs w:val="20"/>
        </w:rPr>
      </w:pPr>
      <w:r w:rsidRPr="00DD2A9F">
        <w:rPr>
          <w:rFonts w:cs="Tahoma"/>
          <w:bCs/>
          <w:sz w:val="20"/>
        </w:rPr>
        <w:t>Zapłata</w:t>
      </w:r>
      <w:r w:rsidRPr="00F803BF">
        <w:rPr>
          <w:rFonts w:cs="Tahoma"/>
          <w:sz w:val="20"/>
          <w:szCs w:val="20"/>
        </w:rPr>
        <w:t xml:space="preserve"> wynagrodzenia zostanie dokonana przelewem na rachunek bankowy Wykonawcy wska</w:t>
      </w:r>
      <w:r w:rsidR="0043052A">
        <w:rPr>
          <w:rFonts w:cs="Tahoma"/>
          <w:sz w:val="20"/>
          <w:szCs w:val="20"/>
        </w:rPr>
        <w:t>zany na fakturze w terminie do 3</w:t>
      </w:r>
      <w:r w:rsidRPr="00F803BF">
        <w:rPr>
          <w:rFonts w:cs="Tahoma"/>
          <w:sz w:val="20"/>
          <w:szCs w:val="20"/>
        </w:rPr>
        <w:t xml:space="preserve">0 dni od daty otrzymania przez Zamawiającego prawidłowo wystawionej faktury VAT </w:t>
      </w:r>
      <w:r w:rsidR="001F6ED2">
        <w:rPr>
          <w:rFonts w:cs="Tahoma"/>
          <w:sz w:val="20"/>
        </w:rPr>
        <w:t>wraz z </w:t>
      </w:r>
      <w:r w:rsidRPr="00F803BF">
        <w:rPr>
          <w:rFonts w:cs="Tahoma"/>
          <w:sz w:val="20"/>
          <w:szCs w:val="20"/>
        </w:rPr>
        <w:t xml:space="preserve">kopią bezusterkowego Protokół Odbioru Końcowego. </w:t>
      </w:r>
    </w:p>
    <w:p w14:paraId="10EFC18D" w14:textId="77777777" w:rsidR="008A237E" w:rsidRPr="0043052A" w:rsidRDefault="00ED33E5" w:rsidP="0043052A">
      <w:pPr>
        <w:numPr>
          <w:ilvl w:val="0"/>
          <w:numId w:val="6"/>
        </w:numPr>
        <w:tabs>
          <w:tab w:val="clear" w:pos="360"/>
          <w:tab w:val="num" w:pos="426"/>
        </w:tabs>
        <w:spacing w:after="60"/>
        <w:ind w:left="426" w:hanging="426"/>
        <w:jc w:val="both"/>
        <w:rPr>
          <w:rFonts w:cs="Tahoma"/>
          <w:sz w:val="20"/>
          <w:szCs w:val="20"/>
        </w:rPr>
      </w:pPr>
      <w:r w:rsidRPr="00620A69">
        <w:rPr>
          <w:rFonts w:cs="Tahoma"/>
          <w:sz w:val="20"/>
          <w:szCs w:val="20"/>
        </w:rPr>
        <w:t xml:space="preserve">W </w:t>
      </w:r>
      <w:r w:rsidRPr="00DD2A9F">
        <w:rPr>
          <w:rFonts w:cs="Tahoma"/>
          <w:bCs/>
          <w:sz w:val="20"/>
        </w:rPr>
        <w:t>przypadku</w:t>
      </w:r>
      <w:r w:rsidRPr="00620A69">
        <w:rPr>
          <w:rFonts w:cs="Tahoma"/>
          <w:sz w:val="20"/>
          <w:szCs w:val="20"/>
        </w:rPr>
        <w:t xml:space="preserve"> przekroczenia terminu płatności, Wykonawca</w:t>
      </w:r>
      <w:r w:rsidR="0043052A">
        <w:rPr>
          <w:rFonts w:cs="Tahoma"/>
          <w:sz w:val="20"/>
          <w:szCs w:val="20"/>
        </w:rPr>
        <w:t xml:space="preserve"> </w:t>
      </w:r>
      <w:r w:rsidRPr="0043052A">
        <w:rPr>
          <w:rFonts w:cs="Tahoma"/>
          <w:sz w:val="20"/>
          <w:szCs w:val="20"/>
        </w:rPr>
        <w:t>ma prawo naliczyć odsetki ustawowe</w:t>
      </w:r>
      <w:r w:rsidR="0043052A">
        <w:rPr>
          <w:rFonts w:cs="Tahoma"/>
          <w:sz w:val="20"/>
          <w:szCs w:val="20"/>
        </w:rPr>
        <w:t>.</w:t>
      </w:r>
    </w:p>
    <w:p w14:paraId="58E0FB5D" w14:textId="77777777" w:rsidR="00082325" w:rsidRDefault="00082325" w:rsidP="00DD2A9F">
      <w:pPr>
        <w:numPr>
          <w:ilvl w:val="0"/>
          <w:numId w:val="6"/>
        </w:numPr>
        <w:tabs>
          <w:tab w:val="clear" w:pos="360"/>
          <w:tab w:val="num" w:pos="426"/>
        </w:tabs>
        <w:spacing w:after="60"/>
        <w:ind w:left="426" w:hanging="426"/>
        <w:jc w:val="both"/>
        <w:rPr>
          <w:rFonts w:cs="Tahoma"/>
          <w:sz w:val="20"/>
          <w:szCs w:val="20"/>
        </w:rPr>
      </w:pPr>
      <w:r w:rsidRPr="00DD2A9F">
        <w:rPr>
          <w:rFonts w:cs="Tahoma"/>
          <w:bCs/>
          <w:sz w:val="20"/>
        </w:rPr>
        <w:t>Oferujemy</w:t>
      </w:r>
      <w:r>
        <w:rPr>
          <w:rFonts w:cs="Tahoma"/>
          <w:sz w:val="20"/>
          <w:szCs w:val="20"/>
        </w:rPr>
        <w:t xml:space="preserve"> następujący </w:t>
      </w:r>
      <w:r w:rsidR="00AD64B0">
        <w:rPr>
          <w:rFonts w:cs="Tahoma"/>
          <w:sz w:val="20"/>
          <w:szCs w:val="20"/>
        </w:rPr>
        <w:t>okres</w:t>
      </w:r>
      <w:r w:rsidRPr="00082325">
        <w:rPr>
          <w:rFonts w:cs="Tahoma"/>
          <w:sz w:val="20"/>
          <w:szCs w:val="20"/>
        </w:rPr>
        <w:t xml:space="preserve"> gwarancji i opieki aktualizującej</w:t>
      </w:r>
      <w:r w:rsidR="00AD64B0">
        <w:rPr>
          <w:rFonts w:cs="Tahoma"/>
          <w:sz w:val="20"/>
          <w:szCs w:val="20"/>
        </w:rPr>
        <w:t>:</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3916"/>
        <w:gridCol w:w="4940"/>
      </w:tblGrid>
      <w:tr w:rsidR="00AD64B0" w:rsidRPr="00E066BA" w14:paraId="60252D6F" w14:textId="77777777" w:rsidTr="00ED240D">
        <w:trPr>
          <w:trHeight w:val="270"/>
          <w:jc w:val="center"/>
        </w:trPr>
        <w:tc>
          <w:tcPr>
            <w:tcW w:w="600" w:type="dxa"/>
            <w:shd w:val="clear" w:color="auto" w:fill="auto"/>
            <w:noWrap/>
            <w:vAlign w:val="center"/>
            <w:hideMark/>
          </w:tcPr>
          <w:p w14:paraId="4A180104" w14:textId="77777777" w:rsidR="00AD64B0" w:rsidRPr="00E066BA" w:rsidRDefault="00AD64B0" w:rsidP="00F55EF0">
            <w:pPr>
              <w:jc w:val="center"/>
              <w:rPr>
                <w:rFonts w:cs="Tahoma"/>
                <w:b/>
                <w:bCs/>
                <w:color w:val="000000"/>
                <w:sz w:val="20"/>
                <w:szCs w:val="20"/>
              </w:rPr>
            </w:pPr>
            <w:r w:rsidRPr="00E066BA">
              <w:rPr>
                <w:rFonts w:cs="Tahoma"/>
                <w:b/>
                <w:bCs/>
                <w:color w:val="000000"/>
                <w:sz w:val="20"/>
                <w:szCs w:val="20"/>
              </w:rPr>
              <w:t>L.p.</w:t>
            </w:r>
          </w:p>
        </w:tc>
        <w:tc>
          <w:tcPr>
            <w:tcW w:w="3916" w:type="dxa"/>
            <w:shd w:val="clear" w:color="auto" w:fill="auto"/>
            <w:noWrap/>
            <w:vAlign w:val="center"/>
            <w:hideMark/>
          </w:tcPr>
          <w:p w14:paraId="15EBD551" w14:textId="77777777" w:rsidR="00AD64B0" w:rsidRPr="00E066BA" w:rsidRDefault="00AD64B0" w:rsidP="00F55EF0">
            <w:pPr>
              <w:jc w:val="center"/>
              <w:rPr>
                <w:rFonts w:cs="Tahoma"/>
                <w:b/>
                <w:bCs/>
                <w:color w:val="000000"/>
                <w:sz w:val="20"/>
                <w:szCs w:val="20"/>
              </w:rPr>
            </w:pPr>
            <w:r>
              <w:rPr>
                <w:rFonts w:cs="Tahoma"/>
                <w:b/>
                <w:bCs/>
                <w:color w:val="000000"/>
                <w:sz w:val="20"/>
                <w:szCs w:val="20"/>
              </w:rPr>
              <w:t>Z</w:t>
            </w:r>
            <w:r w:rsidRPr="00E066BA">
              <w:rPr>
                <w:rFonts w:cs="Tahoma"/>
                <w:b/>
                <w:bCs/>
                <w:color w:val="000000"/>
                <w:sz w:val="20"/>
                <w:szCs w:val="20"/>
              </w:rPr>
              <w:t>akres wymagany</w:t>
            </w:r>
          </w:p>
        </w:tc>
        <w:tc>
          <w:tcPr>
            <w:tcW w:w="4940" w:type="dxa"/>
            <w:shd w:val="clear" w:color="auto" w:fill="auto"/>
            <w:vAlign w:val="center"/>
            <w:hideMark/>
          </w:tcPr>
          <w:p w14:paraId="13633642" w14:textId="787B5BFB" w:rsidR="001C2233" w:rsidRPr="00E066BA" w:rsidRDefault="00AD64B0" w:rsidP="00FA0C1D">
            <w:pPr>
              <w:jc w:val="center"/>
              <w:rPr>
                <w:rFonts w:cs="Tahoma"/>
                <w:b/>
                <w:bCs/>
                <w:color w:val="000000"/>
                <w:sz w:val="20"/>
                <w:szCs w:val="20"/>
              </w:rPr>
            </w:pPr>
            <w:r w:rsidRPr="00E066BA">
              <w:rPr>
                <w:rFonts w:cs="Tahoma"/>
                <w:b/>
                <w:bCs/>
                <w:color w:val="000000"/>
                <w:sz w:val="20"/>
                <w:szCs w:val="20"/>
              </w:rPr>
              <w:t xml:space="preserve">Długość </w:t>
            </w:r>
            <w:r w:rsidR="00AC3855">
              <w:rPr>
                <w:rFonts w:cs="Tahoma"/>
                <w:b/>
                <w:bCs/>
                <w:color w:val="000000"/>
                <w:sz w:val="20"/>
                <w:szCs w:val="20"/>
              </w:rPr>
              <w:t xml:space="preserve">okresu </w:t>
            </w:r>
            <w:r w:rsidR="001C2233">
              <w:rPr>
                <w:rFonts w:cs="Tahoma"/>
                <w:b/>
                <w:bCs/>
                <w:color w:val="000000"/>
                <w:sz w:val="20"/>
                <w:szCs w:val="20"/>
              </w:rPr>
              <w:t>g</w:t>
            </w:r>
            <w:r w:rsidR="001C2233" w:rsidRPr="00363D53">
              <w:rPr>
                <w:rFonts w:cs="Tahoma"/>
                <w:b/>
                <w:bCs/>
                <w:color w:val="000000"/>
                <w:sz w:val="20"/>
                <w:szCs w:val="20"/>
              </w:rPr>
              <w:t>warancji</w:t>
            </w:r>
            <w:r w:rsidR="0043052A">
              <w:rPr>
                <w:rFonts w:cs="Tahoma"/>
                <w:b/>
                <w:bCs/>
                <w:color w:val="000000"/>
                <w:sz w:val="20"/>
                <w:szCs w:val="20"/>
              </w:rPr>
              <w:t xml:space="preserve">, </w:t>
            </w:r>
            <w:r w:rsidR="001C2233" w:rsidRPr="00363D53">
              <w:rPr>
                <w:rFonts w:cs="Tahoma"/>
                <w:b/>
                <w:sz w:val="20"/>
                <w:szCs w:val="20"/>
              </w:rPr>
              <w:t>opieki aktualizującej</w:t>
            </w:r>
            <w:r w:rsidR="001C2233" w:rsidRPr="00E066BA">
              <w:rPr>
                <w:rFonts w:cs="Tahoma"/>
                <w:b/>
                <w:bCs/>
                <w:color w:val="000000"/>
                <w:sz w:val="20"/>
                <w:szCs w:val="20"/>
              </w:rPr>
              <w:t xml:space="preserve"> </w:t>
            </w:r>
            <w:r w:rsidR="0043052A">
              <w:rPr>
                <w:rFonts w:cs="Tahoma"/>
                <w:b/>
                <w:bCs/>
                <w:color w:val="000000"/>
                <w:sz w:val="20"/>
                <w:szCs w:val="20"/>
              </w:rPr>
              <w:t xml:space="preserve">oraz </w:t>
            </w:r>
            <w:r w:rsidR="00FA0C1D">
              <w:rPr>
                <w:rFonts w:cs="Tahoma"/>
                <w:b/>
                <w:bCs/>
                <w:color w:val="000000"/>
                <w:sz w:val="20"/>
                <w:szCs w:val="20"/>
              </w:rPr>
              <w:t>wsparcia technicznego</w:t>
            </w:r>
            <w:r w:rsidR="0043052A">
              <w:rPr>
                <w:rFonts w:cs="Tahoma"/>
                <w:b/>
                <w:bCs/>
                <w:color w:val="000000"/>
                <w:sz w:val="20"/>
                <w:szCs w:val="20"/>
              </w:rPr>
              <w:t xml:space="preserve"> (min. 12 </w:t>
            </w:r>
            <w:r w:rsidR="001C2233">
              <w:rPr>
                <w:rFonts w:cs="Tahoma"/>
                <w:b/>
                <w:bCs/>
                <w:color w:val="000000"/>
                <w:sz w:val="20"/>
                <w:szCs w:val="20"/>
              </w:rPr>
              <w:t>)</w:t>
            </w:r>
            <w:r w:rsidR="0043052A">
              <w:rPr>
                <w:rFonts w:cs="Tahoma"/>
                <w:b/>
                <w:bCs/>
                <w:color w:val="000000"/>
                <w:sz w:val="20"/>
                <w:szCs w:val="20"/>
              </w:rPr>
              <w:t xml:space="preserve"> </w:t>
            </w:r>
            <w:r w:rsidR="001C2233">
              <w:rPr>
                <w:rFonts w:cs="Tahoma"/>
                <w:b/>
                <w:bCs/>
                <w:color w:val="000000"/>
                <w:sz w:val="20"/>
                <w:szCs w:val="20"/>
              </w:rPr>
              <w:t>w miesiącach</w:t>
            </w:r>
          </w:p>
        </w:tc>
      </w:tr>
      <w:tr w:rsidR="001C2233" w:rsidRPr="00E066BA" w14:paraId="1A7C99EC" w14:textId="77777777" w:rsidTr="00ED240D">
        <w:trPr>
          <w:trHeight w:val="270"/>
          <w:jc w:val="center"/>
        </w:trPr>
        <w:tc>
          <w:tcPr>
            <w:tcW w:w="600" w:type="dxa"/>
            <w:shd w:val="clear" w:color="auto" w:fill="auto"/>
            <w:noWrap/>
            <w:vAlign w:val="bottom"/>
          </w:tcPr>
          <w:p w14:paraId="0D4CE2A7" w14:textId="77777777" w:rsidR="001C2233" w:rsidRPr="00E066BA" w:rsidRDefault="001C2233" w:rsidP="001C2233">
            <w:pPr>
              <w:jc w:val="center"/>
              <w:rPr>
                <w:rFonts w:cs="Tahoma"/>
                <w:color w:val="000000"/>
                <w:sz w:val="20"/>
                <w:szCs w:val="20"/>
              </w:rPr>
            </w:pPr>
            <w:r w:rsidRPr="00E066BA">
              <w:rPr>
                <w:rFonts w:cs="Tahoma"/>
                <w:color w:val="000000"/>
                <w:sz w:val="20"/>
                <w:szCs w:val="20"/>
              </w:rPr>
              <w:t>1</w:t>
            </w:r>
            <w:r>
              <w:rPr>
                <w:rFonts w:cs="Tahoma"/>
                <w:color w:val="000000"/>
                <w:sz w:val="20"/>
                <w:szCs w:val="20"/>
              </w:rPr>
              <w:t>.</w:t>
            </w:r>
          </w:p>
        </w:tc>
        <w:tc>
          <w:tcPr>
            <w:tcW w:w="3916" w:type="dxa"/>
            <w:shd w:val="clear" w:color="auto" w:fill="auto"/>
            <w:noWrap/>
            <w:vAlign w:val="bottom"/>
          </w:tcPr>
          <w:p w14:paraId="599FE6A6" w14:textId="2AC216EA" w:rsidR="000C70FE" w:rsidRPr="00E066BA" w:rsidRDefault="00ED240D" w:rsidP="001C2233">
            <w:pPr>
              <w:rPr>
                <w:rFonts w:cs="Tahoma"/>
                <w:color w:val="000000"/>
                <w:sz w:val="20"/>
                <w:szCs w:val="20"/>
              </w:rPr>
            </w:pPr>
            <w:r>
              <w:rPr>
                <w:rFonts w:cs="Tahoma"/>
                <w:sz w:val="20"/>
                <w:szCs w:val="20"/>
              </w:rPr>
              <w:t>C</w:t>
            </w:r>
            <w:r w:rsidR="000C70FE" w:rsidRPr="00ED240D">
              <w:rPr>
                <w:rFonts w:cs="Tahoma"/>
                <w:sz w:val="20"/>
                <w:szCs w:val="20"/>
              </w:rPr>
              <w:t xml:space="preserve">zas obowiązywania gwarancji, opieki aktualizującej i wsparcia technicznego na Platformę </w:t>
            </w:r>
            <w:proofErr w:type="spellStart"/>
            <w:r w:rsidR="000C70FE" w:rsidRPr="00ED240D">
              <w:rPr>
                <w:rFonts w:cs="Tahoma"/>
                <w:sz w:val="20"/>
                <w:szCs w:val="20"/>
              </w:rPr>
              <w:t>eUsług</w:t>
            </w:r>
            <w:proofErr w:type="spellEnd"/>
          </w:p>
        </w:tc>
        <w:tc>
          <w:tcPr>
            <w:tcW w:w="4940" w:type="dxa"/>
            <w:shd w:val="clear" w:color="auto" w:fill="auto"/>
            <w:vAlign w:val="center"/>
          </w:tcPr>
          <w:p w14:paraId="6660612B" w14:textId="77777777" w:rsidR="001C2233" w:rsidRPr="00E066BA" w:rsidRDefault="001C2233" w:rsidP="001C2233">
            <w:pPr>
              <w:jc w:val="center"/>
              <w:rPr>
                <w:rFonts w:cs="Tahoma"/>
                <w:b/>
                <w:bCs/>
                <w:color w:val="000000"/>
                <w:sz w:val="20"/>
                <w:szCs w:val="20"/>
              </w:rPr>
            </w:pPr>
          </w:p>
        </w:tc>
      </w:tr>
      <w:tr w:rsidR="001C2233" w:rsidRPr="00E066BA" w14:paraId="3D0B3603" w14:textId="77777777" w:rsidTr="00ED240D">
        <w:trPr>
          <w:trHeight w:val="270"/>
          <w:jc w:val="center"/>
        </w:trPr>
        <w:tc>
          <w:tcPr>
            <w:tcW w:w="600" w:type="dxa"/>
            <w:shd w:val="clear" w:color="auto" w:fill="auto"/>
            <w:noWrap/>
            <w:vAlign w:val="bottom"/>
          </w:tcPr>
          <w:p w14:paraId="3929AA68" w14:textId="23857BD7" w:rsidR="001C2233" w:rsidRPr="00E066BA" w:rsidRDefault="001C2233" w:rsidP="001C2233">
            <w:pPr>
              <w:jc w:val="center"/>
              <w:rPr>
                <w:rFonts w:cs="Tahoma"/>
                <w:color w:val="000000"/>
                <w:sz w:val="20"/>
                <w:szCs w:val="20"/>
              </w:rPr>
            </w:pPr>
            <w:r w:rsidRPr="00E066BA">
              <w:rPr>
                <w:rFonts w:cs="Tahoma"/>
                <w:color w:val="000000"/>
                <w:sz w:val="20"/>
                <w:szCs w:val="20"/>
              </w:rPr>
              <w:t>2</w:t>
            </w:r>
            <w:r>
              <w:rPr>
                <w:rFonts w:cs="Tahoma"/>
                <w:color w:val="000000"/>
                <w:sz w:val="20"/>
                <w:szCs w:val="20"/>
              </w:rPr>
              <w:t>.</w:t>
            </w:r>
          </w:p>
        </w:tc>
        <w:tc>
          <w:tcPr>
            <w:tcW w:w="3916" w:type="dxa"/>
            <w:shd w:val="clear" w:color="auto" w:fill="auto"/>
            <w:noWrap/>
            <w:vAlign w:val="bottom"/>
          </w:tcPr>
          <w:p w14:paraId="0E7B300D" w14:textId="4107D017" w:rsidR="000C70FE" w:rsidRPr="00EC01EE" w:rsidRDefault="0043052A" w:rsidP="001C2233">
            <w:pPr>
              <w:rPr>
                <w:rFonts w:cs="Tahoma"/>
                <w:sz w:val="20"/>
                <w:szCs w:val="20"/>
              </w:rPr>
            </w:pPr>
            <w:r w:rsidRPr="00EC01EE">
              <w:rPr>
                <w:rFonts w:cs="Tahoma"/>
                <w:sz w:val="20"/>
                <w:szCs w:val="20"/>
              </w:rPr>
              <w:t>Oprogramowanie bazodanowe</w:t>
            </w:r>
            <w:r w:rsidR="000C70FE">
              <w:rPr>
                <w:rFonts w:cs="Tahoma"/>
                <w:sz w:val="20"/>
                <w:szCs w:val="20"/>
              </w:rPr>
              <w:t xml:space="preserve"> </w:t>
            </w:r>
          </w:p>
        </w:tc>
        <w:tc>
          <w:tcPr>
            <w:tcW w:w="4940" w:type="dxa"/>
            <w:shd w:val="clear" w:color="auto" w:fill="auto"/>
            <w:vAlign w:val="center"/>
          </w:tcPr>
          <w:p w14:paraId="26EF1527" w14:textId="77777777" w:rsidR="001C2233" w:rsidRPr="00EC01EE" w:rsidRDefault="001C2233" w:rsidP="00EC01EE">
            <w:pPr>
              <w:jc w:val="center"/>
              <w:rPr>
                <w:rFonts w:cs="Tahoma"/>
                <w:bCs/>
                <w:sz w:val="20"/>
                <w:szCs w:val="20"/>
              </w:rPr>
            </w:pPr>
          </w:p>
        </w:tc>
      </w:tr>
      <w:tr w:rsidR="000C70FE" w:rsidRPr="00E066BA" w14:paraId="443A7455" w14:textId="77777777" w:rsidTr="00ED240D">
        <w:trPr>
          <w:trHeight w:val="270"/>
          <w:jc w:val="center"/>
        </w:trPr>
        <w:tc>
          <w:tcPr>
            <w:tcW w:w="600" w:type="dxa"/>
            <w:shd w:val="clear" w:color="auto" w:fill="auto"/>
            <w:noWrap/>
            <w:vAlign w:val="bottom"/>
          </w:tcPr>
          <w:p w14:paraId="58729F1F" w14:textId="63C6DFB7" w:rsidR="000C70FE" w:rsidRPr="00E066BA" w:rsidRDefault="00ED240D" w:rsidP="001C2233">
            <w:pPr>
              <w:jc w:val="center"/>
              <w:rPr>
                <w:rFonts w:cs="Tahoma"/>
                <w:color w:val="000000"/>
                <w:sz w:val="20"/>
                <w:szCs w:val="20"/>
              </w:rPr>
            </w:pPr>
            <w:r>
              <w:rPr>
                <w:rFonts w:cs="Tahoma"/>
                <w:color w:val="000000"/>
                <w:sz w:val="20"/>
                <w:szCs w:val="20"/>
              </w:rPr>
              <w:t>3.</w:t>
            </w:r>
          </w:p>
        </w:tc>
        <w:tc>
          <w:tcPr>
            <w:tcW w:w="3916" w:type="dxa"/>
            <w:shd w:val="clear" w:color="auto" w:fill="auto"/>
            <w:noWrap/>
            <w:vAlign w:val="bottom"/>
          </w:tcPr>
          <w:p w14:paraId="404F5B6D" w14:textId="55D5E469" w:rsidR="000C70FE" w:rsidRPr="00EC01EE" w:rsidRDefault="000C70FE" w:rsidP="001C2233">
            <w:pPr>
              <w:rPr>
                <w:rFonts w:cs="Tahoma"/>
                <w:sz w:val="20"/>
                <w:szCs w:val="20"/>
              </w:rPr>
            </w:pPr>
            <w:r w:rsidRPr="00ED240D">
              <w:rPr>
                <w:rFonts w:cs="Tahoma"/>
                <w:sz w:val="20"/>
                <w:szCs w:val="20"/>
              </w:rPr>
              <w:t>czas obowiązywania gwarancji, opieki aktualizującej i wsparcia technicznego na system PACS/RIS</w:t>
            </w:r>
          </w:p>
        </w:tc>
        <w:tc>
          <w:tcPr>
            <w:tcW w:w="4940" w:type="dxa"/>
            <w:shd w:val="clear" w:color="auto" w:fill="auto"/>
            <w:vAlign w:val="center"/>
          </w:tcPr>
          <w:p w14:paraId="3F734568" w14:textId="77777777" w:rsidR="000C70FE" w:rsidRPr="00EC01EE" w:rsidRDefault="000C70FE" w:rsidP="00EC01EE">
            <w:pPr>
              <w:jc w:val="center"/>
              <w:rPr>
                <w:rFonts w:cs="Tahoma"/>
                <w:bCs/>
                <w:sz w:val="20"/>
                <w:szCs w:val="20"/>
              </w:rPr>
            </w:pPr>
          </w:p>
        </w:tc>
      </w:tr>
      <w:tr w:rsidR="00FA0C1D" w:rsidRPr="00E066BA" w14:paraId="4F7ABC53" w14:textId="77777777" w:rsidTr="00ED240D">
        <w:trPr>
          <w:trHeight w:val="270"/>
          <w:jc w:val="center"/>
        </w:trPr>
        <w:tc>
          <w:tcPr>
            <w:tcW w:w="600" w:type="dxa"/>
            <w:shd w:val="clear" w:color="auto" w:fill="auto"/>
            <w:noWrap/>
            <w:vAlign w:val="bottom"/>
          </w:tcPr>
          <w:p w14:paraId="4A46197F" w14:textId="2B895350" w:rsidR="00FA0C1D" w:rsidRPr="00E066BA" w:rsidRDefault="00FA0C1D" w:rsidP="001C2233">
            <w:pPr>
              <w:jc w:val="center"/>
              <w:rPr>
                <w:rFonts w:cs="Tahoma"/>
                <w:color w:val="000000"/>
                <w:sz w:val="20"/>
                <w:szCs w:val="20"/>
              </w:rPr>
            </w:pPr>
            <w:r>
              <w:rPr>
                <w:rFonts w:cs="Tahoma"/>
                <w:color w:val="000000"/>
                <w:sz w:val="20"/>
                <w:szCs w:val="20"/>
              </w:rPr>
              <w:t>4.</w:t>
            </w:r>
          </w:p>
        </w:tc>
        <w:tc>
          <w:tcPr>
            <w:tcW w:w="3916" w:type="dxa"/>
            <w:shd w:val="clear" w:color="auto" w:fill="auto"/>
            <w:noWrap/>
            <w:vAlign w:val="bottom"/>
          </w:tcPr>
          <w:p w14:paraId="7E4D0283" w14:textId="154F521C" w:rsidR="00FA0C1D" w:rsidRDefault="00FA0C1D" w:rsidP="00ED240D">
            <w:pPr>
              <w:rPr>
                <w:rFonts w:cs="Tahoma"/>
                <w:color w:val="000000"/>
                <w:sz w:val="20"/>
                <w:szCs w:val="20"/>
              </w:rPr>
            </w:pPr>
            <w:r>
              <w:rPr>
                <w:rFonts w:cs="Tahoma"/>
                <w:color w:val="000000"/>
                <w:sz w:val="20"/>
                <w:szCs w:val="20"/>
              </w:rPr>
              <w:t>Oprogramowanie HIS</w:t>
            </w:r>
          </w:p>
        </w:tc>
        <w:tc>
          <w:tcPr>
            <w:tcW w:w="4940" w:type="dxa"/>
            <w:shd w:val="clear" w:color="auto" w:fill="auto"/>
            <w:vAlign w:val="center"/>
          </w:tcPr>
          <w:p w14:paraId="6B665293" w14:textId="77777777" w:rsidR="00FA0C1D" w:rsidRPr="00E066BA" w:rsidRDefault="00FA0C1D" w:rsidP="001C2233">
            <w:pPr>
              <w:jc w:val="center"/>
              <w:rPr>
                <w:rFonts w:cs="Tahoma"/>
                <w:b/>
                <w:bCs/>
                <w:color w:val="000000"/>
                <w:sz w:val="20"/>
                <w:szCs w:val="20"/>
              </w:rPr>
            </w:pPr>
          </w:p>
        </w:tc>
      </w:tr>
      <w:tr w:rsidR="00FA0C1D" w:rsidRPr="00E066BA" w14:paraId="63020F4D" w14:textId="77777777" w:rsidTr="00ED240D">
        <w:trPr>
          <w:trHeight w:val="270"/>
          <w:jc w:val="center"/>
        </w:trPr>
        <w:tc>
          <w:tcPr>
            <w:tcW w:w="600" w:type="dxa"/>
            <w:shd w:val="clear" w:color="auto" w:fill="auto"/>
            <w:noWrap/>
            <w:vAlign w:val="bottom"/>
          </w:tcPr>
          <w:p w14:paraId="41B9C35C" w14:textId="1F2F6E52" w:rsidR="00FA0C1D" w:rsidRPr="00E066BA" w:rsidRDefault="00FA0C1D" w:rsidP="001C2233">
            <w:pPr>
              <w:jc w:val="center"/>
              <w:rPr>
                <w:rFonts w:cs="Tahoma"/>
                <w:color w:val="000000"/>
                <w:sz w:val="20"/>
                <w:szCs w:val="20"/>
              </w:rPr>
            </w:pPr>
            <w:r>
              <w:rPr>
                <w:rFonts w:cs="Tahoma"/>
                <w:color w:val="000000"/>
                <w:sz w:val="20"/>
                <w:szCs w:val="20"/>
              </w:rPr>
              <w:t>5.</w:t>
            </w:r>
          </w:p>
        </w:tc>
        <w:tc>
          <w:tcPr>
            <w:tcW w:w="3916" w:type="dxa"/>
            <w:shd w:val="clear" w:color="auto" w:fill="auto"/>
            <w:noWrap/>
            <w:vAlign w:val="bottom"/>
          </w:tcPr>
          <w:p w14:paraId="0E8872D9" w14:textId="0D5E5D19" w:rsidR="00FA0C1D" w:rsidRDefault="00E42FAD" w:rsidP="00ED240D">
            <w:pPr>
              <w:rPr>
                <w:rFonts w:cs="Tahoma"/>
                <w:color w:val="000000"/>
                <w:sz w:val="20"/>
                <w:szCs w:val="20"/>
              </w:rPr>
            </w:pPr>
            <w:r>
              <w:rPr>
                <w:rFonts w:cs="Tahoma"/>
                <w:color w:val="000000"/>
                <w:sz w:val="20"/>
                <w:szCs w:val="20"/>
              </w:rPr>
              <w:t>Dostawa s</w:t>
            </w:r>
            <w:r w:rsidR="00FA0C1D">
              <w:rPr>
                <w:rFonts w:cs="Tahoma"/>
                <w:color w:val="000000"/>
                <w:sz w:val="20"/>
                <w:szCs w:val="20"/>
              </w:rPr>
              <w:t>przęt</w:t>
            </w:r>
            <w:r>
              <w:rPr>
                <w:rFonts w:cs="Tahoma"/>
                <w:color w:val="000000"/>
                <w:sz w:val="20"/>
                <w:szCs w:val="20"/>
              </w:rPr>
              <w:t>u</w:t>
            </w:r>
            <w:r w:rsidR="00FA0C1D">
              <w:rPr>
                <w:rFonts w:cs="Tahoma"/>
                <w:color w:val="000000"/>
                <w:sz w:val="20"/>
                <w:szCs w:val="20"/>
              </w:rPr>
              <w:t xml:space="preserve"> komputerow</w:t>
            </w:r>
            <w:r>
              <w:rPr>
                <w:rFonts w:cs="Tahoma"/>
                <w:color w:val="000000"/>
                <w:sz w:val="20"/>
                <w:szCs w:val="20"/>
              </w:rPr>
              <w:t>ego</w:t>
            </w:r>
          </w:p>
        </w:tc>
        <w:tc>
          <w:tcPr>
            <w:tcW w:w="4940" w:type="dxa"/>
            <w:shd w:val="clear" w:color="auto" w:fill="auto"/>
            <w:vAlign w:val="center"/>
          </w:tcPr>
          <w:p w14:paraId="23AA9AD1" w14:textId="77777777" w:rsidR="00FA0C1D" w:rsidRPr="00E066BA" w:rsidRDefault="00FA0C1D" w:rsidP="001C2233">
            <w:pPr>
              <w:jc w:val="center"/>
              <w:rPr>
                <w:rFonts w:cs="Tahoma"/>
                <w:b/>
                <w:bCs/>
                <w:color w:val="000000"/>
                <w:sz w:val="20"/>
                <w:szCs w:val="20"/>
              </w:rPr>
            </w:pPr>
          </w:p>
        </w:tc>
      </w:tr>
    </w:tbl>
    <w:p w14:paraId="091EF4D9" w14:textId="77777777" w:rsidR="00E97EBD" w:rsidRPr="00E97EBD" w:rsidRDefault="00E97EBD" w:rsidP="00E97EBD">
      <w:pPr>
        <w:spacing w:after="60"/>
        <w:ind w:left="426"/>
        <w:jc w:val="both"/>
        <w:rPr>
          <w:rFonts w:cs="Tahoma"/>
          <w:sz w:val="20"/>
        </w:rPr>
      </w:pPr>
    </w:p>
    <w:p w14:paraId="03A3E813" w14:textId="77777777" w:rsidR="00AC3855" w:rsidRDefault="00AC3855" w:rsidP="00DD2A9F">
      <w:pPr>
        <w:numPr>
          <w:ilvl w:val="0"/>
          <w:numId w:val="6"/>
        </w:numPr>
        <w:tabs>
          <w:tab w:val="clear" w:pos="360"/>
          <w:tab w:val="num" w:pos="426"/>
        </w:tabs>
        <w:spacing w:after="60"/>
        <w:ind w:left="426" w:hanging="426"/>
        <w:jc w:val="both"/>
        <w:rPr>
          <w:rFonts w:cs="Tahoma"/>
          <w:sz w:val="20"/>
        </w:rPr>
      </w:pPr>
      <w:r w:rsidRPr="00DD2A9F">
        <w:rPr>
          <w:rFonts w:cs="Tahoma"/>
          <w:bCs/>
          <w:sz w:val="20"/>
        </w:rPr>
        <w:t>Zaoferowana</w:t>
      </w:r>
      <w:r w:rsidRPr="00AF2FD1">
        <w:rPr>
          <w:rFonts w:cs="Tahoma"/>
          <w:sz w:val="20"/>
        </w:rPr>
        <w:t xml:space="preserve"> przez Wykonawcę </w:t>
      </w:r>
      <w:r>
        <w:rPr>
          <w:rFonts w:cs="Tahoma"/>
          <w:sz w:val="20"/>
        </w:rPr>
        <w:t>d</w:t>
      </w:r>
      <w:r w:rsidRPr="00AF2FD1">
        <w:rPr>
          <w:rFonts w:cs="Tahoma"/>
          <w:sz w:val="20"/>
        </w:rPr>
        <w:t>ługość okresu gwarancji będzie odpowiadać okresowi rękojmi</w:t>
      </w:r>
      <w:r>
        <w:rPr>
          <w:rFonts w:cs="Tahoma"/>
          <w:sz w:val="20"/>
        </w:rPr>
        <w:t>.</w:t>
      </w:r>
    </w:p>
    <w:p w14:paraId="420AE011" w14:textId="77777777" w:rsidR="00AC3855" w:rsidRPr="004619F6" w:rsidRDefault="00AC3855" w:rsidP="00DD2A9F">
      <w:pPr>
        <w:numPr>
          <w:ilvl w:val="0"/>
          <w:numId w:val="6"/>
        </w:numPr>
        <w:tabs>
          <w:tab w:val="clear" w:pos="360"/>
          <w:tab w:val="num" w:pos="426"/>
        </w:tabs>
        <w:spacing w:after="60"/>
        <w:ind w:left="426" w:hanging="426"/>
        <w:jc w:val="both"/>
        <w:rPr>
          <w:rFonts w:cs="Tahoma"/>
          <w:sz w:val="20"/>
        </w:rPr>
      </w:pPr>
      <w:r w:rsidRPr="004619F6">
        <w:rPr>
          <w:rFonts w:cs="Tahoma"/>
          <w:sz w:val="20"/>
          <w:szCs w:val="20"/>
        </w:rPr>
        <w:lastRenderedPageBreak/>
        <w:t xml:space="preserve">Bieg </w:t>
      </w:r>
      <w:r w:rsidRPr="00DD2A9F">
        <w:rPr>
          <w:rFonts w:cs="Tahoma"/>
          <w:bCs/>
          <w:sz w:val="20"/>
        </w:rPr>
        <w:t>terminu</w:t>
      </w:r>
      <w:r w:rsidRPr="004619F6">
        <w:rPr>
          <w:rFonts w:cs="Tahoma"/>
          <w:sz w:val="20"/>
          <w:szCs w:val="20"/>
        </w:rPr>
        <w:t xml:space="preserve"> gwarancji i rękojmi oraz świadczenia opieki aktualizacyjnej rozpoczyna się z dniem podpisania przez Zamawiającego bezusterkowego Protokołu Odbioru Końcowego.</w:t>
      </w:r>
    </w:p>
    <w:p w14:paraId="3642CABC" w14:textId="77777777" w:rsidR="00C15D8F" w:rsidRDefault="00C15D8F" w:rsidP="009F48D6">
      <w:pPr>
        <w:tabs>
          <w:tab w:val="num" w:pos="1080"/>
        </w:tabs>
        <w:spacing w:after="120" w:line="240" w:lineRule="exact"/>
        <w:rPr>
          <w:rFonts w:eastAsia="MyriadPro-Regular" w:cs="Tahoma"/>
          <w:sz w:val="20"/>
          <w:szCs w:val="20"/>
        </w:rPr>
      </w:pPr>
      <w:r w:rsidRPr="00620A69">
        <w:rPr>
          <w:rFonts w:cs="Tahoma"/>
          <w:sz w:val="20"/>
          <w:szCs w:val="20"/>
        </w:rPr>
        <w:t xml:space="preserve">Uwaga: okres gwarancji </w:t>
      </w:r>
      <w:r w:rsidR="002D2A52">
        <w:rPr>
          <w:rFonts w:cs="Tahoma"/>
          <w:sz w:val="20"/>
          <w:szCs w:val="20"/>
        </w:rPr>
        <w:t>dla pozycji nr 1 i 3</w:t>
      </w:r>
      <w:r w:rsidR="00114F9D">
        <w:rPr>
          <w:rFonts w:cs="Tahoma"/>
          <w:sz w:val="20"/>
          <w:szCs w:val="20"/>
        </w:rPr>
        <w:t xml:space="preserve"> </w:t>
      </w:r>
      <w:r w:rsidRPr="00620A69">
        <w:rPr>
          <w:rFonts w:cs="Tahoma"/>
          <w:sz w:val="20"/>
          <w:szCs w:val="20"/>
        </w:rPr>
        <w:t>stanowi kryterium oceny ofert. Jeżeli nie zostanie wypełnion</w:t>
      </w:r>
      <w:r w:rsidR="001C0553">
        <w:rPr>
          <w:rFonts w:cs="Tahoma"/>
          <w:sz w:val="20"/>
          <w:szCs w:val="20"/>
        </w:rPr>
        <w:t>e</w:t>
      </w:r>
      <w:r w:rsidR="00114F9D">
        <w:rPr>
          <w:rFonts w:cs="Tahoma"/>
          <w:sz w:val="20"/>
          <w:szCs w:val="20"/>
        </w:rPr>
        <w:t xml:space="preserve"> </w:t>
      </w:r>
      <w:r w:rsidRPr="00620A69">
        <w:rPr>
          <w:rFonts w:cs="Tahoma"/>
          <w:sz w:val="20"/>
          <w:szCs w:val="20"/>
        </w:rPr>
        <w:t xml:space="preserve"> </w:t>
      </w:r>
      <w:r w:rsidR="001C0553">
        <w:rPr>
          <w:rFonts w:cs="Tahoma"/>
          <w:sz w:val="20"/>
          <w:szCs w:val="20"/>
        </w:rPr>
        <w:t xml:space="preserve">którekolwiek pole </w:t>
      </w:r>
      <w:r w:rsidR="00DD2A9F">
        <w:rPr>
          <w:rFonts w:cs="Tahoma"/>
          <w:sz w:val="20"/>
          <w:szCs w:val="20"/>
        </w:rPr>
        <w:t>powyższ</w:t>
      </w:r>
      <w:r w:rsidR="001C0553">
        <w:rPr>
          <w:rFonts w:cs="Tahoma"/>
          <w:sz w:val="20"/>
          <w:szCs w:val="20"/>
        </w:rPr>
        <w:t>ej</w:t>
      </w:r>
      <w:r w:rsidR="00DD2A9F">
        <w:rPr>
          <w:rFonts w:cs="Tahoma"/>
          <w:sz w:val="20"/>
          <w:szCs w:val="20"/>
        </w:rPr>
        <w:t xml:space="preserve"> tabel</w:t>
      </w:r>
      <w:r w:rsidR="001C0553">
        <w:rPr>
          <w:rFonts w:cs="Tahoma"/>
          <w:sz w:val="20"/>
          <w:szCs w:val="20"/>
        </w:rPr>
        <w:t>i</w:t>
      </w:r>
      <w:r w:rsidR="00DD2A9F">
        <w:rPr>
          <w:rFonts w:cs="Tahoma"/>
          <w:sz w:val="20"/>
          <w:szCs w:val="20"/>
        </w:rPr>
        <w:t xml:space="preserve"> </w:t>
      </w:r>
      <w:r w:rsidRPr="00620A69">
        <w:rPr>
          <w:rFonts w:cs="Tahoma"/>
          <w:sz w:val="20"/>
          <w:szCs w:val="20"/>
        </w:rPr>
        <w:t xml:space="preserve">Zamawiający przyjmie, że </w:t>
      </w:r>
      <w:r w:rsidR="00DD2A9F">
        <w:rPr>
          <w:rFonts w:cs="Tahoma"/>
          <w:sz w:val="20"/>
          <w:szCs w:val="20"/>
        </w:rPr>
        <w:t xml:space="preserve">oferowany </w:t>
      </w:r>
      <w:r w:rsidRPr="00620A69">
        <w:rPr>
          <w:rFonts w:cs="Tahoma"/>
          <w:sz w:val="20"/>
          <w:szCs w:val="20"/>
        </w:rPr>
        <w:t xml:space="preserve">okres wynosi </w:t>
      </w:r>
      <w:r w:rsidR="00DD2A9F">
        <w:rPr>
          <w:rFonts w:cs="Tahoma"/>
          <w:sz w:val="20"/>
          <w:szCs w:val="20"/>
        </w:rPr>
        <w:t>12</w:t>
      </w:r>
      <w:r w:rsidRPr="00620A69">
        <w:rPr>
          <w:rFonts w:cs="Tahoma"/>
          <w:sz w:val="20"/>
          <w:szCs w:val="20"/>
        </w:rPr>
        <w:t xml:space="preserve"> miesi</w:t>
      </w:r>
      <w:r w:rsidR="00DD2A9F">
        <w:rPr>
          <w:rFonts w:cs="Tahoma"/>
          <w:sz w:val="20"/>
          <w:szCs w:val="20"/>
        </w:rPr>
        <w:t>ęcy</w:t>
      </w:r>
      <w:r w:rsidRPr="00620A69">
        <w:rPr>
          <w:rFonts w:cs="Tahoma"/>
          <w:sz w:val="20"/>
          <w:szCs w:val="20"/>
        </w:rPr>
        <w:t>.</w:t>
      </w:r>
      <w:r w:rsidRPr="00620A69">
        <w:rPr>
          <w:rFonts w:eastAsia="MyriadPro-Regular" w:cs="Tahoma"/>
          <w:sz w:val="20"/>
          <w:szCs w:val="20"/>
        </w:rPr>
        <w:t xml:space="preserve"> </w:t>
      </w:r>
    </w:p>
    <w:p w14:paraId="30C30921" w14:textId="77777777" w:rsidR="00DD06CA" w:rsidRPr="00620A69" w:rsidRDefault="002F3B04" w:rsidP="008C4C54">
      <w:pPr>
        <w:numPr>
          <w:ilvl w:val="0"/>
          <w:numId w:val="6"/>
        </w:numPr>
        <w:tabs>
          <w:tab w:val="clear" w:pos="360"/>
          <w:tab w:val="num" w:pos="426"/>
        </w:tabs>
        <w:spacing w:after="60"/>
        <w:ind w:left="426" w:hanging="426"/>
        <w:jc w:val="both"/>
        <w:rPr>
          <w:rFonts w:cs="Tahoma"/>
          <w:sz w:val="20"/>
          <w:szCs w:val="20"/>
        </w:rPr>
      </w:pPr>
      <w:r w:rsidRPr="00620A69">
        <w:rPr>
          <w:rFonts w:cs="Tahoma"/>
          <w:bCs/>
          <w:sz w:val="20"/>
        </w:rPr>
        <w:t>Wadium</w:t>
      </w:r>
      <w:r w:rsidRPr="00620A69">
        <w:rPr>
          <w:rFonts w:cs="Tahoma"/>
          <w:sz w:val="20"/>
          <w:szCs w:val="20"/>
        </w:rPr>
        <w:t xml:space="preserve"> wniesione w pieniądzu należy zwrócić na rachunek nr:</w:t>
      </w:r>
      <w:r w:rsidR="002D2A52">
        <w:rPr>
          <w:rFonts w:cs="Tahoma"/>
          <w:sz w:val="20"/>
          <w:szCs w:val="20"/>
        </w:rPr>
        <w:t xml:space="preserve"> ………………….</w:t>
      </w:r>
    </w:p>
    <w:p w14:paraId="4541F674" w14:textId="77777777" w:rsidR="00DD06CA" w:rsidRPr="00620A69" w:rsidRDefault="00DD06CA" w:rsidP="008C4C54">
      <w:pPr>
        <w:numPr>
          <w:ilvl w:val="0"/>
          <w:numId w:val="6"/>
        </w:numPr>
        <w:tabs>
          <w:tab w:val="clear" w:pos="360"/>
          <w:tab w:val="num" w:pos="426"/>
        </w:tabs>
        <w:spacing w:after="60"/>
        <w:ind w:left="426" w:hanging="426"/>
        <w:jc w:val="both"/>
        <w:rPr>
          <w:rFonts w:cs="Tahoma"/>
          <w:sz w:val="20"/>
          <w:szCs w:val="20"/>
        </w:rPr>
      </w:pPr>
      <w:r w:rsidRPr="00620A69">
        <w:rPr>
          <w:rFonts w:cs="Tahoma"/>
          <w:bCs/>
          <w:sz w:val="20"/>
        </w:rPr>
        <w:t>Oświadczamy</w:t>
      </w:r>
      <w:r w:rsidRPr="00620A69">
        <w:rPr>
          <w:rFonts w:cs="Tahoma"/>
          <w:sz w:val="20"/>
          <w:szCs w:val="20"/>
        </w:rPr>
        <w:t>, że wypełniliśmy obowiązki informacyjne przewidziane w art. 13 lub art. 14 RODO</w:t>
      </w:r>
      <w:r w:rsidRPr="00620A69">
        <w:rPr>
          <w:rFonts w:cs="Tahoma"/>
          <w:sz w:val="20"/>
          <w:szCs w:val="20"/>
          <w:vertAlign w:val="superscript"/>
        </w:rPr>
        <w:t>1)</w:t>
      </w:r>
      <w:r w:rsidRPr="00620A69">
        <w:rPr>
          <w:rFonts w:cs="Tahoma"/>
          <w:sz w:val="20"/>
          <w:szCs w:val="20"/>
        </w:rPr>
        <w:t xml:space="preserve"> wobec osób fizycznych, od których dane osobowe bezpośrednio lub pośrednio pozyskałem w celu ubiegania się o udzielenie zamówienia publiczn</w:t>
      </w:r>
      <w:r w:rsidR="002D2A52">
        <w:rPr>
          <w:rFonts w:cs="Tahoma"/>
          <w:sz w:val="20"/>
          <w:szCs w:val="20"/>
        </w:rPr>
        <w:t>ego w niniejszym postępowaniu.*</w:t>
      </w:r>
    </w:p>
    <w:p w14:paraId="0E989437" w14:textId="77777777" w:rsidR="00DD06CA" w:rsidRPr="002D2A52" w:rsidRDefault="00DD06CA" w:rsidP="008C4C54">
      <w:pPr>
        <w:ind w:left="426"/>
        <w:jc w:val="both"/>
        <w:rPr>
          <w:rFonts w:cs="Tahoma"/>
          <w:i/>
          <w:sz w:val="16"/>
          <w:szCs w:val="16"/>
        </w:rPr>
      </w:pPr>
      <w:r w:rsidRPr="002D2A52">
        <w:rPr>
          <w:rFonts w:cs="Tahoma"/>
          <w:i/>
          <w:sz w:val="16"/>
          <w:szCs w:val="16"/>
          <w:vertAlign w:val="superscript"/>
        </w:rPr>
        <w:t>1)</w:t>
      </w:r>
      <w:r w:rsidRPr="002D2A52">
        <w:rPr>
          <w:rFonts w:cs="Tahom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7AADD1" w14:textId="77777777" w:rsidR="00DD06CA" w:rsidRPr="002D2A52" w:rsidRDefault="002D2A52" w:rsidP="008C4C54">
      <w:pPr>
        <w:spacing w:after="120"/>
        <w:ind w:left="426"/>
        <w:jc w:val="both"/>
        <w:rPr>
          <w:rFonts w:cs="Tahoma"/>
          <w:i/>
          <w:sz w:val="16"/>
          <w:szCs w:val="16"/>
        </w:rPr>
      </w:pPr>
      <w:r>
        <w:rPr>
          <w:rFonts w:cs="Tahoma"/>
          <w:i/>
          <w:sz w:val="16"/>
          <w:szCs w:val="16"/>
        </w:rPr>
        <w:t xml:space="preserve">* </w:t>
      </w:r>
      <w:r w:rsidR="00DD06CA" w:rsidRPr="002D2A52">
        <w:rPr>
          <w:rFonts w:cs="Tahoma"/>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6AE85F" w14:textId="77777777" w:rsidR="008A237E" w:rsidRPr="00620A69" w:rsidRDefault="008A237E" w:rsidP="008C4C54">
      <w:pPr>
        <w:numPr>
          <w:ilvl w:val="0"/>
          <w:numId w:val="6"/>
        </w:numPr>
        <w:tabs>
          <w:tab w:val="clear" w:pos="360"/>
          <w:tab w:val="num" w:pos="426"/>
        </w:tabs>
        <w:spacing w:after="60"/>
        <w:ind w:left="426" w:hanging="426"/>
        <w:jc w:val="both"/>
        <w:rPr>
          <w:rFonts w:cs="Tahoma"/>
          <w:sz w:val="20"/>
          <w:szCs w:val="20"/>
        </w:rPr>
      </w:pPr>
      <w:r w:rsidRPr="00620A69">
        <w:rPr>
          <w:rFonts w:cs="Tahoma"/>
          <w:bCs/>
          <w:sz w:val="20"/>
        </w:rPr>
        <w:t>Oświadczamy</w:t>
      </w:r>
      <w:r w:rsidRPr="00620A69">
        <w:rPr>
          <w:rFonts w:cs="Tahoma"/>
          <w:sz w:val="20"/>
          <w:szCs w:val="20"/>
        </w:rPr>
        <w:t>, że zapoznaliśmy się ze Specyfikacją Istotnych Warunków Zamówienia (dalej SIWZ) i nie wnosimy do niej zastrzeżeń oraz że otrzymaliśmy od Zamawi</w:t>
      </w:r>
      <w:r w:rsidR="00C706EF">
        <w:rPr>
          <w:rFonts w:cs="Tahoma"/>
          <w:sz w:val="20"/>
          <w:szCs w:val="20"/>
        </w:rPr>
        <w:t>ającego niezbędne informacje do </w:t>
      </w:r>
      <w:r w:rsidRPr="00620A69">
        <w:rPr>
          <w:rFonts w:cs="Tahoma"/>
          <w:sz w:val="20"/>
          <w:szCs w:val="20"/>
        </w:rPr>
        <w:t xml:space="preserve">przygotowania Oferty. </w:t>
      </w:r>
    </w:p>
    <w:p w14:paraId="076135E5" w14:textId="7B715D8C" w:rsidR="00ED33E5" w:rsidRPr="00620A69" w:rsidRDefault="00ED33E5" w:rsidP="008C4C54">
      <w:pPr>
        <w:numPr>
          <w:ilvl w:val="0"/>
          <w:numId w:val="6"/>
        </w:numPr>
        <w:tabs>
          <w:tab w:val="clear" w:pos="360"/>
          <w:tab w:val="num" w:pos="426"/>
        </w:tabs>
        <w:spacing w:after="60"/>
        <w:ind w:left="426" w:hanging="426"/>
        <w:jc w:val="both"/>
        <w:rPr>
          <w:rFonts w:cs="Tahoma"/>
          <w:sz w:val="20"/>
          <w:szCs w:val="20"/>
        </w:rPr>
      </w:pPr>
      <w:r w:rsidRPr="00620A69">
        <w:rPr>
          <w:rFonts w:cs="Tahoma"/>
          <w:bCs/>
          <w:sz w:val="20"/>
        </w:rPr>
        <w:t>Oświadczamy</w:t>
      </w:r>
      <w:r w:rsidRPr="00620A69">
        <w:rPr>
          <w:rFonts w:cs="Tahoma"/>
          <w:sz w:val="20"/>
          <w:szCs w:val="20"/>
        </w:rPr>
        <w:t>, że zawarty w SIWZ wzór umowy dostawy</w:t>
      </w:r>
      <w:r w:rsidR="00ED240D">
        <w:rPr>
          <w:rFonts w:cs="Tahoma"/>
          <w:color w:val="5B9BD5" w:themeColor="accent1"/>
          <w:sz w:val="20"/>
          <w:szCs w:val="20"/>
        </w:rPr>
        <w:t xml:space="preserve">, </w:t>
      </w:r>
      <w:r w:rsidRPr="00620A69">
        <w:rPr>
          <w:rFonts w:cs="Tahoma"/>
          <w:sz w:val="20"/>
          <w:szCs w:val="20"/>
        </w:rPr>
        <w:t>w której określono ogólne warunki, został przez nas zaakceptowany i zobowiązujemy się, w przypadku wyboru naszej oferty do zawarcia umowy na warunkach zaproponowanych we wzorze, w miejscu i terminie wyznaczonym przez Zamawiającego.</w:t>
      </w:r>
    </w:p>
    <w:p w14:paraId="375D3A34" w14:textId="77777777" w:rsidR="00ED33E5" w:rsidRPr="00620A69" w:rsidRDefault="00ED33E5" w:rsidP="008C4C54">
      <w:pPr>
        <w:numPr>
          <w:ilvl w:val="0"/>
          <w:numId w:val="6"/>
        </w:numPr>
        <w:tabs>
          <w:tab w:val="clear" w:pos="360"/>
          <w:tab w:val="num" w:pos="426"/>
        </w:tabs>
        <w:spacing w:after="60"/>
        <w:ind w:left="426" w:hanging="426"/>
        <w:jc w:val="both"/>
        <w:rPr>
          <w:rFonts w:cs="Tahoma"/>
          <w:b/>
          <w:sz w:val="20"/>
          <w:szCs w:val="20"/>
        </w:rPr>
      </w:pPr>
      <w:r w:rsidRPr="00620A69">
        <w:rPr>
          <w:rFonts w:cs="Tahoma"/>
          <w:bCs/>
          <w:sz w:val="20"/>
        </w:rPr>
        <w:t>Oświadczamy</w:t>
      </w:r>
      <w:r w:rsidRPr="00620A69">
        <w:rPr>
          <w:rFonts w:cs="Tahoma"/>
          <w:sz w:val="20"/>
          <w:szCs w:val="20"/>
        </w:rPr>
        <w:t xml:space="preserve">, że Oferta </w:t>
      </w:r>
      <w:r w:rsidRPr="00620A69">
        <w:rPr>
          <w:rFonts w:cs="Tahoma"/>
          <w:b/>
          <w:sz w:val="20"/>
          <w:szCs w:val="20"/>
        </w:rPr>
        <w:t>nie zawiera/zawiera informacje</w:t>
      </w:r>
      <w:r w:rsidR="000D45B8" w:rsidRPr="00620A69">
        <w:rPr>
          <w:rFonts w:cs="Tahoma"/>
          <w:b/>
          <w:sz w:val="20"/>
          <w:szCs w:val="20"/>
        </w:rPr>
        <w:t>**</w:t>
      </w:r>
      <w:r w:rsidRPr="00620A69">
        <w:rPr>
          <w:rFonts w:cs="Tahoma"/>
          <w:sz w:val="20"/>
          <w:szCs w:val="20"/>
        </w:rPr>
        <w:t xml:space="preserve"> stanowiące</w:t>
      </w:r>
      <w:r w:rsidR="000D45B8" w:rsidRPr="00620A69">
        <w:rPr>
          <w:rFonts w:cs="Tahoma"/>
          <w:sz w:val="20"/>
          <w:szCs w:val="20"/>
        </w:rPr>
        <w:t>/</w:t>
      </w:r>
      <w:proofErr w:type="spellStart"/>
      <w:r w:rsidR="000D45B8" w:rsidRPr="00620A69">
        <w:rPr>
          <w:rFonts w:cs="Tahoma"/>
          <w:sz w:val="20"/>
          <w:szCs w:val="20"/>
        </w:rPr>
        <w:t>ych</w:t>
      </w:r>
      <w:proofErr w:type="spellEnd"/>
      <w:r w:rsidRPr="00620A69">
        <w:rPr>
          <w:rFonts w:cs="Tahoma"/>
          <w:sz w:val="20"/>
          <w:szCs w:val="20"/>
        </w:rPr>
        <w:t xml:space="preserve"> tajemnicę przedsiębiorstwa </w:t>
      </w:r>
      <w:r w:rsidRPr="00620A69">
        <w:rPr>
          <w:rFonts w:cs="Tahoma"/>
          <w:sz w:val="20"/>
          <w:szCs w:val="20"/>
        </w:rPr>
        <w:br/>
        <w:t>w rozumieniu przepisów o zwalczaniu nieuczciwej konkurencji.</w:t>
      </w:r>
    </w:p>
    <w:p w14:paraId="0E8EB695" w14:textId="77777777" w:rsidR="00ED33E5" w:rsidRPr="002D2A52" w:rsidRDefault="002D2A52" w:rsidP="002D2A52">
      <w:pPr>
        <w:spacing w:after="120"/>
        <w:ind w:left="426"/>
        <w:jc w:val="both"/>
        <w:rPr>
          <w:rFonts w:cs="Tahoma"/>
          <w:i/>
          <w:sz w:val="16"/>
          <w:szCs w:val="16"/>
        </w:rPr>
      </w:pPr>
      <w:r>
        <w:rPr>
          <w:rFonts w:cs="Tahoma"/>
          <w:i/>
          <w:sz w:val="16"/>
          <w:szCs w:val="16"/>
        </w:rPr>
        <w:t xml:space="preserve">** </w:t>
      </w:r>
      <w:r w:rsidR="000D45B8" w:rsidRPr="002D2A52">
        <w:rPr>
          <w:rFonts w:cs="Tahoma"/>
          <w:i/>
          <w:sz w:val="16"/>
          <w:szCs w:val="16"/>
        </w:rPr>
        <w:t>W przypadku braku wskazania</w:t>
      </w:r>
      <w:r w:rsidR="000C76D8" w:rsidRPr="002D2A52">
        <w:rPr>
          <w:rFonts w:cs="Tahoma"/>
          <w:i/>
          <w:sz w:val="16"/>
          <w:szCs w:val="16"/>
        </w:rPr>
        <w:t xml:space="preserve"> jednej z opcji Zamawiający przyjmie, że Oferta nie zawiera informacji stanowiących tajemnicę przedsiębiorstwa.</w:t>
      </w:r>
    </w:p>
    <w:p w14:paraId="13FF35DE" w14:textId="77777777" w:rsidR="00AE2091" w:rsidRPr="00620A69" w:rsidRDefault="00AE2091" w:rsidP="008C4C54">
      <w:pPr>
        <w:numPr>
          <w:ilvl w:val="0"/>
          <w:numId w:val="6"/>
        </w:numPr>
        <w:tabs>
          <w:tab w:val="clear" w:pos="360"/>
          <w:tab w:val="num" w:pos="426"/>
        </w:tabs>
        <w:spacing w:after="60"/>
        <w:ind w:left="426" w:hanging="426"/>
        <w:jc w:val="both"/>
        <w:rPr>
          <w:rFonts w:cs="Tahoma"/>
          <w:sz w:val="20"/>
          <w:szCs w:val="20"/>
        </w:rPr>
      </w:pPr>
      <w:r w:rsidRPr="00620A69">
        <w:rPr>
          <w:rFonts w:cs="Tahoma"/>
          <w:bCs/>
          <w:sz w:val="20"/>
        </w:rPr>
        <w:t>Oświadczamy</w:t>
      </w:r>
      <w:r w:rsidRPr="00620A69">
        <w:rPr>
          <w:rFonts w:cs="Tahoma"/>
          <w:sz w:val="20"/>
          <w:szCs w:val="20"/>
        </w:rPr>
        <w:t xml:space="preserve">, że wybór oferty </w:t>
      </w:r>
      <w:r w:rsidR="000D45B8" w:rsidRPr="00620A69">
        <w:rPr>
          <w:rFonts w:cs="Tahoma"/>
          <w:b/>
          <w:sz w:val="20"/>
          <w:szCs w:val="20"/>
        </w:rPr>
        <w:t>nie</w:t>
      </w:r>
      <w:r w:rsidR="000D45B8" w:rsidRPr="00620A69">
        <w:rPr>
          <w:rFonts w:cs="Tahoma"/>
          <w:sz w:val="20"/>
          <w:szCs w:val="20"/>
        </w:rPr>
        <w:t xml:space="preserve"> </w:t>
      </w:r>
      <w:r w:rsidR="000D45B8" w:rsidRPr="00620A69">
        <w:rPr>
          <w:rFonts w:cs="Tahoma"/>
          <w:b/>
          <w:sz w:val="20"/>
          <w:szCs w:val="20"/>
        </w:rPr>
        <w:t>będzie/</w:t>
      </w:r>
      <w:r w:rsidRPr="00620A69">
        <w:rPr>
          <w:rFonts w:cs="Tahoma"/>
          <w:b/>
          <w:sz w:val="20"/>
          <w:szCs w:val="20"/>
        </w:rPr>
        <w:t>będzie*</w:t>
      </w:r>
      <w:r w:rsidR="00CD76BD" w:rsidRPr="00620A69">
        <w:rPr>
          <w:rFonts w:cs="Tahoma"/>
          <w:b/>
          <w:sz w:val="20"/>
          <w:szCs w:val="20"/>
        </w:rPr>
        <w:t>*</w:t>
      </w:r>
      <w:r w:rsidR="002D2A52">
        <w:rPr>
          <w:rFonts w:cs="Tahoma"/>
          <w:b/>
          <w:sz w:val="20"/>
          <w:szCs w:val="20"/>
        </w:rPr>
        <w:t>*</w:t>
      </w:r>
      <w:r w:rsidR="00F904A2" w:rsidRPr="00620A69">
        <w:rPr>
          <w:rFonts w:cs="Tahoma"/>
          <w:sz w:val="20"/>
          <w:szCs w:val="20"/>
        </w:rPr>
        <w:t xml:space="preserve"> prowadzić do powstania u Z</w:t>
      </w:r>
      <w:r w:rsidRPr="00620A69">
        <w:rPr>
          <w:rFonts w:cs="Tahoma"/>
          <w:sz w:val="20"/>
          <w:szCs w:val="20"/>
        </w:rPr>
        <w:t>amawiającego obowiązku podatkowego.</w:t>
      </w:r>
    </w:p>
    <w:p w14:paraId="40C240EB" w14:textId="77777777" w:rsidR="00355F24" w:rsidRPr="002D2A52" w:rsidRDefault="00355F24" w:rsidP="008C4C54">
      <w:pPr>
        <w:spacing w:after="60"/>
        <w:ind w:left="426"/>
        <w:jc w:val="both"/>
        <w:rPr>
          <w:sz w:val="16"/>
          <w:szCs w:val="16"/>
          <w:u w:val="single"/>
        </w:rPr>
      </w:pPr>
      <w:r w:rsidRPr="002D2A52">
        <w:rPr>
          <w:sz w:val="16"/>
          <w:szCs w:val="16"/>
          <w:u w:val="single"/>
        </w:rPr>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2D2A52">
        <w:rPr>
          <w:sz w:val="16"/>
          <w:szCs w:val="16"/>
          <w:u w:val="single"/>
        </w:rPr>
        <w:t>Pzp</w:t>
      </w:r>
      <w:proofErr w:type="spellEnd"/>
      <w:r w:rsidRPr="002D2A52">
        <w:rPr>
          <w:sz w:val="16"/>
          <w:szCs w:val="16"/>
          <w:u w:val="single"/>
        </w:rPr>
        <w:t>)</w:t>
      </w:r>
    </w:p>
    <w:p w14:paraId="774144D8" w14:textId="77777777" w:rsidR="00355F24" w:rsidRPr="00620A69" w:rsidRDefault="001756ED" w:rsidP="008C4C54">
      <w:pPr>
        <w:spacing w:after="60"/>
        <w:ind w:left="426"/>
        <w:jc w:val="both"/>
        <w:rPr>
          <w:sz w:val="20"/>
          <w:szCs w:val="20"/>
        </w:rPr>
      </w:pPr>
      <w:r w:rsidRPr="00620A69">
        <w:rPr>
          <w:sz w:val="20"/>
          <w:szCs w:val="20"/>
        </w:rPr>
        <w:t>________________________________________________________________________________________________________________________________________________________________________________</w:t>
      </w:r>
    </w:p>
    <w:p w14:paraId="1DFB0BA1" w14:textId="77777777" w:rsidR="00355F24" w:rsidRPr="002D2A52" w:rsidRDefault="002D2A52" w:rsidP="002D2A52">
      <w:pPr>
        <w:spacing w:after="120"/>
        <w:ind w:left="426"/>
        <w:jc w:val="both"/>
        <w:rPr>
          <w:rFonts w:cs="Tahoma"/>
          <w:i/>
          <w:sz w:val="16"/>
          <w:szCs w:val="16"/>
        </w:rPr>
      </w:pPr>
      <w:r>
        <w:rPr>
          <w:rFonts w:cs="Tahoma"/>
          <w:i/>
          <w:sz w:val="16"/>
          <w:szCs w:val="16"/>
        </w:rPr>
        <w:t xml:space="preserve">** </w:t>
      </w:r>
      <w:r w:rsidR="00355F24" w:rsidRPr="002D2A52">
        <w:rPr>
          <w:rFonts w:cs="Tahoma"/>
          <w:i/>
          <w:sz w:val="16"/>
          <w:szCs w:val="16"/>
        </w:rPr>
        <w:t>W przypadku braku wskazania jednej z opcji Zamawiający przyjmie, że oferta nie b</w:t>
      </w:r>
      <w:r w:rsidR="0080082B" w:rsidRPr="002D2A52">
        <w:rPr>
          <w:rFonts w:cs="Tahoma"/>
          <w:i/>
          <w:sz w:val="16"/>
          <w:szCs w:val="16"/>
        </w:rPr>
        <w:t>ędzie prowadzić do </w:t>
      </w:r>
      <w:r w:rsidR="001756ED" w:rsidRPr="002D2A52">
        <w:rPr>
          <w:rFonts w:cs="Tahoma"/>
          <w:i/>
          <w:sz w:val="16"/>
          <w:szCs w:val="16"/>
        </w:rPr>
        <w:t>powstania u Z</w:t>
      </w:r>
      <w:r w:rsidR="00355F24" w:rsidRPr="002D2A52">
        <w:rPr>
          <w:rFonts w:cs="Tahoma"/>
          <w:i/>
          <w:sz w:val="16"/>
          <w:szCs w:val="16"/>
        </w:rPr>
        <w:t>amawiającego obowiązku podatkowego.</w:t>
      </w:r>
    </w:p>
    <w:p w14:paraId="42F9EE63" w14:textId="77777777" w:rsidR="00C706EF" w:rsidRPr="00C706EF" w:rsidRDefault="00C706EF" w:rsidP="00C706EF">
      <w:pPr>
        <w:spacing w:after="60"/>
        <w:jc w:val="both"/>
        <w:rPr>
          <w:rFonts w:cs="Tahoma"/>
          <w:b/>
          <w:sz w:val="20"/>
          <w:szCs w:val="20"/>
        </w:rPr>
      </w:pPr>
    </w:p>
    <w:p w14:paraId="093B3013" w14:textId="77777777" w:rsidR="00AE7B08" w:rsidRPr="00620A69" w:rsidRDefault="00AE7B08" w:rsidP="008C4C54">
      <w:pPr>
        <w:numPr>
          <w:ilvl w:val="0"/>
          <w:numId w:val="6"/>
        </w:numPr>
        <w:tabs>
          <w:tab w:val="clear" w:pos="360"/>
          <w:tab w:val="num" w:pos="426"/>
        </w:tabs>
        <w:spacing w:after="60"/>
        <w:ind w:left="426" w:hanging="426"/>
        <w:jc w:val="both"/>
        <w:rPr>
          <w:rFonts w:cs="Tahoma"/>
          <w:b/>
          <w:sz w:val="20"/>
          <w:szCs w:val="20"/>
        </w:rPr>
      </w:pPr>
      <w:r w:rsidRPr="00620A69">
        <w:rPr>
          <w:rFonts w:cs="Tahoma"/>
          <w:bCs/>
          <w:sz w:val="20"/>
        </w:rPr>
        <w:t>Oświadczamy</w:t>
      </w:r>
      <w:r w:rsidRPr="00620A69">
        <w:rPr>
          <w:rFonts w:cs="Tahoma"/>
          <w:sz w:val="20"/>
          <w:szCs w:val="20"/>
        </w:rPr>
        <w:t>, że uważamy się za związanych niniejszą ofertą przez czas wskazany w SIWZ.</w:t>
      </w:r>
    </w:p>
    <w:p w14:paraId="3EAFEFCA" w14:textId="77777777" w:rsidR="00ED33E5" w:rsidRPr="00620A69" w:rsidRDefault="00ED33E5" w:rsidP="008C4C54">
      <w:pPr>
        <w:numPr>
          <w:ilvl w:val="0"/>
          <w:numId w:val="6"/>
        </w:numPr>
        <w:tabs>
          <w:tab w:val="clear" w:pos="360"/>
          <w:tab w:val="num" w:pos="426"/>
        </w:tabs>
        <w:spacing w:after="60"/>
        <w:ind w:left="426" w:hanging="426"/>
        <w:jc w:val="both"/>
        <w:rPr>
          <w:rFonts w:cs="Tahoma"/>
          <w:b/>
          <w:sz w:val="20"/>
          <w:szCs w:val="20"/>
        </w:rPr>
      </w:pPr>
      <w:r w:rsidRPr="00620A69">
        <w:rPr>
          <w:rFonts w:cs="Tahoma"/>
          <w:sz w:val="20"/>
          <w:szCs w:val="20"/>
        </w:rPr>
        <w:t>Do niniejszej oferty załączamy:</w:t>
      </w:r>
    </w:p>
    <w:p w14:paraId="7E8EFCA2" w14:textId="77777777" w:rsidR="00ED33E5" w:rsidRPr="00620A69" w:rsidRDefault="00ED33E5" w:rsidP="00ED33E5">
      <w:pPr>
        <w:numPr>
          <w:ilvl w:val="0"/>
          <w:numId w:val="22"/>
        </w:numPr>
        <w:tabs>
          <w:tab w:val="clear" w:pos="360"/>
          <w:tab w:val="left" w:pos="1540"/>
        </w:tabs>
        <w:spacing w:line="360" w:lineRule="auto"/>
        <w:ind w:firstLine="410"/>
        <w:jc w:val="both"/>
        <w:rPr>
          <w:rFonts w:cs="Tahoma"/>
          <w:sz w:val="20"/>
          <w:szCs w:val="20"/>
        </w:rPr>
      </w:pPr>
      <w:r w:rsidRPr="00620A69">
        <w:rPr>
          <w:rFonts w:cs="Tahoma"/>
          <w:sz w:val="20"/>
          <w:szCs w:val="20"/>
        </w:rPr>
        <w:t>__________________________________</w:t>
      </w:r>
    </w:p>
    <w:p w14:paraId="4E7ED467" w14:textId="77777777" w:rsidR="00ED33E5" w:rsidRPr="00620A69" w:rsidRDefault="00ED33E5" w:rsidP="00ED33E5">
      <w:pPr>
        <w:numPr>
          <w:ilvl w:val="0"/>
          <w:numId w:val="22"/>
        </w:numPr>
        <w:tabs>
          <w:tab w:val="clear" w:pos="360"/>
          <w:tab w:val="left" w:pos="1540"/>
        </w:tabs>
        <w:spacing w:line="360" w:lineRule="auto"/>
        <w:ind w:firstLine="410"/>
        <w:jc w:val="both"/>
        <w:rPr>
          <w:rFonts w:cs="Tahoma"/>
          <w:sz w:val="20"/>
          <w:szCs w:val="20"/>
        </w:rPr>
      </w:pPr>
      <w:r w:rsidRPr="00620A69">
        <w:rPr>
          <w:rFonts w:cs="Tahoma"/>
          <w:sz w:val="20"/>
          <w:szCs w:val="20"/>
        </w:rPr>
        <w:t>__________________________________</w:t>
      </w:r>
    </w:p>
    <w:p w14:paraId="72A74F81" w14:textId="77777777" w:rsidR="00440856" w:rsidRPr="00620A69" w:rsidRDefault="00ED33E5" w:rsidP="001756ED">
      <w:pPr>
        <w:numPr>
          <w:ilvl w:val="0"/>
          <w:numId w:val="22"/>
        </w:numPr>
        <w:tabs>
          <w:tab w:val="clear" w:pos="360"/>
          <w:tab w:val="left" w:pos="1540"/>
        </w:tabs>
        <w:spacing w:line="360" w:lineRule="auto"/>
        <w:ind w:firstLine="410"/>
        <w:jc w:val="both"/>
        <w:rPr>
          <w:rFonts w:cs="Tahoma"/>
          <w:sz w:val="20"/>
          <w:szCs w:val="20"/>
        </w:rPr>
      </w:pPr>
      <w:r w:rsidRPr="00620A69">
        <w:rPr>
          <w:rFonts w:cs="Tahoma"/>
          <w:sz w:val="20"/>
          <w:szCs w:val="20"/>
        </w:rPr>
        <w:t>__________________________________</w:t>
      </w:r>
    </w:p>
    <w:p w14:paraId="17A1EAC5" w14:textId="77777777" w:rsidR="00DC63B4" w:rsidRPr="00620A69" w:rsidRDefault="00DC63B4" w:rsidP="001756ED">
      <w:pPr>
        <w:numPr>
          <w:ilvl w:val="0"/>
          <w:numId w:val="22"/>
        </w:numPr>
        <w:tabs>
          <w:tab w:val="clear" w:pos="360"/>
          <w:tab w:val="left" w:pos="1540"/>
        </w:tabs>
        <w:spacing w:line="360" w:lineRule="auto"/>
        <w:ind w:firstLine="410"/>
        <w:jc w:val="both"/>
        <w:rPr>
          <w:rFonts w:cs="Tahoma"/>
          <w:sz w:val="20"/>
          <w:szCs w:val="20"/>
        </w:rPr>
      </w:pPr>
      <w:r w:rsidRPr="00620A69">
        <w:rPr>
          <w:rFonts w:cs="Tahoma"/>
          <w:sz w:val="20"/>
          <w:szCs w:val="20"/>
        </w:rPr>
        <w:t>__________________________________</w:t>
      </w:r>
    </w:p>
    <w:p w14:paraId="39B8586A" w14:textId="77777777" w:rsidR="00DC63B4" w:rsidRPr="00620A69" w:rsidRDefault="00DC63B4" w:rsidP="001756ED">
      <w:pPr>
        <w:numPr>
          <w:ilvl w:val="0"/>
          <w:numId w:val="22"/>
        </w:numPr>
        <w:tabs>
          <w:tab w:val="clear" w:pos="360"/>
          <w:tab w:val="left" w:pos="1540"/>
        </w:tabs>
        <w:spacing w:line="360" w:lineRule="auto"/>
        <w:ind w:firstLine="410"/>
        <w:jc w:val="both"/>
        <w:rPr>
          <w:rFonts w:cs="Tahoma"/>
          <w:sz w:val="20"/>
          <w:szCs w:val="20"/>
        </w:rPr>
      </w:pPr>
      <w:r w:rsidRPr="00620A69">
        <w:rPr>
          <w:rFonts w:cs="Tahoma"/>
          <w:sz w:val="20"/>
          <w:szCs w:val="20"/>
        </w:rPr>
        <w:t>__________________________________</w:t>
      </w:r>
    </w:p>
    <w:sectPr w:rsidR="00DC63B4" w:rsidRPr="00620A69" w:rsidSect="00E97EBD">
      <w:headerReference w:type="even" r:id="rId8"/>
      <w:headerReference w:type="default" r:id="rId9"/>
      <w:footerReference w:type="default" r:id="rId10"/>
      <w:type w:val="oddPage"/>
      <w:pgSz w:w="11906" w:h="16838"/>
      <w:pgMar w:top="1701" w:right="707" w:bottom="709" w:left="1134" w:header="142"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0C7F5" w14:textId="77777777" w:rsidR="00D46AAE" w:rsidRDefault="00D46AAE">
      <w:r>
        <w:separator/>
      </w:r>
    </w:p>
  </w:endnote>
  <w:endnote w:type="continuationSeparator" w:id="0">
    <w:p w14:paraId="2C870484" w14:textId="77777777" w:rsidR="00D46AAE" w:rsidRDefault="00D4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B7DF" w14:textId="77777777" w:rsidR="00DC63B4" w:rsidRPr="00DC63B4" w:rsidRDefault="00DC63B4" w:rsidP="002D2A52">
    <w:pPr>
      <w:pStyle w:val="Stopka"/>
      <w:jc w:val="right"/>
      <w:rPr>
        <w:sz w:val="18"/>
        <w:szCs w:val="18"/>
      </w:rPr>
    </w:pPr>
    <w:r w:rsidRPr="00DC63B4">
      <w:rPr>
        <w:sz w:val="18"/>
        <w:szCs w:val="18"/>
      </w:rPr>
      <w:fldChar w:fldCharType="begin"/>
    </w:r>
    <w:r w:rsidRPr="00DC63B4">
      <w:rPr>
        <w:sz w:val="18"/>
        <w:szCs w:val="18"/>
      </w:rPr>
      <w:instrText>PAGE   \* MERGEFORMAT</w:instrText>
    </w:r>
    <w:r w:rsidRPr="00DC63B4">
      <w:rPr>
        <w:sz w:val="18"/>
        <w:szCs w:val="18"/>
      </w:rPr>
      <w:fldChar w:fldCharType="separate"/>
    </w:r>
    <w:r w:rsidR="00E0635B">
      <w:rPr>
        <w:noProof/>
        <w:sz w:val="18"/>
        <w:szCs w:val="18"/>
      </w:rPr>
      <w:t>1</w:t>
    </w:r>
    <w:r w:rsidRPr="00DC63B4">
      <w:rPr>
        <w:sz w:val="18"/>
        <w:szCs w:val="18"/>
      </w:rPr>
      <w:fldChar w:fldCharType="end"/>
    </w:r>
  </w:p>
  <w:p w14:paraId="324DC89E" w14:textId="77777777" w:rsidR="00DC63B4" w:rsidRDefault="00DC63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6B23" w14:textId="77777777" w:rsidR="00D46AAE" w:rsidRDefault="00D46AAE">
      <w:r>
        <w:separator/>
      </w:r>
    </w:p>
  </w:footnote>
  <w:footnote w:type="continuationSeparator" w:id="0">
    <w:p w14:paraId="71153D08" w14:textId="77777777" w:rsidR="00D46AAE" w:rsidRDefault="00D46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DBC3" w14:textId="77777777" w:rsidR="00754650" w:rsidRDefault="0075465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D17C20D" w14:textId="77777777" w:rsidR="00754650" w:rsidRDefault="007546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8521" w14:textId="77777777" w:rsidR="0043052A" w:rsidRDefault="00B94C63" w:rsidP="0043052A">
    <w:pPr>
      <w:pStyle w:val="Nagwek"/>
      <w:tabs>
        <w:tab w:val="clear" w:pos="4536"/>
        <w:tab w:val="clear" w:pos="9072"/>
        <w:tab w:val="left" w:pos="0"/>
      </w:tabs>
      <w:jc w:val="center"/>
    </w:pPr>
    <w:r>
      <w:rPr>
        <w:noProof/>
      </w:rPr>
      <w:drawing>
        <wp:inline distT="0" distB="0" distL="0" distR="0" wp14:anchorId="6A22F2BB" wp14:editId="59C6D396">
          <wp:extent cx="5924550" cy="695325"/>
          <wp:effectExtent l="0" t="0" r="0" b="9525"/>
          <wp:docPr id="1"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95325"/>
                  </a:xfrm>
                  <a:prstGeom prst="rect">
                    <a:avLst/>
                  </a:prstGeom>
                  <a:solidFill>
                    <a:srgbClr val="FFFFFF"/>
                  </a:solidFill>
                  <a:ln>
                    <a:noFill/>
                  </a:ln>
                </pic:spPr>
              </pic:pic>
            </a:graphicData>
          </a:graphic>
        </wp:inline>
      </w:drawing>
    </w:r>
  </w:p>
  <w:p w14:paraId="176B157D" w14:textId="77777777" w:rsidR="00EB005E" w:rsidRDefault="0043052A" w:rsidP="0043052A">
    <w:pPr>
      <w:pStyle w:val="Nagwek"/>
      <w:tabs>
        <w:tab w:val="clear" w:pos="4536"/>
        <w:tab w:val="clear" w:pos="9072"/>
        <w:tab w:val="left" w:pos="5460"/>
        <w:tab w:val="left" w:pos="6030"/>
      </w:tabs>
      <w:jc w:val="center"/>
      <w:rPr>
        <w:noProof/>
      </w:rPr>
    </w:pPr>
    <w:r w:rsidRPr="000F04DC">
      <w:rPr>
        <w:sz w:val="16"/>
        <w:szCs w:val="16"/>
      </w:rPr>
      <w:t>Zamówienie współfinansowane ze środków Europejskiego Fundusz</w:t>
    </w:r>
    <w:r>
      <w:rPr>
        <w:sz w:val="16"/>
        <w:szCs w:val="16"/>
      </w:rPr>
      <w:t xml:space="preserve">u Rozwoju Regionalnego w ramach </w:t>
    </w:r>
    <w:r w:rsidRPr="000F04DC">
      <w:rPr>
        <w:sz w:val="16"/>
        <w:szCs w:val="16"/>
      </w:rPr>
      <w:t>Regionalnego Programu Operacyjnego Województwa Łódzkiego na lata 2014-2020 w ramach Działania VII.1.2 Technologie informacyjno-komunikacyjne</w:t>
    </w:r>
  </w:p>
  <w:p w14:paraId="02240F5E" w14:textId="77777777" w:rsidR="00754650" w:rsidRPr="001C6C28" w:rsidRDefault="00DC63B4" w:rsidP="00DC63B4">
    <w:pPr>
      <w:pStyle w:val="Nagwek"/>
      <w:tabs>
        <w:tab w:val="clear" w:pos="4536"/>
        <w:tab w:val="clear" w:pos="9072"/>
        <w:tab w:val="left" w:pos="5460"/>
        <w:tab w:val="left" w:pos="6030"/>
      </w:tabs>
      <w:rPr>
        <w:rFonts w:ascii="Tahoma" w:hAnsi="Tahoma" w:cs="Tahoma"/>
        <w:b/>
        <w:sz w:val="20"/>
      </w:rPr>
    </w:pPr>
    <w:r>
      <w:rPr>
        <w:rFonts w:ascii="Tahoma" w:hAnsi="Tahoma" w:cs="Tahoma"/>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rPr>
        <w:rFonts w:cs="Tahoma"/>
        <w:b/>
        <w:i w:val="0"/>
        <w:sz w:val="18"/>
        <w:szCs w:val="1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rPr>
        <w:rFonts w:cs="Tahoma"/>
        <w:b/>
        <w:i w:val="0"/>
        <w:sz w:val="18"/>
        <w:szCs w:val="18"/>
      </w:rPr>
    </w:lvl>
  </w:abstractNum>
  <w:abstractNum w:abstractNumId="2">
    <w:nsid w:val="00195FE3"/>
    <w:multiLevelType w:val="hybridMultilevel"/>
    <w:tmpl w:val="860CE11A"/>
    <w:lvl w:ilvl="0" w:tplc="4F1A00AC">
      <w:start w:val="1"/>
      <w:numFmt w:val="decimal"/>
      <w:lvlText w:val="%1."/>
      <w:lvlJc w:val="left"/>
      <w:pPr>
        <w:ind w:left="720" w:hanging="360"/>
      </w:pPr>
      <w:rPr>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95A8E"/>
    <w:multiLevelType w:val="hybridMultilevel"/>
    <w:tmpl w:val="A9CEE558"/>
    <w:lvl w:ilvl="0" w:tplc="0EDA356A">
      <w:start w:val="1"/>
      <w:numFmt w:val="decimal"/>
      <w:lvlText w:val="%1."/>
      <w:lvlJc w:val="left"/>
      <w:pPr>
        <w:tabs>
          <w:tab w:val="num" w:pos="360"/>
        </w:tabs>
        <w:ind w:left="360" w:hanging="360"/>
      </w:pPr>
      <w:rPr>
        <w:rFonts w:ascii="Tahoma" w:hAnsi="Tahoma" w:hint="default"/>
        <w:b/>
        <w:i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09239A"/>
    <w:multiLevelType w:val="hybridMultilevel"/>
    <w:tmpl w:val="659CA906"/>
    <w:lvl w:ilvl="0" w:tplc="6BBCAA5C">
      <w:start w:val="1"/>
      <w:numFmt w:val="decimal"/>
      <w:lvlText w:val="%1."/>
      <w:lvlJc w:val="left"/>
      <w:pPr>
        <w:tabs>
          <w:tab w:val="num" w:pos="360"/>
        </w:tabs>
        <w:ind w:left="360" w:hanging="360"/>
      </w:pPr>
      <w:rPr>
        <w:b/>
        <w:i w:val="0"/>
      </w:rPr>
    </w:lvl>
    <w:lvl w:ilvl="1" w:tplc="04150005">
      <w:start w:val="1"/>
      <w:numFmt w:val="bullet"/>
      <w:lvlText w:val=""/>
      <w:lvlJc w:val="left"/>
      <w:pPr>
        <w:tabs>
          <w:tab w:val="num" w:pos="1440"/>
        </w:tabs>
        <w:ind w:left="1440" w:hanging="360"/>
      </w:pPr>
      <w:rPr>
        <w:rFonts w:ascii="Wingdings" w:hAnsi="Wingdings" w:hint="default"/>
      </w:rPr>
    </w:lvl>
    <w:lvl w:ilvl="2" w:tplc="78DAB0F0">
      <w:start w:val="3"/>
      <w:numFmt w:val="upperRoman"/>
      <w:lvlText w:val="%3."/>
      <w:lvlJc w:val="left"/>
      <w:pPr>
        <w:tabs>
          <w:tab w:val="num" w:pos="2700"/>
        </w:tabs>
        <w:ind w:left="2700" w:hanging="720"/>
      </w:pPr>
      <w:rPr>
        <w:rFonts w:hint="default"/>
        <w:color w:val="00000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5625EC"/>
    <w:multiLevelType w:val="hybridMultilevel"/>
    <w:tmpl w:val="6384140C"/>
    <w:lvl w:ilvl="0" w:tplc="6E96EE74">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E6198F"/>
    <w:multiLevelType w:val="hybridMultilevel"/>
    <w:tmpl w:val="7BA60AF8"/>
    <w:lvl w:ilvl="0" w:tplc="9E8E430E">
      <w:start w:val="1"/>
      <w:numFmt w:val="decimal"/>
      <w:lvlText w:val="%1."/>
      <w:lvlJc w:val="left"/>
      <w:pPr>
        <w:tabs>
          <w:tab w:val="num" w:pos="360"/>
        </w:tabs>
        <w:ind w:left="360" w:hanging="360"/>
      </w:pPr>
      <w:rPr>
        <w:rFonts w:ascii="Tahoma" w:hAnsi="Tahoma"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BA77EAB"/>
    <w:multiLevelType w:val="hybridMultilevel"/>
    <w:tmpl w:val="57B67A0A"/>
    <w:lvl w:ilvl="0" w:tplc="FFFFFFFF">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C1A3813"/>
    <w:multiLevelType w:val="hybridMultilevel"/>
    <w:tmpl w:val="84B8F29A"/>
    <w:lvl w:ilvl="0" w:tplc="4FC6E98C">
      <w:start w:val="1"/>
      <w:numFmt w:val="decimal"/>
      <w:lvlText w:val="%1/"/>
      <w:lvlJc w:val="left"/>
      <w:pPr>
        <w:tabs>
          <w:tab w:val="num" w:pos="1957"/>
        </w:tabs>
        <w:ind w:left="1957" w:hanging="397"/>
      </w:pPr>
      <w:rPr>
        <w:rFonts w:ascii="Tahoma" w:hAnsi="Tahoma" w:hint="default"/>
        <w:b/>
        <w:i w:val="0"/>
        <w:sz w:val="20"/>
        <w:szCs w:val="20"/>
      </w:rPr>
    </w:lvl>
    <w:lvl w:ilvl="1" w:tplc="9954C726">
      <w:start w:val="9"/>
      <w:numFmt w:val="decimal"/>
      <w:lvlText w:val="%2"/>
      <w:lvlJc w:val="left"/>
      <w:pPr>
        <w:tabs>
          <w:tab w:val="num" w:pos="2149"/>
        </w:tabs>
        <w:ind w:left="2149" w:hanging="360"/>
      </w:pPr>
      <w:rPr>
        <w:rFonts w:hint="default"/>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
    <w:nsid w:val="37E34C5C"/>
    <w:multiLevelType w:val="singleLevel"/>
    <w:tmpl w:val="6BBCAA5C"/>
    <w:lvl w:ilvl="0">
      <w:start w:val="1"/>
      <w:numFmt w:val="decimal"/>
      <w:lvlText w:val="%1."/>
      <w:lvlJc w:val="left"/>
      <w:pPr>
        <w:tabs>
          <w:tab w:val="num" w:pos="360"/>
        </w:tabs>
        <w:ind w:left="360" w:hanging="360"/>
      </w:pPr>
      <w:rPr>
        <w:b/>
        <w:i w:val="0"/>
      </w:rPr>
    </w:lvl>
  </w:abstractNum>
  <w:abstractNum w:abstractNumId="10">
    <w:nsid w:val="3D827146"/>
    <w:multiLevelType w:val="hybridMultilevel"/>
    <w:tmpl w:val="A2669336"/>
    <w:lvl w:ilvl="0" w:tplc="D6061EBC">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DBC08C3"/>
    <w:multiLevelType w:val="hybridMultilevel"/>
    <w:tmpl w:val="9E6E6452"/>
    <w:lvl w:ilvl="0" w:tplc="3D78A176">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DE658C6"/>
    <w:multiLevelType w:val="multilevel"/>
    <w:tmpl w:val="5CE4F554"/>
    <w:lvl w:ilvl="0">
      <w:start w:val="1"/>
      <w:numFmt w:val="decimal"/>
      <w:lvlText w:val="§ %1."/>
      <w:lvlJc w:val="left"/>
      <w:pPr>
        <w:tabs>
          <w:tab w:val="num" w:pos="454"/>
        </w:tabs>
        <w:ind w:left="454" w:hanging="454"/>
      </w:pPr>
      <w:rPr>
        <w:rFonts w:ascii="Tahoma" w:hAnsi="Tahoma" w:cs="Tahoma" w:hint="default"/>
        <w:b/>
        <w:strike w:val="0"/>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color w:val="auto"/>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7235ED0"/>
    <w:multiLevelType w:val="hybridMultilevel"/>
    <w:tmpl w:val="80581B2E"/>
    <w:lvl w:ilvl="0" w:tplc="04150007">
      <w:start w:val="1"/>
      <w:numFmt w:val="bullet"/>
      <w:lvlText w:val=""/>
      <w:lvlJc w:val="left"/>
      <w:pPr>
        <w:tabs>
          <w:tab w:val="num" w:pos="590"/>
        </w:tabs>
        <w:ind w:left="590" w:hanging="360"/>
      </w:pPr>
      <w:rPr>
        <w:rFonts w:ascii="Wingdings" w:hAnsi="Wingdings" w:hint="default"/>
        <w:sz w:val="16"/>
      </w:rPr>
    </w:lvl>
    <w:lvl w:ilvl="1" w:tplc="2AE4D2DC" w:tentative="1">
      <w:start w:val="1"/>
      <w:numFmt w:val="bullet"/>
      <w:lvlText w:val="o"/>
      <w:lvlJc w:val="left"/>
      <w:pPr>
        <w:tabs>
          <w:tab w:val="num" w:pos="1500"/>
        </w:tabs>
        <w:ind w:left="1500" w:hanging="360"/>
      </w:pPr>
      <w:rPr>
        <w:rFonts w:ascii="Courier New" w:hAnsi="Courier New" w:cs="Courier New" w:hint="default"/>
      </w:rPr>
    </w:lvl>
    <w:lvl w:ilvl="2" w:tplc="EEC6E4D0" w:tentative="1">
      <w:start w:val="1"/>
      <w:numFmt w:val="bullet"/>
      <w:lvlText w:val=""/>
      <w:lvlJc w:val="left"/>
      <w:pPr>
        <w:tabs>
          <w:tab w:val="num" w:pos="2220"/>
        </w:tabs>
        <w:ind w:left="2220" w:hanging="360"/>
      </w:pPr>
      <w:rPr>
        <w:rFonts w:ascii="Wingdings" w:hAnsi="Wingdings" w:hint="default"/>
      </w:rPr>
    </w:lvl>
    <w:lvl w:ilvl="3" w:tplc="9AB24A24" w:tentative="1">
      <w:start w:val="1"/>
      <w:numFmt w:val="bullet"/>
      <w:lvlText w:val=""/>
      <w:lvlJc w:val="left"/>
      <w:pPr>
        <w:tabs>
          <w:tab w:val="num" w:pos="2940"/>
        </w:tabs>
        <w:ind w:left="2940" w:hanging="360"/>
      </w:pPr>
      <w:rPr>
        <w:rFonts w:ascii="Symbol" w:hAnsi="Symbol" w:hint="default"/>
      </w:rPr>
    </w:lvl>
    <w:lvl w:ilvl="4" w:tplc="C2502FE2" w:tentative="1">
      <w:start w:val="1"/>
      <w:numFmt w:val="bullet"/>
      <w:lvlText w:val="o"/>
      <w:lvlJc w:val="left"/>
      <w:pPr>
        <w:tabs>
          <w:tab w:val="num" w:pos="3660"/>
        </w:tabs>
        <w:ind w:left="3660" w:hanging="360"/>
      </w:pPr>
      <w:rPr>
        <w:rFonts w:ascii="Courier New" w:hAnsi="Courier New" w:cs="Courier New" w:hint="default"/>
      </w:rPr>
    </w:lvl>
    <w:lvl w:ilvl="5" w:tplc="71347522" w:tentative="1">
      <w:start w:val="1"/>
      <w:numFmt w:val="bullet"/>
      <w:lvlText w:val=""/>
      <w:lvlJc w:val="left"/>
      <w:pPr>
        <w:tabs>
          <w:tab w:val="num" w:pos="4380"/>
        </w:tabs>
        <w:ind w:left="4380" w:hanging="360"/>
      </w:pPr>
      <w:rPr>
        <w:rFonts w:ascii="Wingdings" w:hAnsi="Wingdings" w:hint="default"/>
      </w:rPr>
    </w:lvl>
    <w:lvl w:ilvl="6" w:tplc="1F3CAEBC" w:tentative="1">
      <w:start w:val="1"/>
      <w:numFmt w:val="bullet"/>
      <w:lvlText w:val=""/>
      <w:lvlJc w:val="left"/>
      <w:pPr>
        <w:tabs>
          <w:tab w:val="num" w:pos="5100"/>
        </w:tabs>
        <w:ind w:left="5100" w:hanging="360"/>
      </w:pPr>
      <w:rPr>
        <w:rFonts w:ascii="Symbol" w:hAnsi="Symbol" w:hint="default"/>
      </w:rPr>
    </w:lvl>
    <w:lvl w:ilvl="7" w:tplc="147E793C" w:tentative="1">
      <w:start w:val="1"/>
      <w:numFmt w:val="bullet"/>
      <w:lvlText w:val="o"/>
      <w:lvlJc w:val="left"/>
      <w:pPr>
        <w:tabs>
          <w:tab w:val="num" w:pos="5820"/>
        </w:tabs>
        <w:ind w:left="5820" w:hanging="360"/>
      </w:pPr>
      <w:rPr>
        <w:rFonts w:ascii="Courier New" w:hAnsi="Courier New" w:cs="Courier New" w:hint="default"/>
      </w:rPr>
    </w:lvl>
    <w:lvl w:ilvl="8" w:tplc="7EA4FA96" w:tentative="1">
      <w:start w:val="1"/>
      <w:numFmt w:val="bullet"/>
      <w:lvlText w:val=""/>
      <w:lvlJc w:val="left"/>
      <w:pPr>
        <w:tabs>
          <w:tab w:val="num" w:pos="6540"/>
        </w:tabs>
        <w:ind w:left="6540" w:hanging="360"/>
      </w:pPr>
      <w:rPr>
        <w:rFonts w:ascii="Wingdings" w:hAnsi="Wingdings" w:hint="default"/>
      </w:rPr>
    </w:lvl>
  </w:abstractNum>
  <w:abstractNum w:abstractNumId="14">
    <w:nsid w:val="4AB0050D"/>
    <w:multiLevelType w:val="hybridMultilevel"/>
    <w:tmpl w:val="CB56416A"/>
    <w:lvl w:ilvl="0" w:tplc="6BBCAA5C">
      <w:start w:val="1"/>
      <w:numFmt w:val="decimal"/>
      <w:lvlText w:val="%1."/>
      <w:lvlJc w:val="left"/>
      <w:pPr>
        <w:tabs>
          <w:tab w:val="num" w:pos="360"/>
        </w:tabs>
        <w:ind w:left="36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B9317C3"/>
    <w:multiLevelType w:val="multilevel"/>
    <w:tmpl w:val="CAB643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795738"/>
    <w:multiLevelType w:val="hybridMultilevel"/>
    <w:tmpl w:val="744855EA"/>
    <w:lvl w:ilvl="0" w:tplc="7134420E">
      <w:start w:val="1"/>
      <w:numFmt w:val="decimal"/>
      <w:lvlText w:val="%1/"/>
      <w:lvlJc w:val="left"/>
      <w:pPr>
        <w:tabs>
          <w:tab w:val="num" w:pos="360"/>
        </w:tabs>
        <w:ind w:left="360" w:hanging="360"/>
      </w:pPr>
      <w:rPr>
        <w:rFonts w:ascii="Tahoma" w:hAnsi="Tahoma"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0672A2"/>
    <w:multiLevelType w:val="hybridMultilevel"/>
    <w:tmpl w:val="EEB4FF1C"/>
    <w:lvl w:ilvl="0" w:tplc="FFFFFFFF">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9A97277"/>
    <w:multiLevelType w:val="hybridMultilevel"/>
    <w:tmpl w:val="7D4897EE"/>
    <w:lvl w:ilvl="0" w:tplc="D1FA11A2">
      <w:start w:val="1"/>
      <w:numFmt w:val="decimal"/>
      <w:pStyle w:val="ustp"/>
      <w:lvlText w:val="%1."/>
      <w:lvlJc w:val="left"/>
      <w:pPr>
        <w:tabs>
          <w:tab w:val="num" w:pos="360"/>
        </w:tabs>
        <w:ind w:left="28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D874DFA"/>
    <w:multiLevelType w:val="hybridMultilevel"/>
    <w:tmpl w:val="42540E36"/>
    <w:lvl w:ilvl="0" w:tplc="6BBCAA5C">
      <w:start w:val="1"/>
      <w:numFmt w:val="decimal"/>
      <w:lvlText w:val="%1."/>
      <w:lvlJc w:val="left"/>
      <w:pPr>
        <w:tabs>
          <w:tab w:val="num" w:pos="360"/>
        </w:tabs>
        <w:ind w:left="36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D914F2E"/>
    <w:multiLevelType w:val="hybridMultilevel"/>
    <w:tmpl w:val="14D8ED38"/>
    <w:lvl w:ilvl="0" w:tplc="2C9CCDA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DB53E51"/>
    <w:multiLevelType w:val="multilevel"/>
    <w:tmpl w:val="E1FE918E"/>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19670DD"/>
    <w:multiLevelType w:val="singleLevel"/>
    <w:tmpl w:val="1F70977A"/>
    <w:lvl w:ilvl="0">
      <w:start w:val="1"/>
      <w:numFmt w:val="decimal"/>
      <w:lvlText w:val="%1."/>
      <w:lvlJc w:val="left"/>
      <w:pPr>
        <w:tabs>
          <w:tab w:val="num" w:pos="360"/>
        </w:tabs>
        <w:ind w:left="360" w:hanging="360"/>
      </w:pPr>
      <w:rPr>
        <w:rFonts w:hint="default"/>
        <w:b/>
        <w:i w:val="0"/>
      </w:rPr>
    </w:lvl>
  </w:abstractNum>
  <w:abstractNum w:abstractNumId="23">
    <w:nsid w:val="6B834C11"/>
    <w:multiLevelType w:val="hybridMultilevel"/>
    <w:tmpl w:val="BE24FCF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4">
    <w:nsid w:val="6D632E51"/>
    <w:multiLevelType w:val="hybridMultilevel"/>
    <w:tmpl w:val="2A066F88"/>
    <w:lvl w:ilvl="0" w:tplc="6BBCAA5C">
      <w:start w:val="1"/>
      <w:numFmt w:val="decimal"/>
      <w:lvlText w:val="%1."/>
      <w:lvlJc w:val="left"/>
      <w:pPr>
        <w:tabs>
          <w:tab w:val="num" w:pos="360"/>
        </w:tabs>
        <w:ind w:left="36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343AF5"/>
    <w:multiLevelType w:val="hybridMultilevel"/>
    <w:tmpl w:val="01A0A220"/>
    <w:lvl w:ilvl="0" w:tplc="37C6354C">
      <w:start w:val="1"/>
      <w:numFmt w:val="bullet"/>
      <w:lvlText w:val=""/>
      <w:lvlJc w:val="left"/>
      <w:pPr>
        <w:tabs>
          <w:tab w:val="num" w:pos="2155"/>
        </w:tabs>
        <w:ind w:left="170" w:firstLine="5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CBF7470"/>
    <w:multiLevelType w:val="hybridMultilevel"/>
    <w:tmpl w:val="81760370"/>
    <w:lvl w:ilvl="0" w:tplc="2F2ACA80">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8"/>
  </w:num>
  <w:num w:numId="4">
    <w:abstractNumId w:val="18"/>
  </w:num>
  <w:num w:numId="5">
    <w:abstractNumId w:val="18"/>
  </w:num>
  <w:num w:numId="6">
    <w:abstractNumId w:val="4"/>
  </w:num>
  <w:num w:numId="7">
    <w:abstractNumId w:val="8"/>
  </w:num>
  <w:num w:numId="8">
    <w:abstractNumId w:val="25"/>
  </w:num>
  <w:num w:numId="9">
    <w:abstractNumId w:val="24"/>
  </w:num>
  <w:num w:numId="10">
    <w:abstractNumId w:val="3"/>
  </w:num>
  <w:num w:numId="11">
    <w:abstractNumId w:val="14"/>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7"/>
  </w:num>
  <w:num w:numId="17">
    <w:abstractNumId w:val="20"/>
  </w:num>
  <w:num w:numId="18">
    <w:abstractNumId w:val="21"/>
  </w:num>
  <w:num w:numId="19">
    <w:abstractNumId w:val="6"/>
  </w:num>
  <w:num w:numId="20">
    <w:abstractNumId w:val="22"/>
    <w:lvlOverride w:ilvl="0">
      <w:startOverride w:val="1"/>
    </w:lvlOverride>
  </w:num>
  <w:num w:numId="21">
    <w:abstractNumId w:val="13"/>
  </w:num>
  <w:num w:numId="22">
    <w:abstractNumId w:val="16"/>
  </w:num>
  <w:num w:numId="23">
    <w:abstractNumId w:val="5"/>
  </w:num>
  <w:num w:numId="24">
    <w:abstractNumId w:val="10"/>
  </w:num>
  <w:num w:numId="25">
    <w:abstractNumId w:val="19"/>
  </w:num>
  <w:num w:numId="26">
    <w:abstractNumId w:val="26"/>
  </w:num>
  <w:num w:numId="27">
    <w:abstractNumId w:val="0"/>
  </w:num>
  <w:num w:numId="28">
    <w:abstractNumId w:val="2"/>
  </w:num>
  <w:num w:numId="29">
    <w:abstractNumId w:val="1"/>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2F"/>
    <w:rsid w:val="00011B87"/>
    <w:rsid w:val="00015963"/>
    <w:rsid w:val="0004417A"/>
    <w:rsid w:val="00051121"/>
    <w:rsid w:val="0005385A"/>
    <w:rsid w:val="000557CD"/>
    <w:rsid w:val="0007222D"/>
    <w:rsid w:val="00082325"/>
    <w:rsid w:val="0009588F"/>
    <w:rsid w:val="000964E7"/>
    <w:rsid w:val="000A0BA9"/>
    <w:rsid w:val="000A2B35"/>
    <w:rsid w:val="000B48E9"/>
    <w:rsid w:val="000C70FE"/>
    <w:rsid w:val="000C76D8"/>
    <w:rsid w:val="000D45B8"/>
    <w:rsid w:val="000E4F9F"/>
    <w:rsid w:val="000F533B"/>
    <w:rsid w:val="0010574F"/>
    <w:rsid w:val="0011259B"/>
    <w:rsid w:val="00114F9D"/>
    <w:rsid w:val="00115228"/>
    <w:rsid w:val="00127917"/>
    <w:rsid w:val="00153768"/>
    <w:rsid w:val="00160DA9"/>
    <w:rsid w:val="001700C5"/>
    <w:rsid w:val="00171AD7"/>
    <w:rsid w:val="001756ED"/>
    <w:rsid w:val="00175744"/>
    <w:rsid w:val="00180DF7"/>
    <w:rsid w:val="00191F23"/>
    <w:rsid w:val="001B16A4"/>
    <w:rsid w:val="001B7B0A"/>
    <w:rsid w:val="001C0553"/>
    <w:rsid w:val="001C2233"/>
    <w:rsid w:val="001C6C28"/>
    <w:rsid w:val="001D35EC"/>
    <w:rsid w:val="001E1EF8"/>
    <w:rsid w:val="001F2C48"/>
    <w:rsid w:val="001F6ED2"/>
    <w:rsid w:val="001F78CC"/>
    <w:rsid w:val="00204CFB"/>
    <w:rsid w:val="002379C5"/>
    <w:rsid w:val="00237BE3"/>
    <w:rsid w:val="00245E08"/>
    <w:rsid w:val="002527FB"/>
    <w:rsid w:val="002715BD"/>
    <w:rsid w:val="002945FC"/>
    <w:rsid w:val="002956BF"/>
    <w:rsid w:val="002D2A52"/>
    <w:rsid w:val="002E3BB7"/>
    <w:rsid w:val="002F3B04"/>
    <w:rsid w:val="00306E34"/>
    <w:rsid w:val="00311123"/>
    <w:rsid w:val="00324068"/>
    <w:rsid w:val="00340742"/>
    <w:rsid w:val="00355F24"/>
    <w:rsid w:val="00360367"/>
    <w:rsid w:val="00363D53"/>
    <w:rsid w:val="0038076F"/>
    <w:rsid w:val="00384A8D"/>
    <w:rsid w:val="003A33C8"/>
    <w:rsid w:val="003B2D37"/>
    <w:rsid w:val="003C1FB0"/>
    <w:rsid w:val="003C3F14"/>
    <w:rsid w:val="003C4AF3"/>
    <w:rsid w:val="003E0483"/>
    <w:rsid w:val="00406D92"/>
    <w:rsid w:val="0043052A"/>
    <w:rsid w:val="0044051B"/>
    <w:rsid w:val="00440856"/>
    <w:rsid w:val="0046192D"/>
    <w:rsid w:val="004619F6"/>
    <w:rsid w:val="00461FE4"/>
    <w:rsid w:val="00481AD9"/>
    <w:rsid w:val="00486AAC"/>
    <w:rsid w:val="004A020D"/>
    <w:rsid w:val="004A14A9"/>
    <w:rsid w:val="004B451C"/>
    <w:rsid w:val="004D6686"/>
    <w:rsid w:val="004F3216"/>
    <w:rsid w:val="004F384B"/>
    <w:rsid w:val="004F6105"/>
    <w:rsid w:val="005142C0"/>
    <w:rsid w:val="00517AC2"/>
    <w:rsid w:val="005212FF"/>
    <w:rsid w:val="00523FC3"/>
    <w:rsid w:val="005479D5"/>
    <w:rsid w:val="005518E6"/>
    <w:rsid w:val="0055653F"/>
    <w:rsid w:val="0057035E"/>
    <w:rsid w:val="00590121"/>
    <w:rsid w:val="00594796"/>
    <w:rsid w:val="005A1B44"/>
    <w:rsid w:val="005B0FAC"/>
    <w:rsid w:val="00611ACE"/>
    <w:rsid w:val="00620A69"/>
    <w:rsid w:val="00623F5E"/>
    <w:rsid w:val="00624F25"/>
    <w:rsid w:val="006338C1"/>
    <w:rsid w:val="00641EC3"/>
    <w:rsid w:val="00653CC9"/>
    <w:rsid w:val="00663A7C"/>
    <w:rsid w:val="00677BBA"/>
    <w:rsid w:val="0068728D"/>
    <w:rsid w:val="00690DCC"/>
    <w:rsid w:val="006968CB"/>
    <w:rsid w:val="00696BCA"/>
    <w:rsid w:val="00697DED"/>
    <w:rsid w:val="006A2CC7"/>
    <w:rsid w:val="006B7AB2"/>
    <w:rsid w:val="006F09B1"/>
    <w:rsid w:val="00712E1B"/>
    <w:rsid w:val="007260B0"/>
    <w:rsid w:val="00731A06"/>
    <w:rsid w:val="00736DFA"/>
    <w:rsid w:val="00744F27"/>
    <w:rsid w:val="00753BAE"/>
    <w:rsid w:val="00754650"/>
    <w:rsid w:val="007614D3"/>
    <w:rsid w:val="00775F04"/>
    <w:rsid w:val="007847E9"/>
    <w:rsid w:val="00790EEC"/>
    <w:rsid w:val="007C6589"/>
    <w:rsid w:val="007E1851"/>
    <w:rsid w:val="007F0015"/>
    <w:rsid w:val="0080082B"/>
    <w:rsid w:val="00814D18"/>
    <w:rsid w:val="00817FF6"/>
    <w:rsid w:val="008240D0"/>
    <w:rsid w:val="00836BED"/>
    <w:rsid w:val="00844BA0"/>
    <w:rsid w:val="00860BDC"/>
    <w:rsid w:val="0087467B"/>
    <w:rsid w:val="00882219"/>
    <w:rsid w:val="00893851"/>
    <w:rsid w:val="008A0B91"/>
    <w:rsid w:val="008A237E"/>
    <w:rsid w:val="008C32E6"/>
    <w:rsid w:val="008C3FAE"/>
    <w:rsid w:val="008C4C54"/>
    <w:rsid w:val="008C4C7C"/>
    <w:rsid w:val="008F5129"/>
    <w:rsid w:val="008F7F15"/>
    <w:rsid w:val="009056A4"/>
    <w:rsid w:val="009116BF"/>
    <w:rsid w:val="00916D4C"/>
    <w:rsid w:val="009241E9"/>
    <w:rsid w:val="00924D4D"/>
    <w:rsid w:val="009547F0"/>
    <w:rsid w:val="009548C3"/>
    <w:rsid w:val="00972A14"/>
    <w:rsid w:val="00986E65"/>
    <w:rsid w:val="009C2606"/>
    <w:rsid w:val="009D0BD5"/>
    <w:rsid w:val="009D3B16"/>
    <w:rsid w:val="009F48D6"/>
    <w:rsid w:val="00A24442"/>
    <w:rsid w:val="00A36ED1"/>
    <w:rsid w:val="00A9058F"/>
    <w:rsid w:val="00A9735D"/>
    <w:rsid w:val="00AB2712"/>
    <w:rsid w:val="00AC3855"/>
    <w:rsid w:val="00AD64B0"/>
    <w:rsid w:val="00AE2091"/>
    <w:rsid w:val="00AE7B08"/>
    <w:rsid w:val="00AF2FD1"/>
    <w:rsid w:val="00AF681D"/>
    <w:rsid w:val="00B1205B"/>
    <w:rsid w:val="00B17F0A"/>
    <w:rsid w:val="00B270AA"/>
    <w:rsid w:val="00B656BF"/>
    <w:rsid w:val="00B83067"/>
    <w:rsid w:val="00B94C63"/>
    <w:rsid w:val="00BA5F41"/>
    <w:rsid w:val="00BC08B4"/>
    <w:rsid w:val="00BC3C2D"/>
    <w:rsid w:val="00BC4878"/>
    <w:rsid w:val="00BC57BF"/>
    <w:rsid w:val="00BC7943"/>
    <w:rsid w:val="00BD0896"/>
    <w:rsid w:val="00BE22CC"/>
    <w:rsid w:val="00BE7ED4"/>
    <w:rsid w:val="00C10D21"/>
    <w:rsid w:val="00C15D8F"/>
    <w:rsid w:val="00C313DD"/>
    <w:rsid w:val="00C36955"/>
    <w:rsid w:val="00C61AAA"/>
    <w:rsid w:val="00C66948"/>
    <w:rsid w:val="00C706EF"/>
    <w:rsid w:val="00C729F9"/>
    <w:rsid w:val="00C95410"/>
    <w:rsid w:val="00CA19D9"/>
    <w:rsid w:val="00CC7A08"/>
    <w:rsid w:val="00CD76BD"/>
    <w:rsid w:val="00CD7780"/>
    <w:rsid w:val="00CE3701"/>
    <w:rsid w:val="00D242E3"/>
    <w:rsid w:val="00D263B9"/>
    <w:rsid w:val="00D340B2"/>
    <w:rsid w:val="00D46AAE"/>
    <w:rsid w:val="00D52E88"/>
    <w:rsid w:val="00D540A9"/>
    <w:rsid w:val="00D611CC"/>
    <w:rsid w:val="00D65D11"/>
    <w:rsid w:val="00D71C22"/>
    <w:rsid w:val="00D76B97"/>
    <w:rsid w:val="00D77156"/>
    <w:rsid w:val="00D974B1"/>
    <w:rsid w:val="00DA18DE"/>
    <w:rsid w:val="00DA541E"/>
    <w:rsid w:val="00DB7B7B"/>
    <w:rsid w:val="00DC094D"/>
    <w:rsid w:val="00DC3199"/>
    <w:rsid w:val="00DC63B4"/>
    <w:rsid w:val="00DD06CA"/>
    <w:rsid w:val="00DD2A9F"/>
    <w:rsid w:val="00DF2C02"/>
    <w:rsid w:val="00E0635B"/>
    <w:rsid w:val="00E21C4D"/>
    <w:rsid w:val="00E42FAD"/>
    <w:rsid w:val="00E459A4"/>
    <w:rsid w:val="00E82227"/>
    <w:rsid w:val="00E84614"/>
    <w:rsid w:val="00E8761F"/>
    <w:rsid w:val="00E97EBD"/>
    <w:rsid w:val="00EB005E"/>
    <w:rsid w:val="00EB023B"/>
    <w:rsid w:val="00EB7A57"/>
    <w:rsid w:val="00EC01EE"/>
    <w:rsid w:val="00ED240D"/>
    <w:rsid w:val="00ED33E5"/>
    <w:rsid w:val="00EE5C7D"/>
    <w:rsid w:val="00F00040"/>
    <w:rsid w:val="00F024B3"/>
    <w:rsid w:val="00F05580"/>
    <w:rsid w:val="00F1602F"/>
    <w:rsid w:val="00F267A3"/>
    <w:rsid w:val="00F3545C"/>
    <w:rsid w:val="00F47792"/>
    <w:rsid w:val="00F55EF0"/>
    <w:rsid w:val="00F62531"/>
    <w:rsid w:val="00F73F97"/>
    <w:rsid w:val="00F803BF"/>
    <w:rsid w:val="00F8050A"/>
    <w:rsid w:val="00F80DCE"/>
    <w:rsid w:val="00F81065"/>
    <w:rsid w:val="00F86925"/>
    <w:rsid w:val="00F87086"/>
    <w:rsid w:val="00F904A2"/>
    <w:rsid w:val="00F9212F"/>
    <w:rsid w:val="00FA0C1D"/>
    <w:rsid w:val="00FA549E"/>
    <w:rsid w:val="00FC4E3F"/>
    <w:rsid w:val="00FD2D96"/>
    <w:rsid w:val="00FD535D"/>
    <w:rsid w:val="00FE0556"/>
    <w:rsid w:val="00FF2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2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6ED"/>
    <w:rPr>
      <w:rFonts w:ascii="Tahoma" w:hAnsi="Tahoma"/>
      <w:sz w:val="22"/>
      <w:szCs w:val="24"/>
    </w:rPr>
  </w:style>
  <w:style w:type="paragraph" w:styleId="Nagwek1">
    <w:name w:val="heading 1"/>
    <w:basedOn w:val="Normalny"/>
    <w:next w:val="Normalny"/>
    <w:qFormat/>
    <w:pPr>
      <w:keepNext/>
      <w:spacing w:line="360" w:lineRule="auto"/>
      <w:ind w:left="720"/>
      <w:outlineLvl w:val="0"/>
    </w:pPr>
    <w:rPr>
      <w:rFonts w:ascii="Times New Roman" w:hAnsi="Times New Roman"/>
      <w:bCs/>
      <w:i/>
      <w:iCs/>
      <w:sz w:val="24"/>
      <w:szCs w:val="20"/>
    </w:rPr>
  </w:style>
  <w:style w:type="paragraph" w:styleId="Nagwek2">
    <w:name w:val="heading 2"/>
    <w:basedOn w:val="Normalny"/>
    <w:next w:val="Normalny"/>
    <w:qFormat/>
    <w:pPr>
      <w:keepNext/>
      <w:spacing w:line="360" w:lineRule="auto"/>
      <w:outlineLvl w:val="1"/>
    </w:pPr>
    <w:rPr>
      <w:rFonts w:ascii="Times New Roman" w:hAnsi="Times New Roman"/>
      <w:sz w:val="28"/>
      <w:szCs w:val="20"/>
    </w:rPr>
  </w:style>
  <w:style w:type="paragraph" w:styleId="Nagwek9">
    <w:name w:val="heading 9"/>
    <w:basedOn w:val="Normalny"/>
    <w:next w:val="Normalny"/>
    <w:qFormat/>
    <w:pPr>
      <w:keepNext/>
      <w:shd w:val="clear" w:color="auto" w:fill="FFFFFF"/>
      <w:spacing w:line="360" w:lineRule="auto"/>
      <w:jc w:val="center"/>
      <w:outlineLvl w:val="8"/>
    </w:pPr>
    <w:rPr>
      <w:rFonts w:ascii="Verdana" w:hAnsi="Verdan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p">
    <w:name w:val="ustęp"/>
    <w:basedOn w:val="Normalny"/>
    <w:autoRedefine/>
    <w:pPr>
      <w:numPr>
        <w:numId w:val="5"/>
      </w:numPr>
      <w:spacing w:after="120"/>
      <w:jc w:val="both"/>
    </w:pPr>
    <w:rPr>
      <w:rFonts w:cs="Tahoma"/>
    </w:rPr>
  </w:style>
  <w:style w:type="paragraph" w:customStyle="1" w:styleId="Punkt">
    <w:name w:val="Punkt"/>
    <w:basedOn w:val="ustp"/>
    <w:pPr>
      <w:numPr>
        <w:numId w:val="0"/>
      </w:numPr>
      <w:ind w:left="568" w:hanging="284"/>
    </w:pPr>
  </w:style>
  <w:style w:type="paragraph" w:styleId="Nagwek">
    <w:name w:val="header"/>
    <w:basedOn w:val="Normalny"/>
    <w:link w:val="NagwekZnak"/>
    <w:uiPriority w:val="99"/>
    <w:pPr>
      <w:tabs>
        <w:tab w:val="center" w:pos="4536"/>
        <w:tab w:val="right" w:pos="9072"/>
      </w:tabs>
    </w:pPr>
    <w:rPr>
      <w:rFonts w:ascii="Times New Roman" w:hAnsi="Times New Roman"/>
      <w:sz w:val="24"/>
      <w:szCs w:val="20"/>
    </w:rPr>
  </w:style>
  <w:style w:type="character" w:styleId="Numerstrony">
    <w:name w:val="page number"/>
    <w:basedOn w:val="Domylnaczcionkaakapitu"/>
  </w:style>
  <w:style w:type="paragraph" w:styleId="Tekstprzypisudolnego">
    <w:name w:val="footnote text"/>
    <w:basedOn w:val="Normalny"/>
    <w:semiHidden/>
    <w:rPr>
      <w:rFonts w:ascii="Times New Roman" w:hAnsi="Times New Roman"/>
      <w:sz w:val="20"/>
      <w:szCs w:val="20"/>
    </w:rPr>
  </w:style>
  <w:style w:type="character" w:styleId="Odwoanieprzypisudolnego">
    <w:name w:val="footnote reference"/>
    <w:semiHidden/>
    <w:rPr>
      <w:vertAlign w:val="superscript"/>
    </w:r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pPr>
      <w:jc w:val="both"/>
    </w:pPr>
    <w:rPr>
      <w:rFonts w:ascii="Times New Roman" w:hAnsi="Times New Roman"/>
      <w:sz w:val="24"/>
      <w:szCs w:val="20"/>
    </w:rPr>
  </w:style>
  <w:style w:type="paragraph" w:styleId="Tekstprzypisukocowego">
    <w:name w:val="endnote text"/>
    <w:basedOn w:val="Normalny"/>
    <w:semiHidden/>
    <w:rsid w:val="00ED33E5"/>
    <w:rPr>
      <w:rFonts w:ascii="Times New Roman" w:hAnsi="Times New Roman"/>
      <w:sz w:val="20"/>
      <w:szCs w:val="20"/>
    </w:rPr>
  </w:style>
  <w:style w:type="character" w:styleId="Odwoanieprzypisukocowego">
    <w:name w:val="endnote reference"/>
    <w:semiHidden/>
    <w:rsid w:val="00ED33E5"/>
    <w:rPr>
      <w:vertAlign w:val="superscript"/>
    </w:rPr>
  </w:style>
  <w:style w:type="paragraph" w:customStyle="1" w:styleId="ZnakZnak">
    <w:name w:val="Znak Znak"/>
    <w:basedOn w:val="Normalny"/>
    <w:rsid w:val="008A237E"/>
    <w:rPr>
      <w:rFonts w:ascii="Times New Roman" w:hAnsi="Times New Roman"/>
      <w:sz w:val="24"/>
    </w:rPr>
  </w:style>
  <w:style w:type="paragraph" w:customStyle="1" w:styleId="Tekstpodstaw">
    <w:name w:val="Tekst podstaw"/>
    <w:rsid w:val="002F3B04"/>
    <w:pPr>
      <w:autoSpaceDE w:val="0"/>
      <w:autoSpaceDN w:val="0"/>
      <w:adjustRightInd w:val="0"/>
    </w:pPr>
    <w:rPr>
      <w:rFonts w:ascii="Arial" w:hAnsi="Arial" w:cs="Arial"/>
      <w:color w:val="000000"/>
    </w:rPr>
  </w:style>
  <w:style w:type="paragraph" w:customStyle="1" w:styleId="ZnakZnak4ZnakZnak">
    <w:name w:val="Znak Znak4 Znak Znak"/>
    <w:basedOn w:val="Normalny"/>
    <w:rsid w:val="000F533B"/>
    <w:rPr>
      <w:rFonts w:ascii="Times New Roman" w:hAnsi="Times New Roman"/>
      <w:sz w:val="24"/>
    </w:rPr>
  </w:style>
  <w:style w:type="paragraph" w:customStyle="1" w:styleId="ZnakZnak6ZnakZnakZnakZnak1ZnakZnakZnakZnakZnakZnakZnakZnakZnakZnak">
    <w:name w:val="Znak Znak6 Znak Znak Znak Znak1 Znak Znak Znak Znak Znak Znak Znak Znak Znak Znak"/>
    <w:basedOn w:val="Normalny"/>
    <w:rsid w:val="005518E6"/>
    <w:rPr>
      <w:rFonts w:ascii="Times New Roman" w:hAnsi="Times New Roman"/>
      <w:sz w:val="24"/>
    </w:rPr>
  </w:style>
  <w:style w:type="paragraph" w:styleId="Tekstdymka">
    <w:name w:val="Balloon Text"/>
    <w:basedOn w:val="Normalny"/>
    <w:link w:val="TekstdymkaZnak"/>
    <w:uiPriority w:val="99"/>
    <w:semiHidden/>
    <w:unhideWhenUsed/>
    <w:rsid w:val="0010574F"/>
    <w:rPr>
      <w:rFonts w:ascii="Segoe UI" w:hAnsi="Segoe UI" w:cs="Segoe UI"/>
      <w:sz w:val="18"/>
      <w:szCs w:val="18"/>
    </w:rPr>
  </w:style>
  <w:style w:type="character" w:customStyle="1" w:styleId="TekstdymkaZnak">
    <w:name w:val="Tekst dymka Znak"/>
    <w:link w:val="Tekstdymka"/>
    <w:uiPriority w:val="99"/>
    <w:semiHidden/>
    <w:rsid w:val="0010574F"/>
    <w:rPr>
      <w:rFonts w:ascii="Segoe UI" w:hAnsi="Segoe UI" w:cs="Segoe UI"/>
      <w:sz w:val="18"/>
      <w:szCs w:val="18"/>
    </w:rPr>
  </w:style>
  <w:style w:type="character" w:customStyle="1" w:styleId="StopkaZnak">
    <w:name w:val="Stopka Znak"/>
    <w:link w:val="Stopka"/>
    <w:uiPriority w:val="99"/>
    <w:rsid w:val="00DC63B4"/>
    <w:rPr>
      <w:rFonts w:ascii="Tahoma" w:hAnsi="Tahoma"/>
      <w:sz w:val="22"/>
      <w:szCs w:val="24"/>
    </w:rPr>
  </w:style>
  <w:style w:type="character" w:customStyle="1" w:styleId="NagwekZnak">
    <w:name w:val="Nagłówek Znak"/>
    <w:link w:val="Nagwek"/>
    <w:uiPriority w:val="99"/>
    <w:rsid w:val="00DC63B4"/>
    <w:rPr>
      <w:sz w:val="24"/>
    </w:rPr>
  </w:style>
  <w:style w:type="paragraph" w:customStyle="1" w:styleId="Default">
    <w:name w:val="Default"/>
    <w:rsid w:val="00F803BF"/>
    <w:pPr>
      <w:widowControl w:val="0"/>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semiHidden/>
    <w:unhideWhenUsed/>
    <w:rsid w:val="0043052A"/>
    <w:pPr>
      <w:spacing w:after="120"/>
      <w:ind w:left="283"/>
    </w:pPr>
  </w:style>
  <w:style w:type="character" w:customStyle="1" w:styleId="TekstpodstawowywcityZnak">
    <w:name w:val="Tekst podstawowy wcięty Znak"/>
    <w:link w:val="Tekstpodstawowywcity"/>
    <w:uiPriority w:val="99"/>
    <w:semiHidden/>
    <w:rsid w:val="0043052A"/>
    <w:rPr>
      <w:rFonts w:ascii="Tahoma" w:hAnsi="Tahom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6ED"/>
    <w:rPr>
      <w:rFonts w:ascii="Tahoma" w:hAnsi="Tahoma"/>
      <w:sz w:val="22"/>
      <w:szCs w:val="24"/>
    </w:rPr>
  </w:style>
  <w:style w:type="paragraph" w:styleId="Nagwek1">
    <w:name w:val="heading 1"/>
    <w:basedOn w:val="Normalny"/>
    <w:next w:val="Normalny"/>
    <w:qFormat/>
    <w:pPr>
      <w:keepNext/>
      <w:spacing w:line="360" w:lineRule="auto"/>
      <w:ind w:left="720"/>
      <w:outlineLvl w:val="0"/>
    </w:pPr>
    <w:rPr>
      <w:rFonts w:ascii="Times New Roman" w:hAnsi="Times New Roman"/>
      <w:bCs/>
      <w:i/>
      <w:iCs/>
      <w:sz w:val="24"/>
      <w:szCs w:val="20"/>
    </w:rPr>
  </w:style>
  <w:style w:type="paragraph" w:styleId="Nagwek2">
    <w:name w:val="heading 2"/>
    <w:basedOn w:val="Normalny"/>
    <w:next w:val="Normalny"/>
    <w:qFormat/>
    <w:pPr>
      <w:keepNext/>
      <w:spacing w:line="360" w:lineRule="auto"/>
      <w:outlineLvl w:val="1"/>
    </w:pPr>
    <w:rPr>
      <w:rFonts w:ascii="Times New Roman" w:hAnsi="Times New Roman"/>
      <w:sz w:val="28"/>
      <w:szCs w:val="20"/>
    </w:rPr>
  </w:style>
  <w:style w:type="paragraph" w:styleId="Nagwek9">
    <w:name w:val="heading 9"/>
    <w:basedOn w:val="Normalny"/>
    <w:next w:val="Normalny"/>
    <w:qFormat/>
    <w:pPr>
      <w:keepNext/>
      <w:shd w:val="clear" w:color="auto" w:fill="FFFFFF"/>
      <w:spacing w:line="360" w:lineRule="auto"/>
      <w:jc w:val="center"/>
      <w:outlineLvl w:val="8"/>
    </w:pPr>
    <w:rPr>
      <w:rFonts w:ascii="Verdana" w:hAnsi="Verdan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p">
    <w:name w:val="ustęp"/>
    <w:basedOn w:val="Normalny"/>
    <w:autoRedefine/>
    <w:pPr>
      <w:numPr>
        <w:numId w:val="5"/>
      </w:numPr>
      <w:spacing w:after="120"/>
      <w:jc w:val="both"/>
    </w:pPr>
    <w:rPr>
      <w:rFonts w:cs="Tahoma"/>
    </w:rPr>
  </w:style>
  <w:style w:type="paragraph" w:customStyle="1" w:styleId="Punkt">
    <w:name w:val="Punkt"/>
    <w:basedOn w:val="ustp"/>
    <w:pPr>
      <w:numPr>
        <w:numId w:val="0"/>
      </w:numPr>
      <w:ind w:left="568" w:hanging="284"/>
    </w:pPr>
  </w:style>
  <w:style w:type="paragraph" w:styleId="Nagwek">
    <w:name w:val="header"/>
    <w:basedOn w:val="Normalny"/>
    <w:link w:val="NagwekZnak"/>
    <w:uiPriority w:val="99"/>
    <w:pPr>
      <w:tabs>
        <w:tab w:val="center" w:pos="4536"/>
        <w:tab w:val="right" w:pos="9072"/>
      </w:tabs>
    </w:pPr>
    <w:rPr>
      <w:rFonts w:ascii="Times New Roman" w:hAnsi="Times New Roman"/>
      <w:sz w:val="24"/>
      <w:szCs w:val="20"/>
    </w:rPr>
  </w:style>
  <w:style w:type="character" w:styleId="Numerstrony">
    <w:name w:val="page number"/>
    <w:basedOn w:val="Domylnaczcionkaakapitu"/>
  </w:style>
  <w:style w:type="paragraph" w:styleId="Tekstprzypisudolnego">
    <w:name w:val="footnote text"/>
    <w:basedOn w:val="Normalny"/>
    <w:semiHidden/>
    <w:rPr>
      <w:rFonts w:ascii="Times New Roman" w:hAnsi="Times New Roman"/>
      <w:sz w:val="20"/>
      <w:szCs w:val="20"/>
    </w:rPr>
  </w:style>
  <w:style w:type="character" w:styleId="Odwoanieprzypisudolnego">
    <w:name w:val="footnote reference"/>
    <w:semiHidden/>
    <w:rPr>
      <w:vertAlign w:val="superscript"/>
    </w:r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pPr>
      <w:jc w:val="both"/>
    </w:pPr>
    <w:rPr>
      <w:rFonts w:ascii="Times New Roman" w:hAnsi="Times New Roman"/>
      <w:sz w:val="24"/>
      <w:szCs w:val="20"/>
    </w:rPr>
  </w:style>
  <w:style w:type="paragraph" w:styleId="Tekstprzypisukocowego">
    <w:name w:val="endnote text"/>
    <w:basedOn w:val="Normalny"/>
    <w:semiHidden/>
    <w:rsid w:val="00ED33E5"/>
    <w:rPr>
      <w:rFonts w:ascii="Times New Roman" w:hAnsi="Times New Roman"/>
      <w:sz w:val="20"/>
      <w:szCs w:val="20"/>
    </w:rPr>
  </w:style>
  <w:style w:type="character" w:styleId="Odwoanieprzypisukocowego">
    <w:name w:val="endnote reference"/>
    <w:semiHidden/>
    <w:rsid w:val="00ED33E5"/>
    <w:rPr>
      <w:vertAlign w:val="superscript"/>
    </w:rPr>
  </w:style>
  <w:style w:type="paragraph" w:customStyle="1" w:styleId="ZnakZnak">
    <w:name w:val="Znak Znak"/>
    <w:basedOn w:val="Normalny"/>
    <w:rsid w:val="008A237E"/>
    <w:rPr>
      <w:rFonts w:ascii="Times New Roman" w:hAnsi="Times New Roman"/>
      <w:sz w:val="24"/>
    </w:rPr>
  </w:style>
  <w:style w:type="paragraph" w:customStyle="1" w:styleId="Tekstpodstaw">
    <w:name w:val="Tekst podstaw"/>
    <w:rsid w:val="002F3B04"/>
    <w:pPr>
      <w:autoSpaceDE w:val="0"/>
      <w:autoSpaceDN w:val="0"/>
      <w:adjustRightInd w:val="0"/>
    </w:pPr>
    <w:rPr>
      <w:rFonts w:ascii="Arial" w:hAnsi="Arial" w:cs="Arial"/>
      <w:color w:val="000000"/>
    </w:rPr>
  </w:style>
  <w:style w:type="paragraph" w:customStyle="1" w:styleId="ZnakZnak4ZnakZnak">
    <w:name w:val="Znak Znak4 Znak Znak"/>
    <w:basedOn w:val="Normalny"/>
    <w:rsid w:val="000F533B"/>
    <w:rPr>
      <w:rFonts w:ascii="Times New Roman" w:hAnsi="Times New Roman"/>
      <w:sz w:val="24"/>
    </w:rPr>
  </w:style>
  <w:style w:type="paragraph" w:customStyle="1" w:styleId="ZnakZnak6ZnakZnakZnakZnak1ZnakZnakZnakZnakZnakZnakZnakZnakZnakZnak">
    <w:name w:val="Znak Znak6 Znak Znak Znak Znak1 Znak Znak Znak Znak Znak Znak Znak Znak Znak Znak"/>
    <w:basedOn w:val="Normalny"/>
    <w:rsid w:val="005518E6"/>
    <w:rPr>
      <w:rFonts w:ascii="Times New Roman" w:hAnsi="Times New Roman"/>
      <w:sz w:val="24"/>
    </w:rPr>
  </w:style>
  <w:style w:type="paragraph" w:styleId="Tekstdymka">
    <w:name w:val="Balloon Text"/>
    <w:basedOn w:val="Normalny"/>
    <w:link w:val="TekstdymkaZnak"/>
    <w:uiPriority w:val="99"/>
    <w:semiHidden/>
    <w:unhideWhenUsed/>
    <w:rsid w:val="0010574F"/>
    <w:rPr>
      <w:rFonts w:ascii="Segoe UI" w:hAnsi="Segoe UI" w:cs="Segoe UI"/>
      <w:sz w:val="18"/>
      <w:szCs w:val="18"/>
    </w:rPr>
  </w:style>
  <w:style w:type="character" w:customStyle="1" w:styleId="TekstdymkaZnak">
    <w:name w:val="Tekst dymka Znak"/>
    <w:link w:val="Tekstdymka"/>
    <w:uiPriority w:val="99"/>
    <w:semiHidden/>
    <w:rsid w:val="0010574F"/>
    <w:rPr>
      <w:rFonts w:ascii="Segoe UI" w:hAnsi="Segoe UI" w:cs="Segoe UI"/>
      <w:sz w:val="18"/>
      <w:szCs w:val="18"/>
    </w:rPr>
  </w:style>
  <w:style w:type="character" w:customStyle="1" w:styleId="StopkaZnak">
    <w:name w:val="Stopka Znak"/>
    <w:link w:val="Stopka"/>
    <w:uiPriority w:val="99"/>
    <w:rsid w:val="00DC63B4"/>
    <w:rPr>
      <w:rFonts w:ascii="Tahoma" w:hAnsi="Tahoma"/>
      <w:sz w:val="22"/>
      <w:szCs w:val="24"/>
    </w:rPr>
  </w:style>
  <w:style w:type="character" w:customStyle="1" w:styleId="NagwekZnak">
    <w:name w:val="Nagłówek Znak"/>
    <w:link w:val="Nagwek"/>
    <w:uiPriority w:val="99"/>
    <w:rsid w:val="00DC63B4"/>
    <w:rPr>
      <w:sz w:val="24"/>
    </w:rPr>
  </w:style>
  <w:style w:type="paragraph" w:customStyle="1" w:styleId="Default">
    <w:name w:val="Default"/>
    <w:rsid w:val="00F803BF"/>
    <w:pPr>
      <w:widowControl w:val="0"/>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semiHidden/>
    <w:unhideWhenUsed/>
    <w:rsid w:val="0043052A"/>
    <w:pPr>
      <w:spacing w:after="120"/>
      <w:ind w:left="283"/>
    </w:pPr>
  </w:style>
  <w:style w:type="character" w:customStyle="1" w:styleId="TekstpodstawowywcityZnak">
    <w:name w:val="Tekst podstawowy wcięty Znak"/>
    <w:link w:val="Tekstpodstawowywcity"/>
    <w:uiPriority w:val="99"/>
    <w:semiHidden/>
    <w:rsid w:val="0043052A"/>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11504">
      <w:bodyDiv w:val="1"/>
      <w:marLeft w:val="0"/>
      <w:marRight w:val="0"/>
      <w:marTop w:val="0"/>
      <w:marBottom w:val="0"/>
      <w:divBdr>
        <w:top w:val="none" w:sz="0" w:space="0" w:color="auto"/>
        <w:left w:val="none" w:sz="0" w:space="0" w:color="auto"/>
        <w:bottom w:val="none" w:sz="0" w:space="0" w:color="auto"/>
        <w:right w:val="none" w:sz="0" w:space="0" w:color="auto"/>
      </w:divBdr>
    </w:div>
    <w:div w:id="747726285">
      <w:bodyDiv w:val="1"/>
      <w:marLeft w:val="0"/>
      <w:marRight w:val="0"/>
      <w:marTop w:val="0"/>
      <w:marBottom w:val="0"/>
      <w:divBdr>
        <w:top w:val="none" w:sz="0" w:space="0" w:color="auto"/>
        <w:left w:val="none" w:sz="0" w:space="0" w:color="auto"/>
        <w:bottom w:val="none" w:sz="0" w:space="0" w:color="auto"/>
        <w:right w:val="none" w:sz="0" w:space="0" w:color="auto"/>
      </w:divBdr>
    </w:div>
    <w:div w:id="13607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860</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Załącznik Nr 1 do SIWZ</vt:lpstr>
    </vt:vector>
  </TitlesOfParts>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dc:creator>
  <cp:lastModifiedBy>Dorota Szewczyk</cp:lastModifiedBy>
  <cp:revision>6</cp:revision>
  <cp:lastPrinted>2019-10-28T10:35:00Z</cp:lastPrinted>
  <dcterms:created xsi:type="dcterms:W3CDTF">2020-04-03T07:39:00Z</dcterms:created>
  <dcterms:modified xsi:type="dcterms:W3CDTF">2020-05-04T07:29:00Z</dcterms:modified>
</cp:coreProperties>
</file>