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A7EE" w14:textId="77777777" w:rsidR="00E02FA0" w:rsidRDefault="00E02FA0" w:rsidP="00E02FA0">
      <w:pPr>
        <w:pStyle w:val="Nagwek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60288" behindDoc="1" locked="0" layoutInCell="1" allowOverlap="1" wp14:anchorId="052984C3" wp14:editId="24D6CE69">
            <wp:simplePos x="0" y="0"/>
            <wp:positionH relativeFrom="column">
              <wp:posOffset>4834255</wp:posOffset>
            </wp:positionH>
            <wp:positionV relativeFrom="paragraph">
              <wp:posOffset>-409575</wp:posOffset>
            </wp:positionV>
            <wp:extent cx="1579245" cy="975360"/>
            <wp:effectExtent l="0" t="0" r="1905" b="0"/>
            <wp:wrapTight wrapText="bothSides">
              <wp:wrapPolygon edited="0">
                <wp:start x="0" y="0"/>
                <wp:lineTo x="0" y="21094"/>
                <wp:lineTo x="21366" y="21094"/>
                <wp:lineTo x="21366" y="0"/>
                <wp:lineTo x="0" y="0"/>
              </wp:wrapPolygon>
            </wp:wrapTight>
            <wp:docPr id="14718103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FB95401" wp14:editId="63D89D9A">
            <wp:simplePos x="0" y="0"/>
            <wp:positionH relativeFrom="column">
              <wp:posOffset>3367405</wp:posOffset>
            </wp:positionH>
            <wp:positionV relativeFrom="paragraph">
              <wp:posOffset>-382270</wp:posOffset>
            </wp:positionV>
            <wp:extent cx="990600" cy="958850"/>
            <wp:effectExtent l="0" t="0" r="0" b="0"/>
            <wp:wrapTight wrapText="bothSides">
              <wp:wrapPolygon edited="0">
                <wp:start x="0" y="0"/>
                <wp:lineTo x="0" y="21028"/>
                <wp:lineTo x="21185" y="21028"/>
                <wp:lineTo x="21185" y="0"/>
                <wp:lineTo x="0" y="0"/>
              </wp:wrapPolygon>
            </wp:wrapTight>
            <wp:docPr id="4" name="Obraz 1" descr="LGD7 Kraina nocy i d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LGD7 Kraina nocy i dni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14" t="5500" r="22285" b="3000"/>
                    <a:stretch/>
                  </pic:blipFill>
                  <pic:spPr bwMode="auto">
                    <a:xfrm>
                      <a:off x="0" y="0"/>
                      <a:ext cx="9906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82304BA" wp14:editId="4278F6A3">
            <wp:simplePos x="0" y="0"/>
            <wp:positionH relativeFrom="column">
              <wp:posOffset>1891030</wp:posOffset>
            </wp:positionH>
            <wp:positionV relativeFrom="paragraph">
              <wp:posOffset>-269240</wp:posOffset>
            </wp:positionV>
            <wp:extent cx="838200" cy="835025"/>
            <wp:effectExtent l="0" t="0" r="0" b="3175"/>
            <wp:wrapTight wrapText="bothSides">
              <wp:wrapPolygon edited="0">
                <wp:start x="0" y="0"/>
                <wp:lineTo x="0" y="21189"/>
                <wp:lineTo x="21109" y="21189"/>
                <wp:lineTo x="21109" y="0"/>
                <wp:lineTo x="0" y="0"/>
              </wp:wrapPolygon>
            </wp:wrapTight>
            <wp:docPr id="2" name="Obraz 1" descr="Informacja o sposobie podziału środków LEADER - Program Rozwoju Obszarów  Wiejsk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Informacja o sposobie podziału środków LEADER - Program Rozwoju Obszarów  Wiejskich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79" t="7812" r="21296" b="8267"/>
                    <a:stretch/>
                  </pic:blipFill>
                  <pic:spPr bwMode="auto">
                    <a:xfrm>
                      <a:off x="0" y="0"/>
                      <a:ext cx="8382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59AA55B" wp14:editId="08C65B3F">
            <wp:simplePos x="0" y="0"/>
            <wp:positionH relativeFrom="column">
              <wp:posOffset>-109220</wp:posOffset>
            </wp:positionH>
            <wp:positionV relativeFrom="paragraph">
              <wp:posOffset>-266065</wp:posOffset>
            </wp:positionV>
            <wp:extent cx="1247775" cy="848360"/>
            <wp:effectExtent l="0" t="0" r="9525" b="8890"/>
            <wp:wrapTight wrapText="bothSides">
              <wp:wrapPolygon edited="0">
                <wp:start x="0" y="0"/>
                <wp:lineTo x="0" y="21341"/>
                <wp:lineTo x="21435" y="21341"/>
                <wp:lineTo x="21435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71707" w14:textId="77777777" w:rsidR="00E02FA0" w:rsidRDefault="00E02FA0" w:rsidP="00E02FA0">
      <w:pPr>
        <w:pStyle w:val="Nagwek"/>
        <w:tabs>
          <w:tab w:val="left" w:pos="5790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14:paraId="5B3B188B" w14:textId="77777777" w:rsidR="00E02FA0" w:rsidRDefault="00E02FA0" w:rsidP="00E02FA0">
      <w:pPr>
        <w:pStyle w:val="Nagwek"/>
        <w:jc w:val="center"/>
        <w:rPr>
          <w:rFonts w:ascii="Times New Roman" w:hAnsi="Times New Roman"/>
          <w:sz w:val="20"/>
        </w:rPr>
      </w:pPr>
    </w:p>
    <w:p w14:paraId="28705220" w14:textId="77777777" w:rsidR="00E02FA0" w:rsidRDefault="00E02FA0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</w:p>
    <w:p w14:paraId="66AF3D35" w14:textId="77777777" w:rsidR="00E02FA0" w:rsidRDefault="00E02FA0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</w:p>
    <w:p w14:paraId="7E96D745" w14:textId="780B5B0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E768C8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7BCD7124" w14:textId="77777777" w:rsidR="00C4103F" w:rsidRPr="0012157F" w:rsidRDefault="007118F0" w:rsidP="00E24546">
      <w:pPr>
        <w:spacing w:after="80" w:line="24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137A74AE" w14:textId="77777777" w:rsidR="006676AE" w:rsidRPr="0012157F" w:rsidRDefault="00BC75E0" w:rsidP="00E24546">
      <w:pPr>
        <w:pStyle w:val="Tekstpodstawowy"/>
        <w:spacing w:after="0"/>
        <w:ind w:left="4111"/>
        <w:rPr>
          <w:rFonts w:ascii="Arial" w:hAnsi="Arial" w:cs="Arial"/>
        </w:rPr>
      </w:pPr>
      <w:r w:rsidRPr="00BC75E0">
        <w:rPr>
          <w:rFonts w:ascii="Arial" w:hAnsi="Arial" w:cs="Arial"/>
        </w:rPr>
        <w:t>Gmina Koźminek</w:t>
      </w:r>
    </w:p>
    <w:p w14:paraId="5BDB01C3" w14:textId="19435957" w:rsidR="006676AE" w:rsidRPr="0012157F" w:rsidRDefault="00E768C8" w:rsidP="00E24546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 xml:space="preserve">Ul. Tadeusza </w:t>
      </w:r>
      <w:r w:rsidR="00BC75E0" w:rsidRPr="00BC75E0">
        <w:rPr>
          <w:rFonts w:ascii="Arial" w:hAnsi="Arial" w:cs="Arial"/>
        </w:rPr>
        <w:t>Kościuszki</w:t>
      </w:r>
      <w:r w:rsidR="006676AE" w:rsidRPr="0012157F">
        <w:rPr>
          <w:rFonts w:ascii="Arial" w:hAnsi="Arial" w:cs="Arial"/>
        </w:rPr>
        <w:t xml:space="preserve"> </w:t>
      </w:r>
      <w:r w:rsidR="00BC75E0" w:rsidRPr="00BC75E0">
        <w:rPr>
          <w:rFonts w:ascii="Arial" w:hAnsi="Arial" w:cs="Arial"/>
        </w:rPr>
        <w:t>7</w:t>
      </w:r>
      <w:r w:rsidR="006676AE" w:rsidRPr="0012157F">
        <w:rPr>
          <w:rFonts w:ascii="Arial" w:hAnsi="Arial" w:cs="Arial"/>
        </w:rPr>
        <w:t xml:space="preserve"> </w:t>
      </w:r>
    </w:p>
    <w:p w14:paraId="7BDF8BC6" w14:textId="77777777" w:rsidR="00F90CD1" w:rsidRDefault="00BC75E0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C75E0">
        <w:rPr>
          <w:rFonts w:ascii="Arial" w:hAnsi="Arial" w:cs="Arial"/>
        </w:rPr>
        <w:t>62-840</w:t>
      </w:r>
      <w:r w:rsidR="006676AE" w:rsidRPr="0012157F">
        <w:rPr>
          <w:rFonts w:ascii="Arial" w:hAnsi="Arial" w:cs="Arial"/>
        </w:rPr>
        <w:t xml:space="preserve"> </w:t>
      </w:r>
      <w:r w:rsidRPr="00BC75E0">
        <w:rPr>
          <w:rFonts w:ascii="Arial" w:hAnsi="Arial" w:cs="Arial"/>
        </w:rPr>
        <w:t>Koźminek</w:t>
      </w:r>
    </w:p>
    <w:p w14:paraId="4A022763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4FADCF90" w14:textId="77777777" w:rsidR="009169D4" w:rsidRPr="0012157F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5A00B5E8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684F6304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48967335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4ECEA187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12157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2157F">
        <w:rPr>
          <w:rFonts w:ascii="Arial" w:hAnsi="Arial" w:cs="Arial"/>
          <w:i/>
          <w:sz w:val="16"/>
          <w:szCs w:val="16"/>
        </w:rPr>
        <w:t>)</w:t>
      </w:r>
    </w:p>
    <w:p w14:paraId="681799BF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C722F31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73895FD6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C75E0" w:rsidRPr="0012157F" w14:paraId="765A21B6" w14:textId="77777777" w:rsidTr="00107081">
        <w:tc>
          <w:tcPr>
            <w:tcW w:w="9104" w:type="dxa"/>
            <w:shd w:val="clear" w:color="auto" w:fill="D9D9D9"/>
          </w:tcPr>
          <w:p w14:paraId="782E8A74" w14:textId="77777777" w:rsidR="00BC75E0" w:rsidRPr="0012157F" w:rsidRDefault="00BC75E0" w:rsidP="00107081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2C826BC5" w14:textId="3B3BE2CD" w:rsidR="00BC75E0" w:rsidRPr="0012157F" w:rsidRDefault="00BC75E0" w:rsidP="0010708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C75E0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C75E0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C75E0">
              <w:rPr>
                <w:rFonts w:ascii="Arial" w:hAnsi="Arial" w:cs="Arial"/>
                <w:sz w:val="24"/>
                <w:szCs w:val="24"/>
              </w:rPr>
              <w:t>. Dz. U. z 2022r. poz. 1710</w:t>
            </w:r>
            <w:r w:rsidR="00561904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BC75E0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226D2023" w14:textId="77777777" w:rsidR="00BC75E0" w:rsidRPr="00612283" w:rsidRDefault="00BC75E0" w:rsidP="0010708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4F76A1B3" w14:textId="77777777" w:rsidR="00BC75E0" w:rsidRPr="00612283" w:rsidRDefault="00BC75E0" w:rsidP="00107081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152638B5" w14:textId="77777777" w:rsidR="00BC75E0" w:rsidRPr="0012157F" w:rsidRDefault="00BC75E0" w:rsidP="0010708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ACC3887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07A1852A" w14:textId="77777777" w:rsidR="00E50194" w:rsidRDefault="00BC75E0" w:rsidP="00E50194">
      <w:pPr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75E0">
        <w:rPr>
          <w:rFonts w:ascii="Arial" w:hAnsi="Arial" w:cs="Arial"/>
          <w:b/>
          <w:sz w:val="24"/>
          <w:szCs w:val="24"/>
        </w:rPr>
        <w:t>"Wymiana i doposażenie w nowe elementy placu zabaw przy Zbiorniku Wodnym Murowaniec"</w:t>
      </w:r>
    </w:p>
    <w:p w14:paraId="5A7E41F2" w14:textId="77777777" w:rsidR="00A44833" w:rsidRPr="00A44833" w:rsidRDefault="00A44833" w:rsidP="00A44833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r w:rsidR="00BC75E0" w:rsidRPr="00BC75E0">
        <w:rPr>
          <w:rFonts w:ascii="Arial" w:hAnsi="Arial" w:cs="Arial"/>
          <w:b/>
          <w:sz w:val="24"/>
          <w:szCs w:val="24"/>
        </w:rPr>
        <w:t>RIR ZPiFS.271.2.5.2023</w:t>
      </w:r>
    </w:p>
    <w:p w14:paraId="38B4C8C4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C75E0" w:rsidRPr="00BC75E0">
        <w:rPr>
          <w:rFonts w:ascii="Arial" w:hAnsi="Arial" w:cs="Arial"/>
          <w:b/>
          <w:sz w:val="24"/>
          <w:szCs w:val="24"/>
        </w:rPr>
        <w:t>Gmina Koźminek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720A04F6" w14:textId="77777777" w:rsidTr="00650D6C">
        <w:tc>
          <w:tcPr>
            <w:tcW w:w="9104" w:type="dxa"/>
            <w:shd w:val="clear" w:color="auto" w:fill="D9D9D9"/>
          </w:tcPr>
          <w:p w14:paraId="0A86D79B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056D3F4A" w14:textId="77777777" w:rsidR="00C113BF" w:rsidRPr="0012157F" w:rsidRDefault="00C113BF" w:rsidP="00612283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4B21BF57" w14:textId="77777777" w:rsidR="002426FF" w:rsidRPr="00A44833" w:rsidRDefault="002426FF" w:rsidP="00D2702A">
      <w:pPr>
        <w:spacing w:after="0" w:line="276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68B6550E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35E9DBDE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7A4AF0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33DCC35E" w14:textId="77777777" w:rsidR="00023477" w:rsidRDefault="00C113BF" w:rsidP="0002347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373FBCB9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337DB4D" w14:textId="77777777"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5891DAC3" w14:textId="77777777" w:rsidTr="00CD4DD1">
        <w:tc>
          <w:tcPr>
            <w:tcW w:w="9104" w:type="dxa"/>
            <w:shd w:val="clear" w:color="auto" w:fill="D9D9D9"/>
          </w:tcPr>
          <w:p w14:paraId="30E4E780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6E824CB2" w14:textId="77777777" w:rsidR="00D2702A" w:rsidRPr="0012157F" w:rsidRDefault="004F23F7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68B2E89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2B0C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31DF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C75E0" w:rsidRPr="0012157F" w14:paraId="1FD865FF" w14:textId="77777777" w:rsidTr="00107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D121" w14:textId="77777777" w:rsidR="00BC75E0" w:rsidRPr="0012157F" w:rsidRDefault="00BC75E0" w:rsidP="00107081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5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B048" w14:textId="77777777" w:rsidR="00BC75E0" w:rsidRPr="0012157F" w:rsidRDefault="00BC75E0" w:rsidP="00107081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75E0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207EBD6F" w14:textId="77777777" w:rsidR="00BC75E0" w:rsidRPr="00BC75E0" w:rsidRDefault="00BC75E0" w:rsidP="00107081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75E0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393607CB" w14:textId="4643083A" w:rsidR="00BC75E0" w:rsidRPr="00BC75E0" w:rsidRDefault="00BC75E0" w:rsidP="00107081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75E0">
              <w:rPr>
                <w:rFonts w:ascii="Arial" w:hAnsi="Arial" w:cs="Arial"/>
                <w:sz w:val="24"/>
                <w:szCs w:val="24"/>
              </w:rPr>
              <w:t>1)</w:t>
            </w:r>
            <w:r w:rsidR="00E71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75E0">
              <w:rPr>
                <w:rFonts w:ascii="Arial" w:hAnsi="Arial" w:cs="Arial"/>
                <w:sz w:val="24"/>
                <w:szCs w:val="24"/>
              </w:rPr>
              <w:t xml:space="preserve">Zamawiający wymaga, aby Wykonawca wykazał, że w okresie ostatnich 5 lat przed upływem terminu składania ofert albo wniosków o dopuszczenie do udziału w postępowaniu, a jeżeli okres prowadzenia działalności jest </w:t>
            </w:r>
            <w:r w:rsidRPr="00BC75E0">
              <w:rPr>
                <w:rFonts w:ascii="Arial" w:hAnsi="Arial" w:cs="Arial"/>
                <w:sz w:val="24"/>
                <w:szCs w:val="24"/>
              </w:rPr>
              <w:lastRenderedPageBreak/>
              <w:t xml:space="preserve">krótszy - to w tym okresie, zrealizował co najmniej 1 zadanie </w:t>
            </w:r>
            <w:r w:rsidR="00E768C8" w:rsidRPr="00BC75E0">
              <w:rPr>
                <w:rFonts w:ascii="Arial" w:hAnsi="Arial" w:cs="Arial"/>
                <w:sz w:val="24"/>
                <w:szCs w:val="24"/>
              </w:rPr>
              <w:t>polegające</w:t>
            </w:r>
            <w:r w:rsidRPr="00BC75E0">
              <w:rPr>
                <w:rFonts w:ascii="Arial" w:hAnsi="Arial" w:cs="Arial"/>
                <w:sz w:val="24"/>
                <w:szCs w:val="24"/>
              </w:rPr>
              <w:t xml:space="preserve"> na budowie/przebudowie/rozbudowie/doposażeniu placu zabaw o wartości nie mniejszej niż 80 000,00 zł brutto z potwierdzeniem ich </w:t>
            </w:r>
            <w:r w:rsidR="00E768C8" w:rsidRPr="00BC75E0">
              <w:rPr>
                <w:rFonts w:ascii="Arial" w:hAnsi="Arial" w:cs="Arial"/>
                <w:sz w:val="24"/>
                <w:szCs w:val="24"/>
              </w:rPr>
              <w:t>należytego</w:t>
            </w:r>
            <w:r w:rsidRPr="00BC75E0">
              <w:rPr>
                <w:rFonts w:ascii="Arial" w:hAnsi="Arial" w:cs="Arial"/>
                <w:sz w:val="24"/>
                <w:szCs w:val="24"/>
              </w:rPr>
              <w:t xml:space="preserve"> wykonania (zrealizowane w ramach jednej umowy).</w:t>
            </w:r>
          </w:p>
          <w:p w14:paraId="68D5C0A0" w14:textId="167DF2AF" w:rsidR="00BC75E0" w:rsidRPr="00BC75E0" w:rsidRDefault="00BC75E0" w:rsidP="00107081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C75E0">
              <w:rPr>
                <w:rFonts w:ascii="Arial" w:hAnsi="Arial" w:cs="Arial"/>
                <w:sz w:val="24"/>
                <w:szCs w:val="24"/>
              </w:rPr>
              <w:t>2)</w:t>
            </w:r>
            <w:r w:rsidR="00E71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75E0">
              <w:rPr>
                <w:rFonts w:ascii="Arial" w:hAnsi="Arial" w:cs="Arial"/>
                <w:sz w:val="24"/>
                <w:szCs w:val="24"/>
              </w:rPr>
              <w:t xml:space="preserve">Zamawiający wymaga, aby Wykonawca wykazał, że dysponuje lub będzie dysponował co najmniej jedną osobę, która będzie pełniła funkcję </w:t>
            </w:r>
            <w:r w:rsidR="00CA2888">
              <w:rPr>
                <w:rFonts w:ascii="Arial" w:hAnsi="Arial" w:cs="Arial"/>
                <w:sz w:val="24"/>
                <w:szCs w:val="24"/>
              </w:rPr>
              <w:t>k</w:t>
            </w:r>
            <w:r w:rsidRPr="00BC75E0">
              <w:rPr>
                <w:rFonts w:ascii="Arial" w:hAnsi="Arial" w:cs="Arial"/>
                <w:sz w:val="24"/>
                <w:szCs w:val="24"/>
              </w:rPr>
              <w:t>ierownika budowy posiadająca uprawnienia do sprawowania samodzielnych funkcji technicznych w budownictwie tj.: do kierowania robotami budowlanymi w specjalności konstrukcyjno-budowlanej.</w:t>
            </w:r>
          </w:p>
          <w:p w14:paraId="0F5A8CCE" w14:textId="531D7635" w:rsidR="00BC75E0" w:rsidRPr="0012157F" w:rsidRDefault="00CA2888" w:rsidP="00107081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2888">
              <w:rPr>
                <w:rFonts w:ascii="Arial" w:hAnsi="Arial" w:cs="Arial"/>
                <w:sz w:val="24"/>
                <w:szCs w:val="24"/>
              </w:rPr>
              <w:t>W przypadku warunku zdolności technicznej lub zawodowej, w zakresie dysponowania osobami skierowanymi przez wykonawcę do realizacji zamówienia publicznego, odpowiedzialnych za kierowanie robotami budowlanymi, zamawiający uznaje wymagane uprawnienia do kierowania robotami budowlanymi określone w rozporządzeniu Ministra Inwestycji i Rozwoju z dnia 29 kwietnia 2019r. w sprawie przygotowania zawodowego do wykonywania samodzielnych funkcji technicznych w budownictwie (Dz.U. z 2019r. poz. 831) oraz uprawnienia obowiązujące wydane na podstawie wcześniej obowiązujących przepisów prawnych, a także zgodnie z art. 12a ustawy z dnia 7 lipca 1994 r. - Prawo budowlane (</w:t>
            </w:r>
            <w:proofErr w:type="spellStart"/>
            <w:r w:rsidRPr="00CA2888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A2888">
              <w:rPr>
                <w:rFonts w:ascii="Arial" w:hAnsi="Arial" w:cs="Arial"/>
                <w:sz w:val="24"/>
                <w:szCs w:val="24"/>
              </w:rPr>
              <w:t>. Dz. U. z 2021 r., poz. 2351 ze zm.), zamawiający uznaje również wymagane uprawnienia budowlane do kierowania robotami budowlanymi nabyte w innych niż Rzeczpospolita Polska państwach członkowskich Unii Europejskiej, państwach członkowskich Europejskiego Porozumienia o Wolnym Handlu (EFTA) - stronach umowy o Europejskim Obszarze Gospodarczym, Konfederacji Szwajcarskiej, na zasadach określonych w ustawie z dnia 22 grudnia 2015 r. o zasadach uznawania kwalifikacji zawodowych nabytych w państwach członkowskich Unii Europejskiej (</w:t>
            </w:r>
            <w:proofErr w:type="spellStart"/>
            <w:r w:rsidRPr="00CA2888">
              <w:rPr>
                <w:rFonts w:ascii="Arial" w:hAnsi="Arial" w:cs="Arial"/>
                <w:sz w:val="24"/>
                <w:szCs w:val="24"/>
              </w:rPr>
              <w:t>t.j.Dz</w:t>
            </w:r>
            <w:proofErr w:type="spellEnd"/>
            <w:r w:rsidRPr="00CA2888">
              <w:rPr>
                <w:rFonts w:ascii="Arial" w:hAnsi="Arial" w:cs="Arial"/>
                <w:sz w:val="24"/>
                <w:szCs w:val="24"/>
              </w:rPr>
              <w:t>. U. z 2021 r., poz. 1646), umożliwiające realizację niniejszego zamówienia.</w:t>
            </w:r>
          </w:p>
        </w:tc>
      </w:tr>
    </w:tbl>
    <w:p w14:paraId="4BCDB317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_____________________________________________________________________________</w:t>
      </w:r>
    </w:p>
    <w:p w14:paraId="2D5C4FD3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96F1CA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46AB2C0D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FC5D274" w14:textId="77777777" w:rsidR="00721D87" w:rsidRDefault="00E21BB4" w:rsidP="00721D8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53277CEA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CEFEF81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BC4012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96E08F7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0D5AE1F9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29BB2D8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712AB83B" w14:textId="77777777" w:rsidTr="00CD4DD1">
        <w:tc>
          <w:tcPr>
            <w:tcW w:w="9104" w:type="dxa"/>
            <w:shd w:val="clear" w:color="auto" w:fill="D9D9D9"/>
          </w:tcPr>
          <w:p w14:paraId="5A28FACF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EEA91E5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439A55E9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12DEB3CC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4A45F05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30DE085A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footerReference w:type="default" r:id="rId12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06A27" w14:textId="77777777" w:rsidR="005506F7" w:rsidRDefault="005506F7" w:rsidP="0038231F">
      <w:pPr>
        <w:spacing w:after="0" w:line="240" w:lineRule="auto"/>
      </w:pPr>
      <w:r>
        <w:separator/>
      </w:r>
    </w:p>
  </w:endnote>
  <w:endnote w:type="continuationSeparator" w:id="0">
    <w:p w14:paraId="64642075" w14:textId="77777777" w:rsidR="005506F7" w:rsidRDefault="005506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4B48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72B0B40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40EA" w14:textId="77777777" w:rsidR="005506F7" w:rsidRDefault="005506F7" w:rsidP="0038231F">
      <w:pPr>
        <w:spacing w:after="0" w:line="240" w:lineRule="auto"/>
      </w:pPr>
      <w:r>
        <w:separator/>
      </w:r>
    </w:p>
  </w:footnote>
  <w:footnote w:type="continuationSeparator" w:id="0">
    <w:p w14:paraId="756AFB12" w14:textId="77777777" w:rsidR="005506F7" w:rsidRDefault="005506F7" w:rsidP="0038231F">
      <w:pPr>
        <w:spacing w:after="0" w:line="240" w:lineRule="auto"/>
      </w:pPr>
      <w:r>
        <w:continuationSeparator/>
      </w:r>
    </w:p>
  </w:footnote>
  <w:footnote w:id="1">
    <w:p w14:paraId="1F55A1F0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33323A79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F9F5F8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5E05E9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83946">
    <w:abstractNumId w:val="11"/>
  </w:num>
  <w:num w:numId="2" w16cid:durableId="657031095">
    <w:abstractNumId w:val="0"/>
  </w:num>
  <w:num w:numId="3" w16cid:durableId="1376733594">
    <w:abstractNumId w:val="10"/>
  </w:num>
  <w:num w:numId="4" w16cid:durableId="1819571553">
    <w:abstractNumId w:val="13"/>
  </w:num>
  <w:num w:numId="5" w16cid:durableId="1732192066">
    <w:abstractNumId w:val="12"/>
  </w:num>
  <w:num w:numId="6" w16cid:durableId="1514765331">
    <w:abstractNumId w:val="9"/>
  </w:num>
  <w:num w:numId="7" w16cid:durableId="790444540">
    <w:abstractNumId w:val="1"/>
  </w:num>
  <w:num w:numId="8" w16cid:durableId="640579870">
    <w:abstractNumId w:val="6"/>
  </w:num>
  <w:num w:numId="9" w16cid:durableId="1362441506">
    <w:abstractNumId w:val="4"/>
  </w:num>
  <w:num w:numId="10" w16cid:durableId="425468899">
    <w:abstractNumId w:val="7"/>
  </w:num>
  <w:num w:numId="11" w16cid:durableId="68432634">
    <w:abstractNumId w:val="5"/>
  </w:num>
  <w:num w:numId="12" w16cid:durableId="1537936384">
    <w:abstractNumId w:val="8"/>
  </w:num>
  <w:num w:numId="13" w16cid:durableId="283777001">
    <w:abstractNumId w:val="3"/>
  </w:num>
  <w:num w:numId="14" w16cid:durableId="66727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D4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6CD4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B4390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506F7"/>
    <w:rsid w:val="00561084"/>
    <w:rsid w:val="00561904"/>
    <w:rsid w:val="005641F0"/>
    <w:rsid w:val="005B11F3"/>
    <w:rsid w:val="005C39CA"/>
    <w:rsid w:val="005E176A"/>
    <w:rsid w:val="005E24AA"/>
    <w:rsid w:val="005E579C"/>
    <w:rsid w:val="00612283"/>
    <w:rsid w:val="00634311"/>
    <w:rsid w:val="0063434A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4AC6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C75E0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A2888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2FA0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1110"/>
    <w:rsid w:val="00E73190"/>
    <w:rsid w:val="00E73CEB"/>
    <w:rsid w:val="00E74141"/>
    <w:rsid w:val="00E768C8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B1EE8"/>
  <w15:docId w15:val="{0363C011-179D-40D3-9219-B94D7B02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USZY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Muszyńska</dc:creator>
  <cp:keywords/>
  <cp:lastModifiedBy>Katarzyna Muszyńska</cp:lastModifiedBy>
  <cp:revision>6</cp:revision>
  <cp:lastPrinted>2016-07-26T10:32:00Z</cp:lastPrinted>
  <dcterms:created xsi:type="dcterms:W3CDTF">2023-07-11T07:39:00Z</dcterms:created>
  <dcterms:modified xsi:type="dcterms:W3CDTF">2023-08-07T08:11:00Z</dcterms:modified>
</cp:coreProperties>
</file>