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21" w:rsidRPr="00285F72" w:rsidRDefault="00CA0721" w:rsidP="0028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0721" w:rsidRPr="00285F72" w:rsidRDefault="00CA0721" w:rsidP="00285F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Białystok, dn. </w:t>
      </w:r>
      <w:r w:rsidR="001C0150">
        <w:rPr>
          <w:rFonts w:ascii="Times New Roman" w:hAnsi="Times New Roman" w:cs="Times New Roman"/>
          <w:sz w:val="20"/>
          <w:szCs w:val="20"/>
        </w:rPr>
        <w:t>11</w:t>
      </w:r>
      <w:r w:rsidRPr="00285F72">
        <w:rPr>
          <w:rFonts w:ascii="Times New Roman" w:hAnsi="Times New Roman" w:cs="Times New Roman"/>
          <w:sz w:val="20"/>
          <w:szCs w:val="20"/>
        </w:rPr>
        <w:t>.09.2019r.</w:t>
      </w:r>
    </w:p>
    <w:p w:rsidR="00CA0721" w:rsidRPr="00285F72" w:rsidRDefault="00CA0721" w:rsidP="00285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ZP/IX/19/</w:t>
      </w:r>
      <w:r w:rsidR="001C0150">
        <w:rPr>
          <w:rFonts w:ascii="Times New Roman" w:hAnsi="Times New Roman" w:cs="Times New Roman"/>
          <w:sz w:val="20"/>
          <w:szCs w:val="20"/>
        </w:rPr>
        <w:t>551</w:t>
      </w:r>
    </w:p>
    <w:p w:rsidR="00CA0721" w:rsidRPr="001C0150" w:rsidRDefault="00CA0721" w:rsidP="00285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WYJAŚNIENIA SPECYFIKACJI ISTOTNYCH</w:t>
      </w:r>
    </w:p>
    <w:p w:rsidR="00CA0721" w:rsidRPr="001C0150" w:rsidRDefault="00CA0721" w:rsidP="00285F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WARUNKÓW ZAMÓWIENIA</w:t>
      </w:r>
    </w:p>
    <w:p w:rsidR="00285F72" w:rsidRPr="00285F72" w:rsidRDefault="00285F72" w:rsidP="00285F72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A0721" w:rsidRDefault="00CA0721" w:rsidP="00285F72">
      <w:pPr>
        <w:pStyle w:val="Nagwek5"/>
        <w:spacing w:before="0" w:beforeAutospacing="0" w:after="0" w:afterAutospacing="0"/>
        <w:jc w:val="both"/>
        <w:rPr>
          <w:rFonts w:eastAsia="Calibri"/>
          <w:b w:val="0"/>
        </w:rPr>
      </w:pPr>
      <w:r w:rsidRPr="00285F72">
        <w:rPr>
          <w:b w:val="0"/>
        </w:rPr>
        <w:t xml:space="preserve">Dotyczy: postępowania </w:t>
      </w:r>
      <w:r w:rsidRPr="00285F72">
        <w:rPr>
          <w:rFonts w:eastAsia="Calibri"/>
          <w:b w:val="0"/>
        </w:rPr>
        <w:t xml:space="preserve">o udzielenie zamówienia publicznego w trybie przetargu nieograniczonego na </w:t>
      </w:r>
      <w:r w:rsidRPr="00285F72">
        <w:rPr>
          <w:b w:val="0"/>
        </w:rPr>
        <w:t>Dostawa akcesoriów do operacji witrektomii</w:t>
      </w:r>
      <w:r w:rsidRPr="00285F72">
        <w:rPr>
          <w:rFonts w:eastAsia="Calibri"/>
          <w:b w:val="0"/>
        </w:rPr>
        <w:t xml:space="preserve"> (sprawa 72/2019)</w:t>
      </w:r>
      <w:r w:rsidR="001C0150">
        <w:rPr>
          <w:rFonts w:eastAsia="Calibri"/>
          <w:b w:val="0"/>
        </w:rPr>
        <w:t>.</w:t>
      </w:r>
    </w:p>
    <w:p w:rsidR="001C0150" w:rsidRPr="00285F72" w:rsidRDefault="001C0150" w:rsidP="00285F72">
      <w:pPr>
        <w:pStyle w:val="Nagwek5"/>
        <w:spacing w:before="0" w:beforeAutospacing="0" w:after="0" w:afterAutospacing="0"/>
        <w:jc w:val="both"/>
        <w:rPr>
          <w:b w:val="0"/>
        </w:rPr>
      </w:pPr>
    </w:p>
    <w:p w:rsidR="00CA0721" w:rsidRPr="00285F72" w:rsidRDefault="00CA0721" w:rsidP="00285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Zamawiający Uniwersytecki Szpital Kliniczny w Białymstoku, działając na podstawie art. 38 ust. 1 ustawy z dnia 29.01.2004 r. Prawo zamówień publicznych (Dz. U. z 2018 r. poz. 1986) przedstawia poniżej treść pytań i udzielonych odpowiedzi do treści Specyfikacji Istotnych Warunków Zamówienia (SIWZ):</w:t>
      </w:r>
    </w:p>
    <w:p w:rsidR="00CA0721" w:rsidRPr="00285F72" w:rsidRDefault="00CA0721" w:rsidP="00285F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0721" w:rsidRPr="001C0150" w:rsidRDefault="00F3325E" w:rsidP="0028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</w:t>
      </w:r>
    </w:p>
    <w:p w:rsidR="00CA0721" w:rsidRPr="00285F72" w:rsidRDefault="00CA0721" w:rsidP="00285F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F72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wymaga złożenia wraz z ofertą próbek przedmiotu zamówienia?</w:t>
      </w:r>
    </w:p>
    <w:p w:rsidR="00F3325E" w:rsidRPr="001C0150" w:rsidRDefault="00F3325E" w:rsidP="00285F7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01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Odpowiedz: </w:t>
      </w:r>
      <w:r w:rsidR="00044F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wymaga przedłożenia próbek na wezwanie</w:t>
      </w:r>
      <w:r w:rsidRPr="001C01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2</w:t>
      </w: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 pakietu nr 2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Czy w Pakiecie nr 2 Zamawiający wymaga noży prostych czy zagiętych?</w:t>
      </w: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Odpowiedz: Zabawiający wymaga noży prostych.</w:t>
      </w:r>
    </w:p>
    <w:p w:rsidR="00F3325E" w:rsidRPr="00285F72" w:rsidRDefault="00F3325E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3</w:t>
      </w:r>
    </w:p>
    <w:p w:rsidR="00CA0721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 P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>akietu nr 3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dopuści w pakiecie nr 3 Endo-końcówki do </w:t>
      </w:r>
      <w:proofErr w:type="spellStart"/>
      <w:r w:rsidRPr="00285F72">
        <w:rPr>
          <w:rFonts w:ascii="Times New Roman" w:hAnsi="Times New Roman" w:cs="Times New Roman"/>
          <w:sz w:val="20"/>
          <w:szCs w:val="20"/>
        </w:rPr>
        <w:t>endolasera</w:t>
      </w:r>
      <w:proofErr w:type="spellEnd"/>
      <w:r w:rsidRPr="00285F72">
        <w:rPr>
          <w:rFonts w:ascii="Times New Roman" w:hAnsi="Times New Roman" w:cs="Times New Roman"/>
          <w:sz w:val="20"/>
          <w:szCs w:val="20"/>
        </w:rPr>
        <w:t xml:space="preserve"> w zbiorczym opakowaniu po 6 szt. a w nim każda końcówka oddzielnie zapakowana?</w:t>
      </w: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Odpowiedz: Tak.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4</w:t>
      </w:r>
    </w:p>
    <w:p w:rsidR="00CA0721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pakietu nr 3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wymaga aby końcówki do </w:t>
      </w:r>
      <w:proofErr w:type="spellStart"/>
      <w:r w:rsidRPr="00285F72">
        <w:rPr>
          <w:rFonts w:ascii="Times New Roman" w:hAnsi="Times New Roman" w:cs="Times New Roman"/>
          <w:sz w:val="20"/>
          <w:szCs w:val="20"/>
        </w:rPr>
        <w:t>endolasera</w:t>
      </w:r>
      <w:proofErr w:type="spellEnd"/>
      <w:r w:rsidRPr="00285F72">
        <w:rPr>
          <w:rFonts w:ascii="Times New Roman" w:hAnsi="Times New Roman" w:cs="Times New Roman"/>
          <w:sz w:val="20"/>
          <w:szCs w:val="20"/>
        </w:rPr>
        <w:t xml:space="preserve"> były wyposażone w układ identyfikacji radiowej, kompatybilny  z posiadanym przez szpital aparatem ?</w:t>
      </w: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Odpowiedz: Tak.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5</w:t>
      </w:r>
    </w:p>
    <w:p w:rsidR="00CA0721" w:rsidRPr="001C0150" w:rsidRDefault="00F3325E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Formularza Oferty 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Uprzejmie prosimy o umieszczenie w Formularzu Oferty następujących wierszy:</w:t>
      </w:r>
    </w:p>
    <w:p w:rsidR="00CA0721" w:rsidRPr="00285F72" w:rsidRDefault="00CA0721" w:rsidP="00285F72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„Warunki płatności”( w dniach)</w:t>
      </w:r>
    </w:p>
    <w:p w:rsidR="00CA0721" w:rsidRPr="00285F72" w:rsidRDefault="00CA0721" w:rsidP="00285F7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„Termin wykonania”( w dniach)</w:t>
      </w:r>
    </w:p>
    <w:p w:rsidR="00CA0721" w:rsidRPr="00285F72" w:rsidRDefault="00CA0721" w:rsidP="00285F72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„Okres gwarancji( miesiące)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oraz podać min. i max. wartości dla poszczególnych w/w kryteriów.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Punkt 2, 3 i 4 Formularza Oferty odsyła do przedmiotowych wierszy.</w:t>
      </w:r>
    </w:p>
    <w:p w:rsidR="00F3325E" w:rsidRPr="00285F72" w:rsidRDefault="00F3325E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Odpowiedz: Zamawiający wraz z udzielonymi odpowiedziami zmieści na stroni internetowej właściwie zmodyfikowany formularz oferty.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6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zgodzi się na przyjęcie § 1 ust. 4 projektu umowy w następującym brzmieniu: </w:t>
      </w:r>
      <w:r w:rsidRPr="00285F72">
        <w:rPr>
          <w:rFonts w:ascii="Times New Roman" w:hAnsi="Times New Roman" w:cs="Times New Roman"/>
          <w:i/>
          <w:sz w:val="20"/>
          <w:szCs w:val="20"/>
        </w:rPr>
        <w:t>„</w:t>
      </w:r>
      <w:r w:rsidRPr="00285F7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mniejsza, jednakże w każdym przypadku Zamawiający musi zamówić Towary stanowiące 80% wartości umowy netto. W przypadku nabycia w okresie obowiązywania Umowy mniejszej ilości Towaru, z zastrzeżeniem zdania poprzedniego,  kwota określona w § 4 ust. 1 ulegnie odpowiedniemu zmniejszeniu. Wykonawcy nie przysługują względem Zamawiającego żadne roszczenia o realizację umowy w zakresie większym niż 80% jej wartości.”?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Uzasadnienie: </w:t>
      </w:r>
    </w:p>
    <w:p w:rsidR="00CA0721" w:rsidRPr="00285F72" w:rsidRDefault="00CA0721" w:rsidP="00285F72">
      <w:pPr>
        <w:pStyle w:val="Tekstpodstawowy"/>
        <w:rPr>
          <w:rFonts w:ascii="Times New Roman" w:hAnsi="Times New Roman"/>
          <w:sz w:val="20"/>
        </w:rPr>
      </w:pPr>
      <w:r w:rsidRPr="00285F72">
        <w:rPr>
          <w:rFonts w:ascii="Times New Roman" w:hAnsi="Times New Roman"/>
          <w:sz w:val="20"/>
        </w:rPr>
        <w:lastRenderedPageBreak/>
        <w:t>Zamawiający powinien wskazać pewną minimalną ilość wyrobów, którą zamówi bez względu na okoliczności. Obniżenie poziomu zamówień o 20%, czyli realizacja umowy w przynajmniej 80% jej wartości, umożliwia Wykonawcy rzetelną ocenę ryzyka i racjonalne skonstruowanie oferty korzystnej dla obu stron. W przeciwnym wypadku Wykonawca miałby problem z ocenę opłacalności całego przedsięwzięcia.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F3325E" w:rsidRPr="001C0150">
        <w:rPr>
          <w:rFonts w:ascii="Times New Roman" w:hAnsi="Times New Roman" w:cs="Times New Roman"/>
          <w:b/>
          <w:sz w:val="20"/>
          <w:szCs w:val="20"/>
        </w:rPr>
        <w:t>7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zgodzi się na przyjęcie § 1 ust. 6 projektu umowy w następującym brzmieniu: </w:t>
      </w:r>
      <w:r w:rsidRPr="00285F72">
        <w:rPr>
          <w:rFonts w:ascii="Times New Roman" w:hAnsi="Times New Roman" w:cs="Times New Roman"/>
          <w:i/>
          <w:sz w:val="20"/>
          <w:szCs w:val="20"/>
        </w:rPr>
        <w:t>„</w:t>
      </w:r>
      <w:r w:rsidRPr="00285F7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W przypadku zaprzestania stosowania niektórych Towarów w jednostkach organizacyjnych Zamawiającego </w:t>
      </w:r>
      <w:r w:rsidRPr="00285F7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br/>
        <w:t>z powodów obiektywnych lub wskazań medycznych, Zamawiający może odstąpić od Umowy w zakresie Towarów, których stosowania zaprzestał w terminie 30 dni, od dnia zaprzestania stosowania tych Towarów, z zastrzeżeniem postanowień ust. 4 powyżej.”?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Uzasadnienie: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Niniejsza propozycja jest spójna z tą dotyczącą brzmienia § 1 ust. 4. 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F3325E" w:rsidRPr="001C0150">
        <w:rPr>
          <w:rFonts w:ascii="Times New Roman" w:hAnsi="Times New Roman" w:cs="Times New Roman"/>
          <w:b/>
          <w:sz w:val="20"/>
          <w:szCs w:val="20"/>
        </w:rPr>
        <w:t>8</w:t>
      </w:r>
      <w:r w:rsidRPr="001C01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 xml:space="preserve">Dotyczy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zgodzi się na przyjęcie § 3 ust. 10 projektu umowy w następującym brzmieniu: </w:t>
      </w:r>
      <w:r w:rsidRPr="00285F72">
        <w:rPr>
          <w:rFonts w:ascii="Times New Roman" w:hAnsi="Times New Roman" w:cs="Times New Roman"/>
          <w:i/>
          <w:sz w:val="20"/>
          <w:szCs w:val="20"/>
        </w:rPr>
        <w:t>„</w:t>
      </w:r>
      <w:r w:rsidRPr="00285F72">
        <w:rPr>
          <w:rFonts w:ascii="Times New Roman" w:hAnsi="Times New Roman" w:cs="Times New Roman"/>
          <w:i/>
          <w:sz w:val="20"/>
          <w:szCs w:val="20"/>
          <w:lang w:eastAsia="zh-CN" w:bidi="hi-IN"/>
        </w:rPr>
        <w:t>Zamawiający, bez jakichkolwiek roszczeń finansowych ze strony Wykonawcy może odmówić przyjęcia poszczególnych elementów dostawy, jeżeli:</w:t>
      </w:r>
    </w:p>
    <w:p w:rsidR="00CA0721" w:rsidRPr="00285F72" w:rsidRDefault="00CA0721" w:rsidP="00285F72">
      <w:pPr>
        <w:pStyle w:val="Akapitzlist"/>
        <w:numPr>
          <w:ilvl w:val="0"/>
          <w:numId w:val="1"/>
        </w:numPr>
        <w:snapToGrid w:val="0"/>
        <w:ind w:left="0" w:firstLine="426"/>
        <w:jc w:val="both"/>
        <w:rPr>
          <w:rFonts w:ascii="Times New Roman" w:hAnsi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/>
          <w:i/>
          <w:sz w:val="20"/>
          <w:szCs w:val="20"/>
        </w:rPr>
        <w:t xml:space="preserve">nie będą oryginalnie zapakowane i oznaczone zgodnie z obowiązującymi przepisami, </w:t>
      </w:r>
    </w:p>
    <w:p w:rsidR="00CA0721" w:rsidRPr="00285F72" w:rsidRDefault="00CA0721" w:rsidP="00285F72">
      <w:pPr>
        <w:pStyle w:val="Akapitzlist"/>
        <w:numPr>
          <w:ilvl w:val="0"/>
          <w:numId w:val="1"/>
        </w:numPr>
        <w:snapToGrid w:val="0"/>
        <w:ind w:left="0" w:firstLine="426"/>
        <w:jc w:val="both"/>
        <w:rPr>
          <w:rFonts w:ascii="Times New Roman" w:hAnsi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/>
          <w:i/>
          <w:sz w:val="20"/>
          <w:szCs w:val="20"/>
        </w:rPr>
        <w:t>opakowanie będzie naruszone;</w:t>
      </w:r>
    </w:p>
    <w:p w:rsidR="00CA0721" w:rsidRPr="00285F72" w:rsidRDefault="00CA0721" w:rsidP="00285F72">
      <w:pPr>
        <w:pStyle w:val="Akapitzlist"/>
        <w:numPr>
          <w:ilvl w:val="0"/>
          <w:numId w:val="1"/>
        </w:numPr>
        <w:snapToGrid w:val="0"/>
        <w:ind w:left="0" w:firstLine="426"/>
        <w:jc w:val="both"/>
        <w:rPr>
          <w:rFonts w:ascii="Times New Roman" w:hAnsi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/>
          <w:i/>
          <w:sz w:val="20"/>
          <w:szCs w:val="20"/>
        </w:rPr>
        <w:t>dostarczony asortyment nie będzie zgodny z Zamówieniem,</w:t>
      </w:r>
    </w:p>
    <w:p w:rsidR="00CA0721" w:rsidRPr="00285F72" w:rsidRDefault="00CA0721" w:rsidP="00285F72">
      <w:pPr>
        <w:pStyle w:val="Akapitzlist"/>
        <w:numPr>
          <w:ilvl w:val="0"/>
          <w:numId w:val="1"/>
        </w:numPr>
        <w:snapToGrid w:val="0"/>
        <w:ind w:left="0" w:firstLine="426"/>
        <w:jc w:val="both"/>
        <w:rPr>
          <w:rFonts w:ascii="Times New Roman" w:hAnsi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/>
          <w:i/>
          <w:sz w:val="20"/>
          <w:szCs w:val="20"/>
        </w:rPr>
        <w:t>temperatura podczas transportu będzie nieadekwatna do wymagań przewozu danych Towarów.”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Uzasadnienie: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Zamawiający może odmówić przyjęcia tylko poszczególnych elementów dostawy, które są niezgodne z umową. Pozostałe elementy będą zgodne z umową, nie ma więc żadnych podstaw, aby odmawiać ich odbioru.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9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Czy Zamawiający zgodzi się na przyjęcie </w:t>
      </w:r>
      <w:r w:rsidRPr="00285F72">
        <w:rPr>
          <w:rFonts w:ascii="Times New Roman" w:hAnsi="Times New Roman" w:cs="Times New Roman"/>
          <w:sz w:val="20"/>
          <w:szCs w:val="20"/>
        </w:rPr>
        <w:t xml:space="preserve">§ 3 ust. 11 pkt 2) w następującym brzmieniu: </w:t>
      </w:r>
      <w:r w:rsidRPr="00285F72">
        <w:rPr>
          <w:rFonts w:ascii="Times New Roman" w:hAnsi="Times New Roman" w:cs="Times New Roman"/>
          <w:i/>
          <w:sz w:val="20"/>
          <w:szCs w:val="20"/>
        </w:rPr>
        <w:t>„</w:t>
      </w:r>
      <w:r w:rsidRPr="00285F72">
        <w:rPr>
          <w:rFonts w:ascii="Times New Roman" w:hAnsi="Times New Roman" w:cs="Times New Roman"/>
          <w:i/>
          <w:sz w:val="20"/>
          <w:szCs w:val="20"/>
          <w:lang w:eastAsia="zh-CN" w:bidi="hi-IN"/>
        </w:rPr>
        <w:t>rozpatrzenia reklamacji w ciągu 7 dni roboczych od dostarczenia Wykonawcy reklamowanego asortymentu, a następnie w ciągu kolejnych 7 dni roboczych , dostarczenia Towaru nieobarczonego wadą; w przypadku odmowy uwzględnienia reklamacji Wykonawca szczegółowo uzasadnia swoje stanowisko, w terminie 3 dni roboczych od dnia przesłania informacji o odmowie uwzględnienia reklamacji.”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Uzasadnienie: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- Wykonawca pracuje od poniedziałku do piątku z wyłączeniem dni ustawowo wolnych od pracy, zasadnym jest więc posługiwanie się jednostkami roboczymi;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- Wykonawca nie może odnieść się do reklamacji jakościowej bez naocznego zbadania reklamowanego towaru, termin na jej rozpatrzenie powinien więc być liczony od dnia doręczenia mu tego asortymentu; 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10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zgodzi się na przyjęcie § 3 ust. 12 projektu umowy w następującym brzmieniu: </w:t>
      </w:r>
      <w:r w:rsidRPr="00285F72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Pr="00285F72">
        <w:rPr>
          <w:rFonts w:ascii="Times New Roman" w:hAnsi="Times New Roman" w:cs="Times New Roman"/>
          <w:i/>
          <w:iCs/>
          <w:spacing w:val="2"/>
          <w:sz w:val="20"/>
          <w:szCs w:val="20"/>
          <w:lang w:eastAsia="zh-CN" w:bidi="hi-IN"/>
        </w:rPr>
        <w:t xml:space="preserve">W przypadku </w:t>
      </w:r>
      <w:r w:rsidRPr="00285F72">
        <w:rPr>
          <w:rFonts w:ascii="Times New Roman" w:hAnsi="Times New Roman" w:cs="Times New Roman"/>
          <w:bCs/>
          <w:i/>
          <w:iCs/>
          <w:spacing w:val="2"/>
          <w:sz w:val="20"/>
          <w:szCs w:val="20"/>
          <w:lang w:eastAsia="zh-CN" w:bidi="hi-IN"/>
        </w:rPr>
        <w:t>zwłoki</w:t>
      </w:r>
      <w:r w:rsidRPr="00285F72">
        <w:rPr>
          <w:rFonts w:ascii="Times New Roman" w:hAnsi="Times New Roman" w:cs="Times New Roman"/>
          <w:i/>
          <w:iCs/>
          <w:spacing w:val="2"/>
          <w:sz w:val="20"/>
          <w:szCs w:val="20"/>
          <w:lang w:eastAsia="zh-CN" w:bidi="hi-IN"/>
        </w:rPr>
        <w:t xml:space="preserve"> Wykonawcy w dochowaniu terminów, o których mowa w ust. 2 lub w ust. 11 pkt 1 - 2 Zamawiającemu przysługuje prawo nabycia rzeczy objętych danym Zamówieniem u osoby trzeciej (zakup interwencyjny) oraz obciążenia Wykonawcy różnicą kosztów wynikającą z ceny określonej w ofercie Wykonawcy i ceny nabycia u osoby trzeciej, </w:t>
      </w:r>
      <w:r w:rsidRPr="00285F72">
        <w:rPr>
          <w:rFonts w:ascii="Times New Roman" w:hAnsi="Times New Roman" w:cs="Times New Roman"/>
          <w:i/>
          <w:iCs/>
          <w:sz w:val="20"/>
          <w:szCs w:val="20"/>
          <w:lang w:eastAsia="zh-CN" w:bidi="hi-IN"/>
        </w:rPr>
        <w:t>oraz ewentualnych kosztów transportu oraz innych kosztów z tym związanych</w:t>
      </w:r>
      <w:r w:rsidRPr="00285F72">
        <w:rPr>
          <w:rFonts w:ascii="Times New Roman" w:hAnsi="Times New Roman" w:cs="Times New Roman"/>
          <w:i/>
          <w:iCs/>
          <w:spacing w:val="2"/>
          <w:sz w:val="20"/>
          <w:szCs w:val="20"/>
          <w:lang w:eastAsia="zh-CN" w:bidi="hi-IN"/>
        </w:rPr>
        <w:t xml:space="preserve">. O powyższym fakcie Zamawiający zobowiązuje się poinformować Wykonawcę nie później niż na dzień </w:t>
      </w:r>
      <w:r w:rsidRPr="00285F72">
        <w:rPr>
          <w:rFonts w:ascii="Times New Roman" w:hAnsi="Times New Roman" w:cs="Times New Roman"/>
          <w:bCs/>
          <w:i/>
          <w:iCs/>
          <w:spacing w:val="2"/>
          <w:sz w:val="20"/>
          <w:szCs w:val="20"/>
          <w:lang w:eastAsia="zh-CN" w:bidi="hi-IN"/>
        </w:rPr>
        <w:t xml:space="preserve">roboczy </w:t>
      </w:r>
      <w:r w:rsidRPr="00285F72">
        <w:rPr>
          <w:rFonts w:ascii="Times New Roman" w:hAnsi="Times New Roman" w:cs="Times New Roman"/>
          <w:i/>
          <w:iCs/>
          <w:spacing w:val="2"/>
          <w:sz w:val="20"/>
          <w:szCs w:val="20"/>
          <w:lang w:eastAsia="zh-CN" w:bidi="hi-IN"/>
        </w:rPr>
        <w:t>przed złożeniem zamówienia u osoby trzeciej. W takim przypadku ulegają odpowiedniemu zmniejszeniu ilości Towaru określone w Załączniku nr 1.”?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Uzasadnienie: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lastRenderedPageBreak/>
        <w:t>- Mianem „opóźnienia” określa się każdą nieterminową realizację obowiązku, także w przypadku sytuacji, za które odpowiada druga strona, osoba trzecia lub siła wyższa. Mianem „zwłoki” określa się nieterminową realizację obowiązku wynikłą z wyłącznej winy danej strony. Zasadnym jest więc, aby Wykonawca nie odpowiadał za opóźnienie, ale za zwłokę, czyli sytuację powstałą z jego winy;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- Uprzejmie odsyłam do wcześniejszych wyjaśnień dotyczących zasadności posługiwania się dniami roboczymi;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11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Czy Zamawiający zgodzi się na przyjęcie § 6 ust. 3 pkt 2) projektu umowy w następującym brzmieniu: </w:t>
      </w:r>
      <w:r w:rsidRPr="00285F72">
        <w:rPr>
          <w:rFonts w:ascii="Times New Roman" w:hAnsi="Times New Roman" w:cs="Times New Roman"/>
          <w:i/>
          <w:sz w:val="20"/>
          <w:szCs w:val="20"/>
          <w:lang w:eastAsia="zh-CN" w:bidi="hi-IN"/>
        </w:rPr>
        <w:t>„</w:t>
      </w:r>
      <w:r w:rsidRPr="00285F72">
        <w:rPr>
          <w:rFonts w:ascii="Times New Roman" w:hAnsi="Times New Roman" w:cs="Times New Roman"/>
          <w:i/>
          <w:sz w:val="20"/>
          <w:szCs w:val="20"/>
        </w:rPr>
        <w:t>powzięcia wiadomości, że Towar nie spełnia wymogów określonych przez Zamawiającego w toku postępowania o udzielenie zamówienia publicznego będącego Przedmiotem Umowy, w tym określone w Umowie;”?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Uzasadnienie: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Jeśli odstąpienie ma mieć charakter ex </w:t>
      </w:r>
      <w:proofErr w:type="spellStart"/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tunc</w:t>
      </w:r>
      <w:proofErr w:type="spellEnd"/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>, to może to nastąpić w sytuacji, gdy towary od samego początku nie spełniały warunków określonych przez Zamawiającego. Jeśli taka sytuacja dopiero będzie miała miejsce w okresie obowiązywania umowy np. na skutek zmiany przepisów, norm itp., to odstąpienie może mieć co najwyżej charakter ex nunc, gdyż wcześniej dostarczane towary były zgodne z warunkami.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12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Czy Zamawiający zgodzi się na przyjęcie § 6 ust. 4 pkt 1-4) projektu umowy w następującym brzmieniu: </w:t>
      </w:r>
      <w:r w:rsidRPr="00285F72">
        <w:rPr>
          <w:rFonts w:ascii="Times New Roman" w:hAnsi="Times New Roman" w:cs="Times New Roman"/>
          <w:i/>
          <w:sz w:val="20"/>
          <w:szCs w:val="20"/>
          <w:lang w:eastAsia="zh-CN" w:bidi="hi-IN"/>
        </w:rPr>
        <w:t>„</w:t>
      </w:r>
      <w:r w:rsidRPr="00285F72">
        <w:rPr>
          <w:rFonts w:ascii="Times New Roman" w:hAnsi="Times New Roman" w:cs="Times New Roman"/>
          <w:i/>
          <w:sz w:val="20"/>
          <w:szCs w:val="20"/>
        </w:rPr>
        <w:t>Zamawiający może wypowiedzieć Umowę ze skutkiem natychmiastowym, w przypadku:</w:t>
      </w:r>
    </w:p>
    <w:p w:rsidR="00CA0721" w:rsidRPr="00285F72" w:rsidRDefault="00CA0721" w:rsidP="00285F72">
      <w:pPr>
        <w:pStyle w:val="Akapitzlist"/>
        <w:numPr>
          <w:ilvl w:val="1"/>
          <w:numId w:val="1"/>
        </w:numPr>
        <w:snapToGrid w:val="0"/>
        <w:ind w:left="426" w:firstLine="0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eastAsia="TimesNewRomanPSMT" w:hAnsi="Times New Roman"/>
          <w:i/>
          <w:sz w:val="20"/>
          <w:szCs w:val="20"/>
        </w:rPr>
        <w:t>dwukrotnego przekroczenia przez Wykonawcę jakiegokolwiek terminu określonego w Umowie o więcej niż 3 dni robocze;</w:t>
      </w:r>
    </w:p>
    <w:p w:rsidR="00CA0721" w:rsidRPr="00285F72" w:rsidRDefault="00CA0721" w:rsidP="00285F72">
      <w:pPr>
        <w:pStyle w:val="Akapitzlist"/>
        <w:numPr>
          <w:ilvl w:val="1"/>
          <w:numId w:val="1"/>
        </w:numPr>
        <w:snapToGrid w:val="0"/>
        <w:ind w:left="426" w:firstLine="0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</w:rPr>
        <w:t>popadnięcia w zwłokę z realizacją 3 kolejnych Zamówień;</w:t>
      </w:r>
    </w:p>
    <w:p w:rsidR="00CA0721" w:rsidRPr="00285F72" w:rsidRDefault="00CA0721" w:rsidP="00285F72">
      <w:pPr>
        <w:pStyle w:val="Akapitzlist"/>
        <w:numPr>
          <w:ilvl w:val="1"/>
          <w:numId w:val="1"/>
        </w:numPr>
        <w:snapToGrid w:val="0"/>
        <w:ind w:left="0" w:firstLine="426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</w:rPr>
        <w:t>trzykrotnej realizacji dostawy niezgodnej z Zamówieniem pod względem asortymentu, jakości lub ilości;</w:t>
      </w:r>
    </w:p>
    <w:p w:rsidR="00CA0721" w:rsidRPr="00285F72" w:rsidRDefault="00CA0721" w:rsidP="00285F72">
      <w:pPr>
        <w:pStyle w:val="Akapitzlist"/>
        <w:numPr>
          <w:ilvl w:val="1"/>
          <w:numId w:val="1"/>
        </w:numPr>
        <w:snapToGrid w:val="0"/>
        <w:ind w:left="0" w:firstLine="426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</w:rPr>
        <w:t>innego rażącego naruszenia Umowy, jeżeli Wykonawca wezwany do usunięcia skutków naruszenia i zaprzestania naruszeń, nie zadośćuczynił żądaniu w terminie 7 dni roboczych;”?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Uzasadnienie: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- Rozwiązanie umowy zawartej na czas oznaczony powinno być ostatecznością dopuszczalną w przypadku powtarzających się zawinionych przez Wykonawcę uchybień, nie powinno być więc możliwe już w przypadku pierwszej zwłoki trwającej dłużej niż 3 dni robocze oraz zaledwie dwóch dostaw niezgodnych z zamówieniem;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- Odsyłam do wcześniejszych wyjaśnień uzasadniających konieczność posługiwania się pojęciem zwłoki;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- Odsyłam do wcześniejszych wyjaśnień uzasadniających konieczność posługiwania się dniami roboczymi;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3325E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Pytanie nr 13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 xml:space="preserve">Dotyczy 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zh-CN" w:bidi="hi-IN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 xml:space="preserve">Czy Zamawiający zgodzi się na przyjęcie § 7 ust. 1 projektu umowy w następującym brzmieniu: </w:t>
      </w:r>
      <w:r w:rsidRPr="00285F72">
        <w:rPr>
          <w:rFonts w:ascii="Times New Roman" w:eastAsia="TimesNewRomanPSMT" w:hAnsi="Times New Roman" w:cs="Times New Roman"/>
          <w:i/>
          <w:sz w:val="20"/>
          <w:szCs w:val="20"/>
        </w:rPr>
        <w:t>„</w:t>
      </w:r>
      <w:r w:rsidRPr="00285F72">
        <w:rPr>
          <w:rFonts w:ascii="Times New Roman" w:hAnsi="Times New Roman" w:cs="Times New Roman"/>
          <w:i/>
          <w:sz w:val="20"/>
          <w:szCs w:val="20"/>
          <w:lang w:eastAsia="zh-CN" w:bidi="hi-IN"/>
        </w:rPr>
        <w:t>Wykonawca zapłaci Zamawiającemu kary umowne:</w:t>
      </w:r>
    </w:p>
    <w:p w:rsidR="00CA0721" w:rsidRPr="00285F72" w:rsidRDefault="00CA0721" w:rsidP="00285F72">
      <w:pPr>
        <w:pStyle w:val="Akapitzlist"/>
        <w:numPr>
          <w:ilvl w:val="0"/>
          <w:numId w:val="2"/>
        </w:numPr>
        <w:snapToGrid w:val="0"/>
        <w:ind w:left="567" w:hanging="283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zh-CN"/>
        </w:rPr>
        <w:t xml:space="preserve">0,2 % Wartości netto dostawy za każdy dzień </w:t>
      </w:r>
      <w:r w:rsidRPr="00285F72">
        <w:rPr>
          <w:rFonts w:ascii="Times New Roman" w:hAnsi="Times New Roman"/>
          <w:i/>
          <w:sz w:val="20"/>
          <w:szCs w:val="20"/>
          <w:lang w:eastAsia="ar-SA"/>
        </w:rPr>
        <w:t>zwłoki w  należytej realizacji Zamówienia, ale nie więcej niż 5% tej wartości;</w:t>
      </w:r>
    </w:p>
    <w:p w:rsidR="00CA0721" w:rsidRPr="00285F72" w:rsidRDefault="00CA0721" w:rsidP="00285F72">
      <w:pPr>
        <w:pStyle w:val="Akapitzlist"/>
        <w:numPr>
          <w:ilvl w:val="0"/>
          <w:numId w:val="2"/>
        </w:numPr>
        <w:snapToGrid w:val="0"/>
        <w:ind w:left="567" w:hanging="283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zh-CN"/>
        </w:rPr>
        <w:t xml:space="preserve">0,2 % Wartości netto dostawy (ale nie więcej niż 5% tej wartości) za każdy dzień </w:t>
      </w:r>
      <w:r w:rsidRPr="00285F72">
        <w:rPr>
          <w:rFonts w:ascii="Times New Roman" w:hAnsi="Times New Roman"/>
          <w:i/>
          <w:sz w:val="20"/>
          <w:szCs w:val="20"/>
          <w:lang w:eastAsia="ar-SA"/>
        </w:rPr>
        <w:t>zwłoki w:</w:t>
      </w:r>
    </w:p>
    <w:p w:rsidR="00CA0721" w:rsidRPr="00285F72" w:rsidRDefault="00CA0721" w:rsidP="00285F72">
      <w:pPr>
        <w:pStyle w:val="Akapitzlist"/>
        <w:numPr>
          <w:ilvl w:val="1"/>
          <w:numId w:val="4"/>
        </w:numPr>
        <w:snapToGrid w:val="0"/>
        <w:ind w:left="1418" w:hanging="851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ar-SA"/>
        </w:rPr>
        <w:t>dostarczeniu brakujących Towarów,</w:t>
      </w:r>
    </w:p>
    <w:p w:rsidR="00CA0721" w:rsidRPr="00285F72" w:rsidRDefault="00CA0721" w:rsidP="00285F72">
      <w:pPr>
        <w:pStyle w:val="Akapitzlist"/>
        <w:numPr>
          <w:ilvl w:val="1"/>
          <w:numId w:val="4"/>
        </w:numPr>
        <w:snapToGrid w:val="0"/>
        <w:ind w:left="567" w:firstLine="0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ar-SA"/>
        </w:rPr>
        <w:t>rozpatrzeniu reklamacji Towaru,</w:t>
      </w:r>
    </w:p>
    <w:p w:rsidR="00CA0721" w:rsidRPr="00285F72" w:rsidRDefault="00CA0721" w:rsidP="00285F72">
      <w:pPr>
        <w:pStyle w:val="Akapitzlist"/>
        <w:numPr>
          <w:ilvl w:val="1"/>
          <w:numId w:val="4"/>
        </w:numPr>
        <w:snapToGrid w:val="0"/>
        <w:ind w:left="567" w:firstLine="0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ar-SA"/>
        </w:rPr>
        <w:t>dostarczeniu Towarów wolnych od wad po rozpatrzeniu reklamacji;</w:t>
      </w:r>
    </w:p>
    <w:p w:rsidR="00CA0721" w:rsidRPr="00285F72" w:rsidRDefault="00CA0721" w:rsidP="00285F72">
      <w:pPr>
        <w:pStyle w:val="Akapitzlist"/>
        <w:numPr>
          <w:ilvl w:val="0"/>
          <w:numId w:val="2"/>
        </w:numPr>
        <w:snapToGrid w:val="0"/>
        <w:ind w:left="567" w:hanging="283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zh-CN"/>
        </w:rPr>
        <w:t>10 % wartości netto niezrealizowanej części Umowy, jeżeli Zamawiający odstąpi od Umowy lub ją wypowie ze skutkiem natychmiastowym z powodu okoliczności leżących po stronie Wykonawcy;</w:t>
      </w:r>
    </w:p>
    <w:p w:rsidR="00CA0721" w:rsidRPr="00285F72" w:rsidRDefault="00CA0721" w:rsidP="00285F72">
      <w:pPr>
        <w:pStyle w:val="Akapitzlist"/>
        <w:numPr>
          <w:ilvl w:val="0"/>
          <w:numId w:val="2"/>
        </w:numPr>
        <w:snapToGrid w:val="0"/>
        <w:ind w:left="567" w:hanging="283"/>
        <w:jc w:val="both"/>
        <w:rPr>
          <w:rFonts w:ascii="Times New Roman" w:eastAsia="TimesNewRomanPSMT" w:hAnsi="Times New Roman"/>
          <w:i/>
          <w:sz w:val="20"/>
          <w:szCs w:val="20"/>
        </w:rPr>
      </w:pPr>
      <w:r w:rsidRPr="00285F72">
        <w:rPr>
          <w:rFonts w:ascii="Times New Roman" w:hAnsi="Times New Roman"/>
          <w:i/>
          <w:sz w:val="20"/>
          <w:szCs w:val="20"/>
          <w:lang w:eastAsia="zh-CN"/>
        </w:rPr>
        <w:t>10 % wartości netto niezrealizowanej części Umowy, jeżeli Wykonawca wypowie Umowę lub od niej odstąpi z powodu okoliczności leżących po stronie Wykonawcy.”?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Uzasadnienie:</w:t>
      </w:r>
    </w:p>
    <w:p w:rsidR="00CA0721" w:rsidRPr="00285F72" w:rsidRDefault="00CA0721" w:rsidP="00285F72">
      <w:pPr>
        <w:pStyle w:val="Tekstpodstawowy"/>
        <w:rPr>
          <w:rFonts w:ascii="Times New Roman" w:hAnsi="Times New Roman"/>
          <w:sz w:val="20"/>
        </w:rPr>
      </w:pPr>
      <w:r w:rsidRPr="00285F72">
        <w:rPr>
          <w:rFonts w:ascii="Times New Roman" w:hAnsi="Times New Roman"/>
          <w:sz w:val="20"/>
        </w:rPr>
        <w:t>- W opinii Wykonawcy, kara umowna powinna być naliczana od wartości netto zobowiązania, ponieważ z ekonomicznego punktu widzenia to wartość netto, a nie brutto, stanowi dla Wykonawcy rzeczywisty ekwiwalent jego świadczenia; to kwota netto a nie brutto stanowi wartość zamówienia (art. 32 PZP);</w:t>
      </w:r>
    </w:p>
    <w:p w:rsidR="00CA0721" w:rsidRPr="00285F72" w:rsidRDefault="00CA0721" w:rsidP="00285F72">
      <w:pPr>
        <w:pStyle w:val="Tekstpodstawowy"/>
        <w:rPr>
          <w:rFonts w:ascii="Times New Roman" w:hAnsi="Times New Roman"/>
          <w:sz w:val="20"/>
        </w:rPr>
      </w:pPr>
      <w:r w:rsidRPr="00285F72">
        <w:rPr>
          <w:rFonts w:ascii="Times New Roman" w:hAnsi="Times New Roman"/>
          <w:sz w:val="20"/>
        </w:rPr>
        <w:t>- Uprzejmie odsyłam do wcześniejszych wyjaśnień dotyczących różnic między „opóźnieniem” i „zwłoką”;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- Brak górnego limitu naliczania kar umownych powoduje, że mogą one urosnąć do rozmiarów nieproporcjonalnie przewyższających wartość poniesionej przez Zamawiającego szkody. W takim zaś wypadku kara umowna nie </w:t>
      </w:r>
      <w:r w:rsidRPr="00285F72">
        <w:rPr>
          <w:rFonts w:ascii="Times New Roman" w:hAnsi="Times New Roman" w:cs="Times New Roman"/>
          <w:sz w:val="20"/>
          <w:szCs w:val="20"/>
        </w:rPr>
        <w:lastRenderedPageBreak/>
        <w:t>będzie już pełniła funkcji odszkodowania, ale służyć będzie wzbogaceniu się Zamawiającego kosztem Wykonawcy. Celem uniknięcia powyższego zasadne jest wprowadzenie górnego limitu naliczania kar umownych na poziomie 5%. W razie uzasadnionej potrzeby, Zamawiający i tak może dochodzić odszkodowania uzupełniającego na zasadach ogólnych;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r w:rsidRPr="00285F72">
        <w:rPr>
          <w:rFonts w:ascii="Times New Roman" w:hAnsi="Times New Roman" w:cs="Times New Roman"/>
          <w:sz w:val="20"/>
          <w:szCs w:val="20"/>
        </w:rPr>
        <w:t>Kara umowna za odstąpienie powinna być wyliczana w oparciu o wartość niezrealizowanej części umowy. Kara nie powinna być taka sama w przypadku realizacji umowy w 1% lub 99%, ponadto w tym drugim przypadku kara umowna mogłaby przekroczyć wartość niezrealizowanej części umowy, co byłoby niesprawiedliwe;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3325E" w:rsidRPr="001C0150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F3325E" w:rsidRPr="001C0150">
        <w:rPr>
          <w:rFonts w:ascii="Times New Roman" w:hAnsi="Times New Roman" w:cs="Times New Roman"/>
          <w:b/>
          <w:sz w:val="20"/>
          <w:szCs w:val="20"/>
        </w:rPr>
        <w:t>14</w:t>
      </w:r>
      <w:r w:rsidRPr="001C01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721" w:rsidRPr="001C0150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0150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1C0150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Czy Zamawiający zgodzi się na wykreślenie z § 8 ust. 1 projektu umowy punktów nr 2) i 3);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Uzasadnienie:</w:t>
      </w:r>
    </w:p>
    <w:p w:rsidR="00CA0721" w:rsidRPr="00285F72" w:rsidRDefault="00CA0721" w:rsidP="00285F72">
      <w:pPr>
        <w:pStyle w:val="Tekstpodstawowy"/>
        <w:rPr>
          <w:rFonts w:ascii="Times New Roman" w:hAnsi="Times New Roman"/>
          <w:sz w:val="20"/>
        </w:rPr>
      </w:pPr>
      <w:r w:rsidRPr="00285F72">
        <w:rPr>
          <w:rFonts w:ascii="Times New Roman" w:hAnsi="Times New Roman"/>
          <w:sz w:val="20"/>
        </w:rPr>
        <w:t>Umowa o zamówienie publiczne powinna zapewniać stabilność stosunku umownego, w szczególności w zakresie kwestii ceny. Przyznanie Zamawiającemu prawa do korzystania z promocji  i upustów udzielnych innym podmiotom stoi w istotnej sprzeczności ekonomicznej z interesem Wykonawcy, który nie widzi uzasadnienia obniżenia ceny w takim przypadku. Cena ofertowa jest bowiem kalkulacją uwzględniająca prognozę zarówno obniżek jak i podwyżek cen w taki sposób, aby zapewnić Wykonawcy rentowność. Zastosowanie obniżki cen wobec Zamawiającego, a następnie podwyższenie cen na rynku producenckim w dalszym okresie zaburzałoby zatem równowagę finansową Wykonawcy, stawiając go tym samym w sytuacji niskiej opłacalności zamówienia, a nawet jej braku.</w:t>
      </w:r>
    </w:p>
    <w:p w:rsidR="00F3325E" w:rsidRPr="001C0150" w:rsidRDefault="00F3325E" w:rsidP="00285F72">
      <w:pPr>
        <w:pStyle w:val="Tekstpodstawowy"/>
        <w:rPr>
          <w:rFonts w:ascii="Times New Roman" w:hAnsi="Times New Roman"/>
          <w:b/>
          <w:sz w:val="20"/>
        </w:rPr>
      </w:pPr>
      <w:r w:rsidRPr="001C0150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F3325E" w:rsidRPr="00285F72" w:rsidRDefault="00CA0721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F3325E" w:rsidRPr="00285F72">
        <w:rPr>
          <w:rFonts w:ascii="Times New Roman" w:hAnsi="Times New Roman" w:cs="Times New Roman"/>
          <w:b/>
          <w:sz w:val="20"/>
          <w:szCs w:val="20"/>
        </w:rPr>
        <w:t>15</w:t>
      </w:r>
    </w:p>
    <w:p w:rsidR="00CA0721" w:rsidRPr="00285F72" w:rsidRDefault="00F3325E" w:rsidP="00285F72">
      <w:pPr>
        <w:snapToGri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Dotyczy</w:t>
      </w:r>
      <w:r w:rsidR="00CA0721" w:rsidRPr="00285F72">
        <w:rPr>
          <w:rFonts w:ascii="Times New Roman" w:hAnsi="Times New Roman" w:cs="Times New Roman"/>
          <w:b/>
          <w:sz w:val="20"/>
          <w:szCs w:val="20"/>
        </w:rPr>
        <w:t xml:space="preserve"> wzoru umowy 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Czy Zamawiający zgodzi się na przyjęcie § 8 ust. 4 projektu umowy w następującym brzmieniu: „</w:t>
      </w:r>
      <w:r w:rsidRPr="00285F72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Cena brutto ulegnie zmianie w przypadku zmiany stawek podatku VAT wynikających z Umowy. Nowa cena obowiązywać będzie od dnia wejścia w życie przepisów wprowadzających nową stawkę podatku VAT i nie wymaga aneksu.”</w:t>
      </w:r>
    </w:p>
    <w:p w:rsidR="00CA0721" w:rsidRPr="00285F72" w:rsidRDefault="00CA0721" w:rsidP="00285F72">
      <w:pPr>
        <w:snapToGrid w:val="0"/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Uzasadnienie:</w:t>
      </w:r>
    </w:p>
    <w:p w:rsidR="004E3E63" w:rsidRDefault="00CA0721" w:rsidP="00285F72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285F72">
        <w:rPr>
          <w:rFonts w:ascii="Times New Roman" w:eastAsia="TimesNewRomanPSMT" w:hAnsi="Times New Roman" w:cs="Times New Roman"/>
          <w:sz w:val="20"/>
          <w:szCs w:val="20"/>
        </w:rPr>
        <w:t>Jak już wcześniej wskazano, umowa o zamówienie publiczne powinna gwarantować stabilność stosunku umownego, którego wartość określa kwota netto. W przypadku zmiany stawki VAT, która decyduje o wysokości ceny brutto, nowa stawka powinna mieć zastosowanie automatycznie od dnia wejścia w życie odpowiednich przepisów powszechnie obowiązujących. Rozwiązanie to powinno mieć zastosowanie zarówno w przypadku obniżenia stawki tego podatku jak i jej podwyższenia</w:t>
      </w:r>
    </w:p>
    <w:p w:rsidR="00285F72" w:rsidRPr="00285F72" w:rsidRDefault="00285F72" w:rsidP="00285F72">
      <w:pPr>
        <w:pStyle w:val="Tekstpodstawowy"/>
        <w:rPr>
          <w:rFonts w:ascii="Times New Roman" w:hAnsi="Times New Roman"/>
          <w:b/>
          <w:sz w:val="20"/>
        </w:rPr>
      </w:pPr>
      <w:r w:rsidRPr="00285F72">
        <w:rPr>
          <w:rFonts w:ascii="Times New Roman" w:hAnsi="Times New Roman"/>
          <w:b/>
          <w:sz w:val="20"/>
        </w:rPr>
        <w:t>Odpowiedz: Zamawiający podtrzymuje zapisy wzoru umowy.</w:t>
      </w:r>
    </w:p>
    <w:p w:rsidR="00CA0721" w:rsidRPr="00285F72" w:rsidRDefault="00CA0721" w:rsidP="00285F72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Pytanie nr 16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Dotyczy Pakietu 2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 xml:space="preserve">Czy Zamawiający w Pakiecie Nr 2 wymaga zaoferowania dwóch typów noży 20G i 19G? 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Odpowiedz: Zamawiający wymaga noży 19G.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Pytanie nr 17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Dotyczy Pakietu nr 4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Czy Zamawiający może określić jaki gaz wymaga w Pakiecie Nr  4, SF6, C3F8 czy może inny?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Odpowiedz: Zamawiający wymaga gazu  SF6.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5F72">
        <w:rPr>
          <w:rFonts w:ascii="Times New Roman" w:hAnsi="Times New Roman" w:cs="Times New Roman"/>
          <w:b/>
          <w:sz w:val="20"/>
          <w:szCs w:val="20"/>
        </w:rPr>
        <w:t>Pytanie nr 18</w:t>
      </w:r>
    </w:p>
    <w:p w:rsidR="00285F72" w:rsidRPr="00285F72" w:rsidRDefault="00285F72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 pakietu nr 4</w:t>
      </w:r>
    </w:p>
    <w:p w:rsidR="00CA0721" w:rsidRPr="00285F72" w:rsidRDefault="00CA0721" w:rsidP="00285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5F72">
        <w:rPr>
          <w:rFonts w:ascii="Times New Roman" w:hAnsi="Times New Roman" w:cs="Times New Roman"/>
          <w:sz w:val="20"/>
          <w:szCs w:val="20"/>
        </w:rPr>
        <w:t>Czy Zamawiając w Pakiecie Nr 4 zgodzi się na</w:t>
      </w:r>
      <w:r w:rsidR="00285F72" w:rsidRPr="00285F72">
        <w:rPr>
          <w:rFonts w:ascii="Times New Roman" w:hAnsi="Times New Roman" w:cs="Times New Roman"/>
          <w:sz w:val="20"/>
          <w:szCs w:val="20"/>
        </w:rPr>
        <w:t xml:space="preserve"> zaoferowanie w zamian za gaz  w pojemniku</w:t>
      </w:r>
      <w:r w:rsidRPr="00285F72">
        <w:rPr>
          <w:rFonts w:ascii="Times New Roman" w:hAnsi="Times New Roman" w:cs="Times New Roman"/>
          <w:sz w:val="20"/>
          <w:szCs w:val="20"/>
        </w:rPr>
        <w:t xml:space="preserve"> 75 ml 3 szt. gazu w poje</w:t>
      </w:r>
      <w:r w:rsidR="00285F72" w:rsidRPr="00285F72">
        <w:rPr>
          <w:rFonts w:ascii="Times New Roman" w:hAnsi="Times New Roman" w:cs="Times New Roman"/>
          <w:sz w:val="20"/>
          <w:szCs w:val="20"/>
        </w:rPr>
        <w:t>mnikach jednorazowych 30ml</w:t>
      </w:r>
      <w:r w:rsidRPr="00285F72">
        <w:rPr>
          <w:rFonts w:ascii="Times New Roman" w:hAnsi="Times New Roman" w:cs="Times New Roman"/>
          <w:sz w:val="20"/>
          <w:szCs w:val="20"/>
        </w:rPr>
        <w:t xml:space="preserve"> z warstwowego aluminium, w którym każde opakowanie zawiera strzykawkę 50ml,Filtr, łącznik, bez opaski i igły? </w:t>
      </w:r>
    </w:p>
    <w:p w:rsidR="00285F72" w:rsidRDefault="001C0150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Odpowiedz: Tak, zmawiający dopuszcza.</w:t>
      </w:r>
    </w:p>
    <w:p w:rsidR="00170469" w:rsidRDefault="00170469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469" w:rsidRDefault="00170469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469" w:rsidRDefault="00170469" w:rsidP="00285F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469" w:rsidRPr="00170469" w:rsidRDefault="00170469" w:rsidP="00170469">
      <w:pPr>
        <w:spacing w:before="80" w:after="8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0469">
        <w:rPr>
          <w:rFonts w:ascii="Times New Roman" w:eastAsia="Times New Roman" w:hAnsi="Times New Roman" w:cs="Times New Roman"/>
          <w:b/>
          <w:lang w:eastAsia="pl-PL"/>
        </w:rPr>
        <w:lastRenderedPageBreak/>
        <w:t>Jednocześnie Zamawiający informuje, iż nastąpi zmiana terminu składania i otwarcia ofert w ww. postępowaniu na:</w:t>
      </w:r>
    </w:p>
    <w:p w:rsidR="00170469" w:rsidRPr="00170469" w:rsidRDefault="00170469" w:rsidP="00170469">
      <w:pPr>
        <w:spacing w:before="80" w:after="80" w:line="252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F5A81">
        <w:rPr>
          <w:rFonts w:ascii="Times New Roman" w:eastAsia="Times New Roman" w:hAnsi="Times New Roman" w:cs="Times New Roman"/>
          <w:b/>
          <w:lang w:eastAsia="pl-PL"/>
        </w:rPr>
        <w:t>27</w:t>
      </w:r>
      <w:r w:rsidRPr="00170469">
        <w:rPr>
          <w:rFonts w:ascii="Times New Roman" w:eastAsia="Times New Roman" w:hAnsi="Times New Roman" w:cs="Times New Roman"/>
          <w:b/>
          <w:lang w:eastAsia="pl-PL"/>
        </w:rPr>
        <w:t>.09.2019r. do godz. 10.00 - składanie ofert</w:t>
      </w:r>
    </w:p>
    <w:p w:rsidR="00CA0721" w:rsidRPr="00170469" w:rsidRDefault="00170469" w:rsidP="001704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F5A81">
        <w:rPr>
          <w:rFonts w:ascii="Times New Roman" w:eastAsia="Times New Roman" w:hAnsi="Times New Roman" w:cs="Times New Roman"/>
          <w:b/>
          <w:lang w:eastAsia="pl-PL"/>
        </w:rPr>
        <w:t>27</w:t>
      </w:r>
      <w:bookmarkStart w:id="0" w:name="_GoBack"/>
      <w:bookmarkEnd w:id="0"/>
      <w:r w:rsidRPr="00170469">
        <w:rPr>
          <w:rFonts w:ascii="Times New Roman" w:eastAsia="Times New Roman" w:hAnsi="Times New Roman" w:cs="Times New Roman"/>
          <w:b/>
          <w:lang w:eastAsia="pl-PL"/>
        </w:rPr>
        <w:t>.09.2019r. godz. 11.00 – otwarcie ofert</w:t>
      </w:r>
    </w:p>
    <w:sectPr w:rsidR="00CA0721" w:rsidRPr="0017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94D"/>
    <w:multiLevelType w:val="multilevel"/>
    <w:tmpl w:val="650AB7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NewRomanPSMT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888"/>
    <w:multiLevelType w:val="hybridMultilevel"/>
    <w:tmpl w:val="FB4E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7AF4"/>
    <w:multiLevelType w:val="hybridMultilevel"/>
    <w:tmpl w:val="C12AF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B4A"/>
    <w:multiLevelType w:val="hybridMultilevel"/>
    <w:tmpl w:val="E74C1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C27B8"/>
    <w:multiLevelType w:val="multilevel"/>
    <w:tmpl w:val="89BEC528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Arial" w:eastAsia="Times New Roman" w:hAnsi="Arial" w:cs="Arial"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  <w:b w:val="0"/>
        <w:i w:val="0"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1"/>
    <w:rsid w:val="00044F32"/>
    <w:rsid w:val="000F5A81"/>
    <w:rsid w:val="00170469"/>
    <w:rsid w:val="001C0150"/>
    <w:rsid w:val="00285F72"/>
    <w:rsid w:val="004E3E63"/>
    <w:rsid w:val="00CA0721"/>
    <w:rsid w:val="00F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E89"/>
  <w15:chartTrackingRefBased/>
  <w15:docId w15:val="{899AF639-F213-428A-A630-FA68929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21"/>
  </w:style>
  <w:style w:type="paragraph" w:styleId="Nagwek5">
    <w:name w:val="heading 5"/>
    <w:basedOn w:val="Normalny"/>
    <w:link w:val="Nagwek5Znak"/>
    <w:uiPriority w:val="9"/>
    <w:qFormat/>
    <w:rsid w:val="00CA0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7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72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072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A0721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CA0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cp:lastPrinted>2019-09-10T11:07:00Z</cp:lastPrinted>
  <dcterms:created xsi:type="dcterms:W3CDTF">2019-09-10T10:30:00Z</dcterms:created>
  <dcterms:modified xsi:type="dcterms:W3CDTF">2019-09-11T11:57:00Z</dcterms:modified>
</cp:coreProperties>
</file>