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92F" w:rsidRPr="00E60DE7" w:rsidRDefault="0083092F" w:rsidP="0083092F">
      <w:pPr>
        <w:pStyle w:val="pkt"/>
        <w:spacing w:before="0" w:after="0" w:line="360" w:lineRule="auto"/>
        <w:ind w:left="0" w:firstLine="0"/>
        <w:rPr>
          <w:rFonts w:ascii="Arial" w:hAnsi="Arial" w:cs="Arial"/>
          <w:b/>
        </w:rPr>
      </w:pPr>
      <w:r w:rsidRPr="00E60DE7">
        <w:rPr>
          <w:rFonts w:ascii="Arial" w:hAnsi="Arial" w:cs="Arial"/>
          <w:b/>
        </w:rPr>
        <w:t>Regionalny Ośrodek Polityki Społecznej w Poznaniu</w:t>
      </w:r>
    </w:p>
    <w:p w:rsidR="0083092F" w:rsidRPr="00E60DE7" w:rsidRDefault="0083092F" w:rsidP="0083092F">
      <w:pPr>
        <w:pStyle w:val="pkt"/>
        <w:spacing w:before="0" w:after="0" w:line="360" w:lineRule="auto"/>
        <w:ind w:left="0" w:firstLine="0"/>
        <w:rPr>
          <w:rFonts w:ascii="Arial" w:hAnsi="Arial" w:cs="Arial"/>
          <w:bCs/>
        </w:rPr>
      </w:pPr>
      <w:r w:rsidRPr="00E60DE7">
        <w:rPr>
          <w:rFonts w:ascii="Arial" w:hAnsi="Arial" w:cs="Arial"/>
          <w:bCs/>
        </w:rPr>
        <w:t>ul. Nowowiejskiego 11</w:t>
      </w:r>
    </w:p>
    <w:p w:rsidR="0083092F" w:rsidRPr="00E60DE7" w:rsidRDefault="0083092F" w:rsidP="0083092F">
      <w:pPr>
        <w:pStyle w:val="pkt"/>
        <w:spacing w:before="0" w:after="0" w:line="360" w:lineRule="auto"/>
        <w:ind w:left="0" w:firstLine="0"/>
        <w:rPr>
          <w:rFonts w:ascii="Arial" w:hAnsi="Arial" w:cs="Arial"/>
          <w:b/>
        </w:rPr>
      </w:pPr>
      <w:r w:rsidRPr="00E60DE7">
        <w:rPr>
          <w:rFonts w:ascii="Arial" w:hAnsi="Arial" w:cs="Arial"/>
          <w:bCs/>
        </w:rPr>
        <w:t>61-731 Poznań</w:t>
      </w:r>
    </w:p>
    <w:p w:rsidR="001350D3" w:rsidRPr="00E60DE7" w:rsidRDefault="001350D3" w:rsidP="0083092F">
      <w:pPr>
        <w:pStyle w:val="pkt"/>
        <w:spacing w:line="360" w:lineRule="auto"/>
        <w:ind w:left="0" w:firstLine="0"/>
        <w:rPr>
          <w:rFonts w:ascii="Arial" w:hAnsi="Arial" w:cs="Arial"/>
        </w:rPr>
      </w:pPr>
    </w:p>
    <w:p w:rsidR="001350D3" w:rsidRPr="00E60DE7" w:rsidRDefault="001350D3" w:rsidP="00450B5C">
      <w:pPr>
        <w:pStyle w:val="pkt"/>
        <w:spacing w:line="360" w:lineRule="auto"/>
        <w:rPr>
          <w:rFonts w:ascii="Arial" w:hAnsi="Arial" w:cs="Arial"/>
        </w:rPr>
      </w:pPr>
    </w:p>
    <w:p w:rsidR="001350D3" w:rsidRPr="00E60DE7" w:rsidRDefault="00465FAC" w:rsidP="00450B5C">
      <w:pPr>
        <w:pStyle w:val="pkt"/>
        <w:tabs>
          <w:tab w:val="right" w:pos="9214"/>
        </w:tabs>
        <w:spacing w:after="840" w:line="360" w:lineRule="auto"/>
        <w:ind w:left="0" w:firstLine="0"/>
        <w:rPr>
          <w:rFonts w:ascii="Arial" w:hAnsi="Arial" w:cs="Arial"/>
        </w:rPr>
      </w:pPr>
      <w:r w:rsidRPr="00E60DE7">
        <w:rPr>
          <w:rFonts w:ascii="Arial" w:hAnsi="Arial" w:cs="Arial"/>
          <w:bCs/>
        </w:rPr>
        <w:t>Numer referencyjny</w:t>
      </w:r>
      <w:r w:rsidR="001350D3" w:rsidRPr="00E60DE7">
        <w:rPr>
          <w:rFonts w:ascii="Arial" w:hAnsi="Arial" w:cs="Arial"/>
          <w:bCs/>
        </w:rPr>
        <w:t>:</w:t>
      </w:r>
      <w:r w:rsidR="001350D3" w:rsidRPr="00E60DE7">
        <w:rPr>
          <w:rFonts w:ascii="Arial" w:hAnsi="Arial" w:cs="Arial"/>
          <w:b/>
        </w:rPr>
        <w:t xml:space="preserve"> </w:t>
      </w:r>
      <w:r w:rsidR="0049494B" w:rsidRPr="00E60DE7">
        <w:rPr>
          <w:rFonts w:ascii="Arial" w:hAnsi="Arial" w:cs="Arial"/>
          <w:b/>
        </w:rPr>
        <w:t>ROPS.XII.261.9.2025</w:t>
      </w:r>
      <w:r w:rsidR="001350D3" w:rsidRPr="00E60DE7">
        <w:rPr>
          <w:rFonts w:ascii="Arial" w:hAnsi="Arial" w:cs="Arial"/>
        </w:rPr>
        <w:tab/>
      </w:r>
      <w:r w:rsidR="0083092F" w:rsidRPr="00E60DE7">
        <w:rPr>
          <w:rFonts w:ascii="Arial" w:hAnsi="Arial" w:cs="Arial"/>
        </w:rPr>
        <w:t>Poznań</w:t>
      </w:r>
      <w:r w:rsidR="001350D3" w:rsidRPr="00E60DE7">
        <w:rPr>
          <w:rFonts w:ascii="Arial" w:hAnsi="Arial" w:cs="Arial"/>
        </w:rPr>
        <w:t xml:space="preserve">, </w:t>
      </w:r>
      <w:r w:rsidR="0049494B" w:rsidRPr="00E60DE7">
        <w:rPr>
          <w:rFonts w:ascii="Arial" w:hAnsi="Arial" w:cs="Arial"/>
        </w:rPr>
        <w:t>2025-03-06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350D3" w:rsidRPr="00E60DE7" w:rsidTr="001350D3">
        <w:tc>
          <w:tcPr>
            <w:tcW w:w="9330" w:type="dxa"/>
            <w:tcBorders>
              <w:top w:val="single" w:sz="4" w:space="0" w:color="auto"/>
              <w:left w:val="single" w:sz="4" w:space="0" w:color="auto"/>
              <w:bottom w:val="single" w:sz="4" w:space="0" w:color="auto"/>
              <w:right w:val="single" w:sz="4" w:space="0" w:color="auto"/>
            </w:tcBorders>
            <w:shd w:val="clear" w:color="auto" w:fill="F2F2F2"/>
            <w:hideMark/>
          </w:tcPr>
          <w:p w:rsidR="001350D3" w:rsidRPr="00E60DE7" w:rsidRDefault="001350D3" w:rsidP="00450B5C">
            <w:pPr>
              <w:pStyle w:val="Tytu"/>
              <w:spacing w:line="360" w:lineRule="auto"/>
              <w:rPr>
                <w:rFonts w:ascii="Arial" w:hAnsi="Arial"/>
              </w:rPr>
            </w:pPr>
            <w:r w:rsidRPr="00E60DE7">
              <w:rPr>
                <w:rFonts w:ascii="Arial" w:hAnsi="Arial"/>
              </w:rPr>
              <w:t>SPECYFIKACJA WARUNKÓW ZAMÓWIENIA</w:t>
            </w:r>
          </w:p>
          <w:p w:rsidR="001350D3" w:rsidRPr="00E60DE7" w:rsidRDefault="001350D3" w:rsidP="00620837">
            <w:pPr>
              <w:keepNext/>
              <w:suppressAutoHyphens/>
              <w:spacing w:after="120" w:line="360" w:lineRule="auto"/>
              <w:jc w:val="center"/>
              <w:outlineLvl w:val="1"/>
              <w:rPr>
                <w:rFonts w:ascii="Arial" w:hAnsi="Arial" w:cs="Arial"/>
                <w:b/>
                <w:lang w:eastAsia="ar-SA"/>
              </w:rPr>
            </w:pPr>
            <w:r w:rsidRPr="00E60DE7">
              <w:rPr>
                <w:rFonts w:ascii="Arial" w:hAnsi="Arial" w:cs="Arial"/>
                <w:lang w:eastAsia="ar-SA"/>
              </w:rPr>
              <w:t>zwana dalej</w:t>
            </w:r>
            <w:r w:rsidRPr="00E60DE7">
              <w:rPr>
                <w:rFonts w:ascii="Arial" w:hAnsi="Arial" w:cs="Arial"/>
                <w:b/>
                <w:lang w:eastAsia="ar-SA"/>
              </w:rPr>
              <w:t xml:space="preserve"> (SWZ)</w:t>
            </w:r>
          </w:p>
        </w:tc>
      </w:tr>
    </w:tbl>
    <w:p w:rsidR="001350D3" w:rsidRPr="00E60DE7" w:rsidRDefault="0049494B" w:rsidP="00450B5C">
      <w:pPr>
        <w:spacing w:before="600" w:line="360" w:lineRule="auto"/>
        <w:jc w:val="center"/>
        <w:rPr>
          <w:rFonts w:ascii="Arial" w:hAnsi="Arial" w:cs="Arial"/>
          <w:b/>
          <w:sz w:val="28"/>
          <w:szCs w:val="28"/>
        </w:rPr>
      </w:pPr>
      <w:r w:rsidRPr="00E60DE7">
        <w:rPr>
          <w:rFonts w:ascii="Arial" w:hAnsi="Arial" w:cs="Arial"/>
          <w:b/>
          <w:sz w:val="28"/>
          <w:szCs w:val="28"/>
        </w:rPr>
        <w:t xml:space="preserve">Przeprowadzenie szkoleń -  </w:t>
      </w:r>
      <w:proofErr w:type="spellStart"/>
      <w:r w:rsidRPr="00E60DE7">
        <w:rPr>
          <w:rFonts w:ascii="Arial" w:hAnsi="Arial" w:cs="Arial"/>
          <w:b/>
          <w:sz w:val="28"/>
          <w:szCs w:val="28"/>
        </w:rPr>
        <w:t>WenDo</w:t>
      </w:r>
      <w:proofErr w:type="spellEnd"/>
      <w:r w:rsidRPr="00E60DE7">
        <w:rPr>
          <w:rFonts w:ascii="Arial" w:hAnsi="Arial" w:cs="Arial"/>
          <w:b/>
          <w:sz w:val="28"/>
          <w:szCs w:val="28"/>
        </w:rPr>
        <w:t xml:space="preserve"> i Studium Przeciwdziałania Przemocy Domowej</w:t>
      </w:r>
    </w:p>
    <w:p w:rsidR="001350D3" w:rsidRPr="00E60DE7" w:rsidRDefault="001350D3" w:rsidP="00450B5C">
      <w:pPr>
        <w:spacing w:line="360" w:lineRule="auto"/>
        <w:rPr>
          <w:rFonts w:ascii="Arial" w:hAnsi="Arial" w:cs="Arial"/>
          <w:b/>
          <w:sz w:val="32"/>
          <w:szCs w:val="32"/>
        </w:rPr>
      </w:pPr>
    </w:p>
    <w:p w:rsidR="001350D3" w:rsidRPr="00E60DE7" w:rsidRDefault="001350D3" w:rsidP="00450B5C">
      <w:pPr>
        <w:spacing w:line="360" w:lineRule="auto"/>
        <w:jc w:val="center"/>
        <w:rPr>
          <w:rFonts w:ascii="Arial" w:hAnsi="Arial" w:cs="Arial"/>
          <w:b/>
          <w:sz w:val="32"/>
          <w:szCs w:val="32"/>
        </w:rPr>
      </w:pPr>
    </w:p>
    <w:p w:rsidR="001350D3" w:rsidRPr="00E60DE7" w:rsidRDefault="001350D3" w:rsidP="00450B5C">
      <w:pPr>
        <w:spacing w:line="360" w:lineRule="auto"/>
        <w:jc w:val="both"/>
        <w:rPr>
          <w:rFonts w:ascii="Arial" w:hAnsi="Arial" w:cs="Arial"/>
        </w:rPr>
      </w:pPr>
      <w:r w:rsidRPr="00E60DE7">
        <w:rPr>
          <w:rFonts w:ascii="Arial" w:hAnsi="Arial" w:cs="Arial"/>
        </w:rPr>
        <w:t>Postępowanie o udzielenie zamówienia prowadzone jes</w:t>
      </w:r>
      <w:r w:rsidR="0083092F" w:rsidRPr="00E60DE7">
        <w:rPr>
          <w:rFonts w:ascii="Arial" w:hAnsi="Arial" w:cs="Arial"/>
        </w:rPr>
        <w:t>t na podstawie ustawy z dnia 11 </w:t>
      </w:r>
      <w:r w:rsidRPr="00E60DE7">
        <w:rPr>
          <w:rFonts w:ascii="Arial" w:hAnsi="Arial" w:cs="Arial"/>
        </w:rPr>
        <w:t xml:space="preserve">września 2019 r. Prawo zamówień publicznych </w:t>
      </w:r>
      <w:r w:rsidR="0049494B" w:rsidRPr="00E60DE7">
        <w:rPr>
          <w:rFonts w:ascii="Arial" w:hAnsi="Arial" w:cs="Arial"/>
        </w:rPr>
        <w:t>(</w:t>
      </w:r>
      <w:proofErr w:type="spellStart"/>
      <w:r w:rsidR="0049494B" w:rsidRPr="00E60DE7">
        <w:rPr>
          <w:rFonts w:ascii="Arial" w:hAnsi="Arial" w:cs="Arial"/>
        </w:rPr>
        <w:t>t.j</w:t>
      </w:r>
      <w:proofErr w:type="spellEnd"/>
      <w:r w:rsidR="0049494B" w:rsidRPr="00E60DE7">
        <w:rPr>
          <w:rFonts w:ascii="Arial" w:hAnsi="Arial" w:cs="Arial"/>
        </w:rPr>
        <w:t>. Dz. U. z 2024</w:t>
      </w:r>
      <w:r w:rsidR="0083092F" w:rsidRPr="00E60DE7">
        <w:rPr>
          <w:rFonts w:ascii="Arial" w:hAnsi="Arial" w:cs="Arial"/>
        </w:rPr>
        <w:t xml:space="preserve"> r.,</w:t>
      </w:r>
      <w:r w:rsidR="0049494B" w:rsidRPr="00E60DE7">
        <w:rPr>
          <w:rFonts w:ascii="Arial" w:hAnsi="Arial" w:cs="Arial"/>
        </w:rPr>
        <w:t xml:space="preserve"> poz. 1320)</w:t>
      </w:r>
      <w:r w:rsidRPr="00E60DE7">
        <w:rPr>
          <w:rFonts w:ascii="Arial" w:hAnsi="Arial" w:cs="Arial"/>
        </w:rPr>
        <w:t xml:space="preserve">, zwanej dalej ”ustawą </w:t>
      </w:r>
      <w:proofErr w:type="spellStart"/>
      <w:r w:rsidRPr="00E60DE7">
        <w:rPr>
          <w:rFonts w:ascii="Arial" w:hAnsi="Arial" w:cs="Arial"/>
        </w:rPr>
        <w:t>Pzp</w:t>
      </w:r>
      <w:proofErr w:type="spellEnd"/>
      <w:r w:rsidRPr="00E60DE7">
        <w:rPr>
          <w:rFonts w:ascii="Arial" w:hAnsi="Arial" w:cs="Arial"/>
        </w:rPr>
        <w:t xml:space="preserve">”. Wartość szacunkowa zamówienia </w:t>
      </w:r>
      <w:r w:rsidR="0019225F" w:rsidRPr="00E60DE7">
        <w:rPr>
          <w:rFonts w:ascii="Arial" w:hAnsi="Arial" w:cs="Arial"/>
        </w:rPr>
        <w:t>jest niższa od</w:t>
      </w:r>
      <w:r w:rsidRPr="00E60DE7">
        <w:rPr>
          <w:rFonts w:ascii="Arial" w:hAnsi="Arial" w:cs="Arial"/>
        </w:rPr>
        <w:t xml:space="preserve"> progów unijnych określonych na podstawie art. 3 ustawy </w:t>
      </w:r>
      <w:proofErr w:type="spellStart"/>
      <w:r w:rsidRPr="00E60DE7">
        <w:rPr>
          <w:rFonts w:ascii="Arial" w:hAnsi="Arial" w:cs="Arial"/>
        </w:rPr>
        <w:t>Pzp</w:t>
      </w:r>
      <w:proofErr w:type="spellEnd"/>
      <w:r w:rsidRPr="00E60DE7">
        <w:rPr>
          <w:rFonts w:ascii="Arial" w:hAnsi="Arial" w:cs="Arial"/>
        </w:rPr>
        <w:t>.</w:t>
      </w:r>
    </w:p>
    <w:p w:rsidR="001350D3" w:rsidRPr="00E60DE7" w:rsidRDefault="001350D3" w:rsidP="00450B5C">
      <w:pPr>
        <w:spacing w:line="360" w:lineRule="auto"/>
        <w:jc w:val="both"/>
        <w:rPr>
          <w:rFonts w:ascii="Arial" w:hAnsi="Arial" w:cs="Arial"/>
        </w:rPr>
      </w:pPr>
    </w:p>
    <w:p w:rsidR="001350D3" w:rsidRPr="00E60DE7" w:rsidRDefault="001350D3" w:rsidP="00450B5C">
      <w:pPr>
        <w:spacing w:line="360" w:lineRule="auto"/>
        <w:jc w:val="both"/>
        <w:rPr>
          <w:rFonts w:ascii="Arial" w:hAnsi="Arial" w:cs="Arial"/>
        </w:rPr>
      </w:pPr>
    </w:p>
    <w:p w:rsidR="001350D3" w:rsidRPr="00E60DE7" w:rsidRDefault="001350D3" w:rsidP="00450B5C">
      <w:pPr>
        <w:spacing w:line="360" w:lineRule="auto"/>
        <w:ind w:left="5942"/>
        <w:rPr>
          <w:rFonts w:ascii="Arial" w:hAnsi="Arial" w:cs="Arial"/>
        </w:rPr>
      </w:pPr>
      <w:r w:rsidRPr="00E60DE7">
        <w:rPr>
          <w:rFonts w:ascii="Arial" w:hAnsi="Arial" w:cs="Arial"/>
        </w:rPr>
        <w:t>Zatwierdzono w dniu:</w:t>
      </w:r>
    </w:p>
    <w:p w:rsidR="001350D3" w:rsidRPr="00E60DE7" w:rsidRDefault="0049494B" w:rsidP="00450B5C">
      <w:pPr>
        <w:spacing w:line="360" w:lineRule="auto"/>
        <w:ind w:left="5940"/>
        <w:rPr>
          <w:rFonts w:ascii="Arial" w:hAnsi="Arial" w:cs="Arial"/>
        </w:rPr>
      </w:pPr>
      <w:r w:rsidRPr="00E60DE7">
        <w:rPr>
          <w:rFonts w:ascii="Arial" w:hAnsi="Arial" w:cs="Arial"/>
        </w:rPr>
        <w:t>2025-03-06</w:t>
      </w:r>
    </w:p>
    <w:p w:rsidR="001350D3" w:rsidRPr="00E60DE7" w:rsidRDefault="001350D3" w:rsidP="00450B5C">
      <w:pPr>
        <w:spacing w:line="360" w:lineRule="auto"/>
        <w:rPr>
          <w:rFonts w:ascii="Arial" w:hAnsi="Arial" w:cs="Arial"/>
        </w:rPr>
      </w:pPr>
    </w:p>
    <w:p w:rsidR="001350D3" w:rsidRPr="00E60DE7" w:rsidRDefault="001350D3" w:rsidP="00450B5C">
      <w:pPr>
        <w:spacing w:line="360" w:lineRule="auto"/>
        <w:ind w:left="5940"/>
        <w:rPr>
          <w:rFonts w:ascii="Arial" w:hAnsi="Arial" w:cs="Arial"/>
        </w:rPr>
      </w:pPr>
    </w:p>
    <w:p w:rsidR="001350D3" w:rsidRPr="00E60DE7" w:rsidRDefault="001350D3" w:rsidP="00450B5C">
      <w:pPr>
        <w:pStyle w:val="Nagwek1"/>
        <w:spacing w:line="360" w:lineRule="auto"/>
        <w:rPr>
          <w:rFonts w:ascii="Arial" w:hAnsi="Arial" w:cs="Arial"/>
        </w:rPr>
      </w:pPr>
      <w:r w:rsidRPr="00E60DE7">
        <w:rPr>
          <w:rFonts w:ascii="Arial" w:hAnsi="Arial" w:cs="Arial"/>
          <w:b w:val="0"/>
          <w:bCs w:val="0"/>
          <w:caps w:val="0"/>
        </w:rPr>
        <w:br w:type="page"/>
      </w:r>
      <w:bookmarkStart w:id="0" w:name="_Toc258314242"/>
      <w:r w:rsidRPr="00E60DE7">
        <w:rPr>
          <w:rFonts w:ascii="Arial" w:hAnsi="Arial" w:cs="Arial"/>
        </w:rPr>
        <w:lastRenderedPageBreak/>
        <w:t>Nazwa</w:t>
      </w:r>
      <w:r w:rsidRPr="00E60DE7">
        <w:rPr>
          <w:rFonts w:ascii="Arial" w:hAnsi="Arial" w:cs="Arial"/>
          <w:lang w:val="pl-PL"/>
        </w:rPr>
        <w:t xml:space="preserve"> oraz adres </w:t>
      </w:r>
      <w:r w:rsidRPr="00E60DE7">
        <w:rPr>
          <w:rFonts w:ascii="Arial" w:hAnsi="Arial" w:cs="Arial"/>
        </w:rPr>
        <w:t>Zamawiającego</w:t>
      </w:r>
      <w:bookmarkEnd w:id="0"/>
    </w:p>
    <w:p w:rsidR="001350D3" w:rsidRPr="00E60DE7" w:rsidRDefault="001350D3" w:rsidP="00450B5C">
      <w:pPr>
        <w:pStyle w:val="Tekstpodstawowy"/>
        <w:spacing w:after="0" w:line="360" w:lineRule="auto"/>
        <w:ind w:left="360"/>
        <w:rPr>
          <w:rFonts w:ascii="Arial" w:hAnsi="Arial" w:cs="Arial"/>
        </w:rPr>
      </w:pPr>
      <w:r w:rsidRPr="00E60DE7">
        <w:rPr>
          <w:rFonts w:ascii="Arial" w:hAnsi="Arial" w:cs="Arial"/>
          <w:lang w:val="x-none"/>
        </w:rPr>
        <w:t xml:space="preserve"> </w:t>
      </w:r>
      <w:r w:rsidR="0049494B" w:rsidRPr="00E60DE7">
        <w:rPr>
          <w:rFonts w:ascii="Arial" w:hAnsi="Arial" w:cs="Arial"/>
          <w:lang w:val="x-none"/>
        </w:rPr>
        <w:t>Regionalny Ośrodek Polityki Społecznej w Poznaniu</w:t>
      </w:r>
    </w:p>
    <w:p w:rsidR="001350D3" w:rsidRPr="00E60DE7" w:rsidRDefault="001350D3" w:rsidP="00450B5C">
      <w:pPr>
        <w:pStyle w:val="Tekstpodstawowy"/>
        <w:spacing w:after="0" w:line="360" w:lineRule="auto"/>
        <w:ind w:left="360"/>
        <w:rPr>
          <w:rFonts w:ascii="Arial" w:hAnsi="Arial" w:cs="Arial"/>
        </w:rPr>
      </w:pPr>
      <w:r w:rsidRPr="00E60DE7">
        <w:rPr>
          <w:rFonts w:ascii="Arial" w:hAnsi="Arial" w:cs="Arial"/>
        </w:rPr>
        <w:t xml:space="preserve"> </w:t>
      </w:r>
      <w:r w:rsidR="0049494B" w:rsidRPr="00E60DE7">
        <w:rPr>
          <w:rFonts w:ascii="Arial" w:hAnsi="Arial" w:cs="Arial"/>
        </w:rPr>
        <w:t>ul. Nowowiejskiego</w:t>
      </w:r>
      <w:r w:rsidRPr="00E60DE7">
        <w:rPr>
          <w:rFonts w:ascii="Arial" w:hAnsi="Arial" w:cs="Arial"/>
        </w:rPr>
        <w:t xml:space="preserve"> </w:t>
      </w:r>
      <w:r w:rsidR="0049494B" w:rsidRPr="00E60DE7">
        <w:rPr>
          <w:rFonts w:ascii="Arial" w:hAnsi="Arial" w:cs="Arial"/>
        </w:rPr>
        <w:t>11</w:t>
      </w:r>
      <w:r w:rsidRPr="00E60DE7">
        <w:rPr>
          <w:rFonts w:ascii="Arial" w:hAnsi="Arial" w:cs="Arial"/>
        </w:rPr>
        <w:t xml:space="preserve"> </w:t>
      </w:r>
    </w:p>
    <w:p w:rsidR="001350D3" w:rsidRPr="00E60DE7" w:rsidRDefault="001350D3" w:rsidP="00450B5C">
      <w:pPr>
        <w:pStyle w:val="Tekstpodstawowy"/>
        <w:spacing w:after="0" w:line="360" w:lineRule="auto"/>
        <w:ind w:left="360"/>
        <w:rPr>
          <w:rFonts w:ascii="Arial" w:hAnsi="Arial" w:cs="Arial"/>
        </w:rPr>
      </w:pPr>
      <w:r w:rsidRPr="00E60DE7">
        <w:rPr>
          <w:rFonts w:ascii="Arial" w:hAnsi="Arial" w:cs="Arial"/>
        </w:rPr>
        <w:t xml:space="preserve"> </w:t>
      </w:r>
      <w:r w:rsidR="0049494B" w:rsidRPr="00E60DE7">
        <w:rPr>
          <w:rFonts w:ascii="Arial" w:hAnsi="Arial" w:cs="Arial"/>
        </w:rPr>
        <w:t>61-731</w:t>
      </w:r>
      <w:r w:rsidRPr="00E60DE7">
        <w:rPr>
          <w:rFonts w:ascii="Arial" w:hAnsi="Arial" w:cs="Arial"/>
        </w:rPr>
        <w:t xml:space="preserve"> </w:t>
      </w:r>
      <w:r w:rsidR="0049494B" w:rsidRPr="00E60DE7">
        <w:rPr>
          <w:rFonts w:ascii="Arial" w:hAnsi="Arial" w:cs="Arial"/>
        </w:rPr>
        <w:t>Poznań</w:t>
      </w:r>
    </w:p>
    <w:p w:rsidR="001350D3" w:rsidRPr="00E60DE7" w:rsidRDefault="001350D3" w:rsidP="00450B5C">
      <w:pPr>
        <w:pStyle w:val="Tekstpodstawowy"/>
        <w:spacing w:after="0" w:line="360" w:lineRule="auto"/>
        <w:ind w:left="360"/>
        <w:rPr>
          <w:rFonts w:ascii="Arial" w:hAnsi="Arial" w:cs="Arial"/>
        </w:rPr>
      </w:pPr>
      <w:r w:rsidRPr="00E60DE7">
        <w:rPr>
          <w:rFonts w:ascii="Arial" w:hAnsi="Arial" w:cs="Arial"/>
        </w:rPr>
        <w:t xml:space="preserve"> Tel.: </w:t>
      </w:r>
      <w:r w:rsidR="0049494B" w:rsidRPr="00E60DE7">
        <w:rPr>
          <w:rFonts w:ascii="Arial" w:hAnsi="Arial" w:cs="Arial"/>
        </w:rPr>
        <w:t>61</w:t>
      </w:r>
      <w:r w:rsidRPr="00E60DE7">
        <w:rPr>
          <w:rFonts w:ascii="Arial" w:hAnsi="Arial" w:cs="Arial"/>
        </w:rPr>
        <w:t xml:space="preserve"> </w:t>
      </w:r>
      <w:r w:rsidR="0049494B" w:rsidRPr="00E60DE7">
        <w:rPr>
          <w:rFonts w:ascii="Arial" w:hAnsi="Arial" w:cs="Arial"/>
        </w:rPr>
        <w:t>856 73 11</w:t>
      </w:r>
    </w:p>
    <w:p w:rsidR="001350D3" w:rsidRPr="00E60DE7" w:rsidRDefault="001350D3" w:rsidP="00450B5C">
      <w:pPr>
        <w:pStyle w:val="Tekstpodstawowy"/>
        <w:spacing w:after="0" w:line="360" w:lineRule="auto"/>
        <w:ind w:left="360"/>
        <w:rPr>
          <w:rFonts w:ascii="Arial" w:hAnsi="Arial" w:cs="Arial"/>
        </w:rPr>
      </w:pPr>
      <w:r w:rsidRPr="00E60DE7">
        <w:rPr>
          <w:rFonts w:ascii="Arial" w:hAnsi="Arial" w:cs="Arial"/>
        </w:rPr>
        <w:t xml:space="preserve"> Adres poczty elektronicznej: </w:t>
      </w:r>
      <w:r w:rsidR="0049494B" w:rsidRPr="00E60DE7">
        <w:rPr>
          <w:rFonts w:ascii="Arial" w:hAnsi="Arial" w:cs="Arial"/>
          <w:color w:val="0000FF"/>
        </w:rPr>
        <w:t>rops@rops.poznan.pl</w:t>
      </w:r>
    </w:p>
    <w:p w:rsidR="001350D3" w:rsidRPr="00E60DE7" w:rsidRDefault="0019225F" w:rsidP="00450B5C">
      <w:pPr>
        <w:pStyle w:val="Tekstpodstawowy"/>
        <w:spacing w:after="0" w:line="360" w:lineRule="auto"/>
        <w:ind w:left="426"/>
        <w:jc w:val="both"/>
        <w:rPr>
          <w:rFonts w:ascii="Arial" w:hAnsi="Arial" w:cs="Arial"/>
        </w:rPr>
      </w:pPr>
      <w:r w:rsidRPr="00E60DE7">
        <w:rPr>
          <w:rFonts w:ascii="Arial" w:hAnsi="Arial" w:cs="Arial"/>
        </w:rPr>
        <w:t>Adres strony internetowej prowadzonego postępowania oraz strony, na której udostępniane będą zmiany i wyjaśnienia treści SWZ oraz inne dokumenty zamówienia bezpośrednio związane z postępowaniem</w:t>
      </w:r>
      <w:r w:rsidR="001350D3" w:rsidRPr="00E60DE7">
        <w:rPr>
          <w:rFonts w:ascii="Arial" w:hAnsi="Arial" w:cs="Arial"/>
        </w:rPr>
        <w:t xml:space="preserve">: </w:t>
      </w:r>
      <w:r w:rsidR="00EF13D8" w:rsidRPr="00E60DE7">
        <w:rPr>
          <w:rFonts w:ascii="Arial" w:hAnsi="Arial" w:cs="Arial"/>
          <w:color w:val="0000FF"/>
        </w:rPr>
        <w:t>https://e-propublico.pl</w:t>
      </w:r>
    </w:p>
    <w:p w:rsidR="001350D3" w:rsidRPr="00E60DE7" w:rsidRDefault="001350D3" w:rsidP="00450B5C">
      <w:pPr>
        <w:pStyle w:val="Nagwek1"/>
        <w:spacing w:line="360" w:lineRule="auto"/>
        <w:rPr>
          <w:rFonts w:ascii="Arial" w:hAnsi="Arial" w:cs="Arial"/>
        </w:rPr>
      </w:pPr>
      <w:bookmarkStart w:id="1" w:name="_Toc258314243"/>
      <w:r w:rsidRPr="00E60DE7">
        <w:rPr>
          <w:rFonts w:ascii="Arial" w:hAnsi="Arial" w:cs="Arial"/>
        </w:rPr>
        <w:t>Tryb udzielenia zamówienia</w:t>
      </w:r>
      <w:bookmarkEnd w:id="1"/>
    </w:p>
    <w:p w:rsidR="001350D3" w:rsidRPr="00E60DE7" w:rsidRDefault="001350D3" w:rsidP="00450B5C">
      <w:pPr>
        <w:pStyle w:val="Tekstpodstawowywcity"/>
        <w:spacing w:line="360" w:lineRule="auto"/>
        <w:ind w:left="426" w:firstLine="5"/>
        <w:jc w:val="both"/>
        <w:rPr>
          <w:rFonts w:ascii="Arial" w:hAnsi="Arial" w:cs="Arial"/>
        </w:rPr>
      </w:pPr>
      <w:r w:rsidRPr="00E60DE7">
        <w:rPr>
          <w:rFonts w:ascii="Arial" w:hAnsi="Arial" w:cs="Arial"/>
        </w:rPr>
        <w:t xml:space="preserve">Postępowanie o udzielenie zamówienia prowadzone jest w trybie </w:t>
      </w:r>
      <w:r w:rsidRPr="00E60DE7">
        <w:rPr>
          <w:rFonts w:ascii="Arial" w:hAnsi="Arial" w:cs="Arial"/>
          <w:b/>
          <w:bCs/>
        </w:rPr>
        <w:t>Podstawowy bez negocjacji</w:t>
      </w:r>
      <w:r w:rsidRPr="00E60DE7">
        <w:rPr>
          <w:rFonts w:ascii="Arial" w:hAnsi="Arial" w:cs="Arial"/>
        </w:rPr>
        <w:t xml:space="preserve">, o którym mowa w art. 275 pkt 1 ustawy </w:t>
      </w:r>
      <w:proofErr w:type="spellStart"/>
      <w:r w:rsidRPr="00E60DE7">
        <w:rPr>
          <w:rFonts w:ascii="Arial" w:hAnsi="Arial" w:cs="Arial"/>
        </w:rPr>
        <w:t>Pzp</w:t>
      </w:r>
      <w:proofErr w:type="spellEnd"/>
      <w:r w:rsidRPr="00E60DE7">
        <w:rPr>
          <w:rFonts w:ascii="Arial" w:hAnsi="Arial" w:cs="Arial"/>
        </w:rPr>
        <w:t>.</w:t>
      </w:r>
    </w:p>
    <w:p w:rsidR="001350D3" w:rsidRPr="00E60DE7" w:rsidRDefault="001350D3" w:rsidP="00450B5C">
      <w:pPr>
        <w:pStyle w:val="Nagwek1"/>
        <w:spacing w:line="360" w:lineRule="auto"/>
        <w:rPr>
          <w:rFonts w:ascii="Arial" w:hAnsi="Arial" w:cs="Arial"/>
          <w:lang w:val="pl-PL"/>
        </w:rPr>
      </w:pPr>
      <w:bookmarkStart w:id="2" w:name="_Toc258314244"/>
      <w:r w:rsidRPr="00E60DE7">
        <w:rPr>
          <w:rFonts w:ascii="Arial" w:hAnsi="Arial" w:cs="Arial"/>
          <w:lang w:val="pl-PL"/>
        </w:rPr>
        <w:t>informacje ogólne</w:t>
      </w:r>
    </w:p>
    <w:p w:rsidR="001350D3" w:rsidRPr="00E60DE7" w:rsidRDefault="001350D3" w:rsidP="00450B5C">
      <w:pPr>
        <w:pStyle w:val="Nagwek2"/>
        <w:spacing w:line="360" w:lineRule="auto"/>
        <w:rPr>
          <w:rFonts w:ascii="Arial" w:hAnsi="Arial" w:cs="Arial"/>
          <w:lang w:val="x-none"/>
        </w:rPr>
      </w:pPr>
      <w:r w:rsidRPr="00E60DE7">
        <w:rPr>
          <w:rFonts w:ascii="Arial" w:hAnsi="Arial" w:cs="Arial"/>
        </w:rPr>
        <w:t>Komunikacja w postępowaniu</w:t>
      </w:r>
    </w:p>
    <w:p w:rsidR="001350D3" w:rsidRPr="00E60DE7" w:rsidRDefault="001350D3" w:rsidP="00450B5C">
      <w:pPr>
        <w:pStyle w:val="Nagwek2"/>
        <w:numPr>
          <w:ilvl w:val="0"/>
          <w:numId w:val="0"/>
        </w:numPr>
        <w:tabs>
          <w:tab w:val="left" w:pos="708"/>
        </w:tabs>
        <w:spacing w:line="360" w:lineRule="auto"/>
        <w:ind w:left="680"/>
        <w:rPr>
          <w:rFonts w:ascii="Arial" w:hAnsi="Arial" w:cs="Arial"/>
        </w:rPr>
      </w:pPr>
      <w:r w:rsidRPr="00E60DE7">
        <w:rPr>
          <w:rFonts w:ascii="Arial" w:hAnsi="Arial" w:cs="Arial"/>
        </w:rPr>
        <w:t xml:space="preserve">W niniejszym postępowaniu komunikacja między Zamawiającym a Wykonawcami odbywa się przy użyciu środków komunikacji elektronicznej, za pośrednictwem platformy on-line działającej pod adresem </w:t>
      </w:r>
      <w:r w:rsidR="0049494B" w:rsidRPr="00E60DE7">
        <w:rPr>
          <w:rFonts w:ascii="Arial" w:hAnsi="Arial" w:cs="Arial"/>
          <w:color w:val="0000FF"/>
        </w:rPr>
        <w:t>https://e-propublico.pl</w:t>
      </w:r>
      <w:r w:rsidRPr="00E60DE7">
        <w:rPr>
          <w:rFonts w:ascii="Arial" w:hAnsi="Arial" w:cs="Arial"/>
        </w:rPr>
        <w:t xml:space="preserve"> (dalej jako: ”Platforma”).</w:t>
      </w:r>
    </w:p>
    <w:p w:rsidR="00FD1DE7" w:rsidRPr="00E60DE7" w:rsidRDefault="001350D3" w:rsidP="00450B5C">
      <w:pPr>
        <w:pStyle w:val="Nagwek2"/>
        <w:spacing w:after="0" w:line="360" w:lineRule="auto"/>
        <w:rPr>
          <w:rFonts w:ascii="Arial" w:hAnsi="Arial" w:cs="Arial"/>
        </w:rPr>
      </w:pPr>
      <w:r w:rsidRPr="00E60DE7">
        <w:rPr>
          <w:rFonts w:ascii="Arial" w:hAnsi="Arial" w:cs="Arial"/>
        </w:rPr>
        <w:t>Wizja lokalna</w:t>
      </w:r>
      <w:r w:rsidR="0019225F" w:rsidRPr="00E60DE7">
        <w:rPr>
          <w:rFonts w:ascii="Arial" w:hAnsi="Arial" w:cs="Arial"/>
        </w:rPr>
        <w:t xml:space="preserve"> </w:t>
      </w:r>
    </w:p>
    <w:p w:rsidR="001350D3" w:rsidRPr="00E60DE7" w:rsidRDefault="0049494B" w:rsidP="00450B5C">
      <w:pPr>
        <w:pStyle w:val="Nagwek2"/>
        <w:numPr>
          <w:ilvl w:val="0"/>
          <w:numId w:val="0"/>
        </w:numPr>
        <w:tabs>
          <w:tab w:val="left" w:pos="708"/>
        </w:tabs>
        <w:spacing w:before="0" w:line="360" w:lineRule="auto"/>
        <w:ind w:left="680"/>
        <w:rPr>
          <w:rFonts w:ascii="Arial" w:hAnsi="Arial" w:cs="Arial"/>
          <w:lang w:val="x-none"/>
        </w:rPr>
      </w:pPr>
      <w:r w:rsidRPr="00E60DE7">
        <w:rPr>
          <w:rFonts w:ascii="Arial" w:hAnsi="Arial" w:cs="Arial"/>
        </w:rPr>
        <w:t>Zamawiający nie przewiduje obowiązku odbycia przez Wykonawcę wizji lokalnej lub sprawdzenia przez Wykonawcę dokumentów niezbędnych do realizacji zamówienia.</w:t>
      </w:r>
    </w:p>
    <w:p w:rsidR="001350D3" w:rsidRPr="00E60DE7" w:rsidRDefault="001350D3" w:rsidP="00450B5C">
      <w:pPr>
        <w:pStyle w:val="Nagwek2"/>
        <w:spacing w:line="360" w:lineRule="auto"/>
        <w:rPr>
          <w:rFonts w:ascii="Arial" w:hAnsi="Arial" w:cs="Arial"/>
          <w:lang w:val="x-none"/>
        </w:rPr>
      </w:pPr>
      <w:r w:rsidRPr="00E60DE7">
        <w:rPr>
          <w:rFonts w:ascii="Arial" w:hAnsi="Arial" w:cs="Arial"/>
        </w:rPr>
        <w:t>Zaliczki na poczet wykonania zamówienia</w:t>
      </w:r>
    </w:p>
    <w:p w:rsidR="001350D3" w:rsidRPr="00E60DE7" w:rsidRDefault="0049494B" w:rsidP="00450B5C">
      <w:pPr>
        <w:pStyle w:val="Nagwek2"/>
        <w:numPr>
          <w:ilvl w:val="0"/>
          <w:numId w:val="0"/>
        </w:numPr>
        <w:tabs>
          <w:tab w:val="left" w:pos="708"/>
        </w:tabs>
        <w:spacing w:line="360" w:lineRule="auto"/>
        <w:ind w:left="680"/>
        <w:rPr>
          <w:rFonts w:ascii="Arial" w:hAnsi="Arial" w:cs="Arial"/>
        </w:rPr>
      </w:pPr>
      <w:r w:rsidRPr="00E60DE7">
        <w:rPr>
          <w:rFonts w:ascii="Arial" w:hAnsi="Arial" w:cs="Arial"/>
        </w:rPr>
        <w:t>Zamawiający nie przewiduje udzielenia zaliczek na poczet wykonania zamówienia.</w:t>
      </w:r>
    </w:p>
    <w:p w:rsidR="001350D3" w:rsidRPr="00E60DE7" w:rsidRDefault="001350D3" w:rsidP="00450B5C">
      <w:pPr>
        <w:pStyle w:val="Nagwek2"/>
        <w:spacing w:line="360" w:lineRule="auto"/>
        <w:rPr>
          <w:rFonts w:ascii="Arial" w:hAnsi="Arial" w:cs="Arial"/>
          <w:lang w:val="x-none"/>
        </w:rPr>
      </w:pPr>
      <w:r w:rsidRPr="00E60DE7">
        <w:rPr>
          <w:rFonts w:ascii="Arial" w:hAnsi="Arial" w:cs="Arial"/>
        </w:rPr>
        <w:t>Katalogi elektroniczne</w:t>
      </w:r>
    </w:p>
    <w:p w:rsidR="001350D3" w:rsidRPr="00E60DE7" w:rsidRDefault="001350D3" w:rsidP="00450B5C">
      <w:pPr>
        <w:pStyle w:val="Nagwek2"/>
        <w:numPr>
          <w:ilvl w:val="0"/>
          <w:numId w:val="0"/>
        </w:numPr>
        <w:tabs>
          <w:tab w:val="left" w:pos="708"/>
        </w:tabs>
        <w:spacing w:line="360" w:lineRule="auto"/>
        <w:ind w:left="680"/>
        <w:rPr>
          <w:rFonts w:ascii="Arial" w:hAnsi="Arial" w:cs="Arial"/>
        </w:rPr>
      </w:pPr>
      <w:r w:rsidRPr="00E60DE7">
        <w:rPr>
          <w:rFonts w:ascii="Arial" w:hAnsi="Arial" w:cs="Arial"/>
        </w:rPr>
        <w:t xml:space="preserve">Zamawiający </w:t>
      </w:r>
      <w:r w:rsidR="0049494B" w:rsidRPr="00E60DE7">
        <w:rPr>
          <w:rFonts w:ascii="Arial" w:hAnsi="Arial" w:cs="Arial"/>
        </w:rPr>
        <w:fldChar w:fldCharType="begin">
          <w:ffData>
            <w:name w:val="Wybór1"/>
            <w:enabled/>
            <w:calcOnExit w:val="0"/>
            <w:checkBox>
              <w:sizeAuto/>
              <w:default w:val="0"/>
              <w:checked w:val="0"/>
            </w:checkBox>
          </w:ffData>
        </w:fldChar>
      </w:r>
      <w:bookmarkStart w:id="3" w:name="Wybór1"/>
      <w:r w:rsidR="0049494B" w:rsidRPr="00E60DE7">
        <w:rPr>
          <w:rFonts w:ascii="Arial" w:hAnsi="Arial" w:cs="Arial"/>
        </w:rPr>
        <w:instrText xml:space="preserve"> FORMCHECKBOX </w:instrText>
      </w:r>
      <w:r w:rsidR="006719AC">
        <w:rPr>
          <w:rFonts w:ascii="Arial" w:hAnsi="Arial" w:cs="Arial"/>
        </w:rPr>
      </w:r>
      <w:r w:rsidR="006719AC">
        <w:rPr>
          <w:rFonts w:ascii="Arial" w:hAnsi="Arial" w:cs="Arial"/>
        </w:rPr>
        <w:fldChar w:fldCharType="separate"/>
      </w:r>
      <w:r w:rsidR="0049494B" w:rsidRPr="00E60DE7">
        <w:rPr>
          <w:rFonts w:ascii="Arial" w:hAnsi="Arial" w:cs="Arial"/>
        </w:rPr>
        <w:fldChar w:fldCharType="end"/>
      </w:r>
      <w:bookmarkEnd w:id="3"/>
      <w:r w:rsidRPr="00E60DE7">
        <w:rPr>
          <w:rFonts w:ascii="Arial" w:hAnsi="Arial" w:cs="Arial"/>
        </w:rPr>
        <w:t xml:space="preserve"> wymaga /  </w:t>
      </w:r>
      <w:r w:rsidR="0049494B" w:rsidRPr="00E60DE7">
        <w:rPr>
          <w:rFonts w:ascii="Arial" w:hAnsi="Arial" w:cs="Arial"/>
        </w:rPr>
        <w:fldChar w:fldCharType="begin">
          <w:ffData>
            <w:name w:val="Wybór2"/>
            <w:enabled/>
            <w:calcOnExit w:val="0"/>
            <w:checkBox>
              <w:sizeAuto/>
              <w:default w:val="0"/>
              <w:checked/>
            </w:checkBox>
          </w:ffData>
        </w:fldChar>
      </w:r>
      <w:bookmarkStart w:id="4" w:name="Wybór2"/>
      <w:r w:rsidR="0049494B" w:rsidRPr="00E60DE7">
        <w:rPr>
          <w:rFonts w:ascii="Arial" w:hAnsi="Arial" w:cs="Arial"/>
        </w:rPr>
        <w:instrText xml:space="preserve"> FORMCHECKBOX </w:instrText>
      </w:r>
      <w:r w:rsidR="006719AC">
        <w:rPr>
          <w:rFonts w:ascii="Arial" w:hAnsi="Arial" w:cs="Arial"/>
        </w:rPr>
      </w:r>
      <w:r w:rsidR="006719AC">
        <w:rPr>
          <w:rFonts w:ascii="Arial" w:hAnsi="Arial" w:cs="Arial"/>
        </w:rPr>
        <w:fldChar w:fldCharType="separate"/>
      </w:r>
      <w:r w:rsidR="0049494B" w:rsidRPr="00E60DE7">
        <w:rPr>
          <w:rFonts w:ascii="Arial" w:hAnsi="Arial" w:cs="Arial"/>
        </w:rPr>
        <w:fldChar w:fldCharType="end"/>
      </w:r>
      <w:bookmarkEnd w:id="4"/>
      <w:r w:rsidRPr="00E60DE7">
        <w:rPr>
          <w:rFonts w:ascii="Arial" w:hAnsi="Arial" w:cs="Arial"/>
        </w:rPr>
        <w:t xml:space="preserve"> nie wymaga złożenia ofert w postaci katalogów elektronicznych.</w:t>
      </w:r>
    </w:p>
    <w:p w:rsidR="001350D3" w:rsidRPr="00E60DE7" w:rsidRDefault="001350D3" w:rsidP="00450B5C">
      <w:pPr>
        <w:pStyle w:val="Nagwek2"/>
        <w:spacing w:line="360" w:lineRule="auto"/>
        <w:rPr>
          <w:rFonts w:ascii="Arial" w:hAnsi="Arial" w:cs="Arial"/>
        </w:rPr>
      </w:pPr>
      <w:r w:rsidRPr="00E60DE7">
        <w:rPr>
          <w:rFonts w:ascii="Arial" w:hAnsi="Arial" w:cs="Arial"/>
        </w:rPr>
        <w:lastRenderedPageBreak/>
        <w:t xml:space="preserve">Do </w:t>
      </w:r>
      <w:r w:rsidR="00840575" w:rsidRPr="00E60DE7">
        <w:rPr>
          <w:rFonts w:ascii="Arial" w:hAnsi="Arial" w:cs="Arial"/>
        </w:rPr>
        <w:t>spraw nieuregulowanych w niniejszej SWZ mają zastosowanie przepisy ustaw</w:t>
      </w:r>
      <w:r w:rsidR="00E60DE7" w:rsidRPr="00E60DE7">
        <w:rPr>
          <w:rFonts w:ascii="Arial" w:hAnsi="Arial" w:cs="Arial"/>
        </w:rPr>
        <w:t>y z dnia 11 września 2019 r.</w:t>
      </w:r>
      <w:r w:rsidR="00840575" w:rsidRPr="00E60DE7">
        <w:rPr>
          <w:rFonts w:ascii="Arial" w:hAnsi="Arial" w:cs="Arial"/>
        </w:rPr>
        <w:t xml:space="preserve"> Prawo zamówień publicznych</w:t>
      </w:r>
      <w:r w:rsidRPr="00E60DE7">
        <w:rPr>
          <w:rFonts w:ascii="Arial" w:hAnsi="Arial" w:cs="Arial"/>
        </w:rPr>
        <w:t xml:space="preserve"> </w:t>
      </w:r>
      <w:r w:rsidR="0049494B" w:rsidRPr="00E60DE7">
        <w:rPr>
          <w:rFonts w:ascii="Arial" w:hAnsi="Arial" w:cs="Arial"/>
        </w:rPr>
        <w:t>(</w:t>
      </w:r>
      <w:proofErr w:type="spellStart"/>
      <w:r w:rsidR="0049494B" w:rsidRPr="00E60DE7">
        <w:rPr>
          <w:rFonts w:ascii="Arial" w:hAnsi="Arial" w:cs="Arial"/>
        </w:rPr>
        <w:t>t.j</w:t>
      </w:r>
      <w:proofErr w:type="spellEnd"/>
      <w:r w:rsidR="0049494B" w:rsidRPr="00E60DE7">
        <w:rPr>
          <w:rFonts w:ascii="Arial" w:hAnsi="Arial" w:cs="Arial"/>
        </w:rPr>
        <w:t>. Dz. U. z 2024</w:t>
      </w:r>
      <w:r w:rsidR="00E60DE7" w:rsidRPr="00E60DE7">
        <w:rPr>
          <w:rFonts w:ascii="Arial" w:hAnsi="Arial" w:cs="Arial"/>
        </w:rPr>
        <w:t xml:space="preserve"> r.,</w:t>
      </w:r>
      <w:r w:rsidR="0049494B" w:rsidRPr="00E60DE7">
        <w:rPr>
          <w:rFonts w:ascii="Arial" w:hAnsi="Arial" w:cs="Arial"/>
        </w:rPr>
        <w:t xml:space="preserve"> poz. 1320)</w:t>
      </w:r>
      <w:r w:rsidRPr="00E60DE7">
        <w:rPr>
          <w:rFonts w:ascii="Arial" w:hAnsi="Arial" w:cs="Arial"/>
        </w:rPr>
        <w:t>.</w:t>
      </w:r>
    </w:p>
    <w:p w:rsidR="001350D3" w:rsidRPr="00E60DE7" w:rsidRDefault="001350D3" w:rsidP="00450B5C">
      <w:pPr>
        <w:pStyle w:val="Nagwek1"/>
        <w:spacing w:line="360" w:lineRule="auto"/>
        <w:rPr>
          <w:rFonts w:ascii="Arial" w:hAnsi="Arial" w:cs="Arial"/>
        </w:rPr>
      </w:pPr>
      <w:r w:rsidRPr="00E60DE7">
        <w:rPr>
          <w:rFonts w:ascii="Arial" w:hAnsi="Arial" w:cs="Arial"/>
        </w:rPr>
        <w:t>Opis przedmiotu zamówienia</w:t>
      </w:r>
      <w:bookmarkEnd w:id="2"/>
    </w:p>
    <w:p w:rsidR="001350D3" w:rsidRPr="00E60DE7" w:rsidRDefault="001350D3" w:rsidP="00450B5C">
      <w:pPr>
        <w:pStyle w:val="Nagwek2"/>
        <w:spacing w:line="360" w:lineRule="auto"/>
        <w:rPr>
          <w:rFonts w:ascii="Arial" w:hAnsi="Arial" w:cs="Arial"/>
        </w:rPr>
      </w:pPr>
      <w:r w:rsidRPr="00E60DE7">
        <w:rPr>
          <w:rFonts w:ascii="Arial" w:hAnsi="Arial" w:cs="Arial"/>
        </w:rPr>
        <w:t xml:space="preserve">Przedmiotem zamówienia jest </w:t>
      </w:r>
      <w:r w:rsidR="0049494B" w:rsidRPr="00E60DE7">
        <w:rPr>
          <w:rFonts w:ascii="Arial" w:hAnsi="Arial" w:cs="Arial"/>
          <w:b/>
        </w:rPr>
        <w:t xml:space="preserve">Przeprowadzenie szkoleń -  </w:t>
      </w:r>
      <w:proofErr w:type="spellStart"/>
      <w:r w:rsidR="0049494B" w:rsidRPr="00E60DE7">
        <w:rPr>
          <w:rFonts w:ascii="Arial" w:hAnsi="Arial" w:cs="Arial"/>
          <w:b/>
        </w:rPr>
        <w:t>WenDo</w:t>
      </w:r>
      <w:proofErr w:type="spellEnd"/>
      <w:r w:rsidR="0049494B" w:rsidRPr="00E60DE7">
        <w:rPr>
          <w:rFonts w:ascii="Arial" w:hAnsi="Arial" w:cs="Arial"/>
          <w:b/>
        </w:rPr>
        <w:t xml:space="preserve"> i Studium Przeciwdziałania Przemocy Domowej</w:t>
      </w:r>
      <w:r w:rsidR="00450B5C" w:rsidRPr="00E60DE7">
        <w:rPr>
          <w:rFonts w:ascii="Arial" w:hAnsi="Arial" w:cs="Arial"/>
        </w:rPr>
        <w:t>.</w:t>
      </w:r>
    </w:p>
    <w:p w:rsidR="001350D3" w:rsidRPr="00E60DE7" w:rsidRDefault="00787E17" w:rsidP="00450B5C">
      <w:pPr>
        <w:pStyle w:val="Nagwek2"/>
        <w:spacing w:line="360" w:lineRule="auto"/>
        <w:rPr>
          <w:rFonts w:ascii="Arial" w:hAnsi="Arial" w:cs="Arial"/>
        </w:rPr>
      </w:pPr>
      <w:r w:rsidRPr="00E60DE7">
        <w:rPr>
          <w:rFonts w:ascii="Arial" w:hAnsi="Arial" w:cs="Arial"/>
        </w:rPr>
        <w:t xml:space="preserve">Przedmiot zamówienia podzielony </w:t>
      </w:r>
      <w:r w:rsidR="00B43E00" w:rsidRPr="00E60DE7">
        <w:rPr>
          <w:rFonts w:ascii="Arial" w:hAnsi="Arial" w:cs="Arial"/>
        </w:rPr>
        <w:t xml:space="preserve">jest </w:t>
      </w:r>
      <w:r w:rsidRPr="00E60DE7">
        <w:rPr>
          <w:rFonts w:ascii="Arial" w:hAnsi="Arial" w:cs="Arial"/>
        </w:rPr>
        <w:t xml:space="preserve">na </w:t>
      </w:r>
      <w:r w:rsidR="00B43E00" w:rsidRPr="00E60DE7">
        <w:rPr>
          <w:rFonts w:ascii="Arial" w:hAnsi="Arial" w:cs="Arial"/>
        </w:rPr>
        <w:t>następujące</w:t>
      </w:r>
      <w:r w:rsidRPr="00E60DE7">
        <w:rPr>
          <w:rFonts w:ascii="Arial" w:hAnsi="Arial" w:cs="Arial"/>
        </w:rPr>
        <w:t xml:space="preserve"> części</w:t>
      </w:r>
      <w:r w:rsidR="001350D3" w:rsidRPr="00E60DE7">
        <w:rPr>
          <w:rFonts w:ascii="Arial" w:hAnsi="Arial" w:cs="Arial"/>
        </w:rPr>
        <w:t>:</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8150"/>
      </w:tblGrid>
      <w:tr w:rsidR="001350D3" w:rsidRPr="00E60DE7" w:rsidTr="00620837">
        <w:trPr>
          <w:jc w:val="center"/>
        </w:trPr>
        <w:tc>
          <w:tcPr>
            <w:tcW w:w="11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50D3" w:rsidRPr="00E60DE7" w:rsidRDefault="00450B5C" w:rsidP="00B43E00">
            <w:pPr>
              <w:pStyle w:val="Tekstpodstawowy"/>
              <w:spacing w:before="60" w:after="60" w:line="360" w:lineRule="auto"/>
              <w:jc w:val="center"/>
              <w:rPr>
                <w:rFonts w:ascii="Arial" w:hAnsi="Arial" w:cs="Arial"/>
                <w:b/>
              </w:rPr>
            </w:pPr>
            <w:r w:rsidRPr="00E60DE7">
              <w:rPr>
                <w:rFonts w:ascii="Arial" w:hAnsi="Arial" w:cs="Arial"/>
                <w:b/>
              </w:rPr>
              <w:t>Część</w:t>
            </w:r>
            <w:r w:rsidR="001350D3" w:rsidRPr="00E60DE7">
              <w:rPr>
                <w:rFonts w:ascii="Arial" w:hAnsi="Arial" w:cs="Arial"/>
                <w:b/>
              </w:rPr>
              <w:t>:</w:t>
            </w:r>
          </w:p>
        </w:tc>
        <w:tc>
          <w:tcPr>
            <w:tcW w:w="81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50D3" w:rsidRPr="00E60DE7" w:rsidRDefault="001350D3" w:rsidP="00B43E00">
            <w:pPr>
              <w:pStyle w:val="Tekstpodstawowy"/>
              <w:spacing w:before="60" w:after="60" w:line="360" w:lineRule="auto"/>
              <w:rPr>
                <w:rFonts w:ascii="Arial" w:hAnsi="Arial" w:cs="Arial"/>
                <w:b/>
              </w:rPr>
            </w:pPr>
            <w:r w:rsidRPr="00E60DE7">
              <w:rPr>
                <w:rFonts w:ascii="Arial" w:hAnsi="Arial" w:cs="Arial"/>
                <w:b/>
              </w:rPr>
              <w:t>Opis:</w:t>
            </w:r>
          </w:p>
        </w:tc>
      </w:tr>
      <w:tr w:rsidR="0049494B" w:rsidRPr="00E60DE7" w:rsidTr="00763D12">
        <w:trPr>
          <w:jc w:val="center"/>
        </w:trPr>
        <w:tc>
          <w:tcPr>
            <w:tcW w:w="1120" w:type="dxa"/>
            <w:tcBorders>
              <w:top w:val="single" w:sz="4" w:space="0" w:color="auto"/>
              <w:left w:val="single" w:sz="4" w:space="0" w:color="auto"/>
              <w:bottom w:val="single" w:sz="4" w:space="0" w:color="auto"/>
              <w:right w:val="single" w:sz="4" w:space="0" w:color="auto"/>
            </w:tcBorders>
            <w:hideMark/>
          </w:tcPr>
          <w:p w:rsidR="0049494B" w:rsidRPr="00E60DE7" w:rsidRDefault="0049494B" w:rsidP="00763D12">
            <w:pPr>
              <w:pStyle w:val="Tekstpodstawowy"/>
              <w:spacing w:before="60" w:line="360" w:lineRule="auto"/>
              <w:jc w:val="right"/>
              <w:rPr>
                <w:rFonts w:ascii="Arial" w:hAnsi="Arial" w:cs="Arial"/>
              </w:rPr>
            </w:pPr>
            <w:r w:rsidRPr="00E60DE7">
              <w:rPr>
                <w:rFonts w:ascii="Arial" w:hAnsi="Arial" w:cs="Arial"/>
              </w:rPr>
              <w:t>1</w:t>
            </w:r>
          </w:p>
        </w:tc>
        <w:tc>
          <w:tcPr>
            <w:tcW w:w="8150" w:type="dxa"/>
            <w:tcBorders>
              <w:top w:val="single" w:sz="4" w:space="0" w:color="auto"/>
              <w:left w:val="single" w:sz="4" w:space="0" w:color="auto"/>
              <w:bottom w:val="single" w:sz="4" w:space="0" w:color="auto"/>
              <w:right w:val="single" w:sz="4" w:space="0" w:color="auto"/>
            </w:tcBorders>
            <w:hideMark/>
          </w:tcPr>
          <w:p w:rsidR="0049494B" w:rsidRPr="00E60DE7" w:rsidRDefault="0049494B" w:rsidP="00763D12">
            <w:pPr>
              <w:pStyle w:val="Tekstpodstawowy"/>
              <w:spacing w:before="60" w:line="360" w:lineRule="auto"/>
              <w:rPr>
                <w:rFonts w:ascii="Arial" w:hAnsi="Arial" w:cs="Arial"/>
              </w:rPr>
            </w:pPr>
            <w:r w:rsidRPr="00E60DE7">
              <w:rPr>
                <w:rFonts w:ascii="Arial" w:hAnsi="Arial" w:cs="Arial"/>
                <w:b/>
              </w:rPr>
              <w:t>Temat:</w:t>
            </w:r>
            <w:r w:rsidRPr="00E60DE7">
              <w:rPr>
                <w:rFonts w:ascii="Arial" w:hAnsi="Arial" w:cs="Arial"/>
              </w:rPr>
              <w:t xml:space="preserve"> </w:t>
            </w:r>
            <w:proofErr w:type="spellStart"/>
            <w:r w:rsidRPr="00E60DE7">
              <w:rPr>
                <w:rFonts w:ascii="Arial" w:hAnsi="Arial" w:cs="Arial"/>
              </w:rPr>
              <w:t>WenDo</w:t>
            </w:r>
            <w:proofErr w:type="spellEnd"/>
            <w:r w:rsidRPr="00E60DE7">
              <w:rPr>
                <w:rFonts w:ascii="Arial" w:hAnsi="Arial" w:cs="Arial"/>
              </w:rPr>
              <w:t xml:space="preserve"> - warsztaty asertywności i samoobrony dla kobiet </w:t>
            </w:r>
          </w:p>
          <w:p w:rsidR="0049494B" w:rsidRPr="00E60DE7" w:rsidRDefault="0049494B" w:rsidP="00763D12">
            <w:pPr>
              <w:pStyle w:val="Tekstpodstawowy"/>
              <w:spacing w:line="360" w:lineRule="auto"/>
              <w:rPr>
                <w:rFonts w:ascii="Arial" w:hAnsi="Arial" w:cs="Arial"/>
                <w:b/>
              </w:rPr>
            </w:pPr>
            <w:r w:rsidRPr="00E60DE7">
              <w:rPr>
                <w:rFonts w:ascii="Arial" w:hAnsi="Arial" w:cs="Arial"/>
                <w:b/>
              </w:rPr>
              <w:t xml:space="preserve">Wspólny Słownik Zamówień: </w:t>
            </w:r>
            <w:r w:rsidRPr="00E60DE7">
              <w:rPr>
                <w:rFonts w:ascii="Arial" w:hAnsi="Arial" w:cs="Arial"/>
              </w:rPr>
              <w:t xml:space="preserve">80500000-9 - Usługi szkoleniowe </w:t>
            </w:r>
          </w:p>
          <w:p w:rsidR="0049494B" w:rsidRPr="00E60DE7" w:rsidRDefault="0049494B" w:rsidP="00763D12">
            <w:pPr>
              <w:pStyle w:val="Tekstpodstawowy"/>
              <w:spacing w:line="360" w:lineRule="auto"/>
              <w:rPr>
                <w:rFonts w:ascii="Arial" w:hAnsi="Arial" w:cs="Arial"/>
              </w:rPr>
            </w:pPr>
            <w:r w:rsidRPr="00E60DE7">
              <w:rPr>
                <w:rFonts w:ascii="Arial" w:hAnsi="Arial" w:cs="Arial"/>
                <w:b/>
              </w:rPr>
              <w:t xml:space="preserve">Opis: </w:t>
            </w:r>
            <w:r w:rsidRPr="00E60DE7">
              <w:rPr>
                <w:rFonts w:ascii="Arial" w:hAnsi="Arial" w:cs="Arial"/>
              </w:rPr>
              <w:t>Przedmiot zamówienia obejmuje usługę szkoleniową - przeprowadzenie trzech dwudniowych szkoleń, przy czym czas trwania jednego szkolenia to szesnaście godzin dydaktycznych (1 godzina dydaktyczna = 45 minut) pn.: "</w:t>
            </w:r>
            <w:proofErr w:type="spellStart"/>
            <w:r w:rsidRPr="00E60DE7">
              <w:rPr>
                <w:rFonts w:ascii="Arial" w:hAnsi="Arial" w:cs="Arial"/>
              </w:rPr>
              <w:t>WenDo</w:t>
            </w:r>
            <w:proofErr w:type="spellEnd"/>
            <w:r w:rsidRPr="00E60DE7">
              <w:rPr>
                <w:rFonts w:ascii="Arial" w:hAnsi="Arial" w:cs="Arial"/>
              </w:rPr>
              <w:t xml:space="preserve"> - warsztaty asertywności i samoobrony dla kobiet". Szkolenia adresowane są do przedstawicielek samorządów lokalnych oraz kadry i pracowników regionalnego systemu polityki społecznej z terenu województwa wielkopolskiego, w tym 1 termin dedykowane kadrze JST i instytucji polityki społecznej gmin i powiatów w Wielkopolsce Wschodniej.</w:t>
            </w:r>
          </w:p>
          <w:p w:rsidR="0049494B" w:rsidRPr="00E60DE7" w:rsidRDefault="0049494B" w:rsidP="00763D12">
            <w:pPr>
              <w:pStyle w:val="Tekstpodstawowy"/>
              <w:spacing w:line="360" w:lineRule="auto"/>
              <w:jc w:val="both"/>
              <w:rPr>
                <w:rFonts w:ascii="Arial" w:hAnsi="Arial" w:cs="Arial"/>
                <w:b/>
              </w:rPr>
            </w:pPr>
            <w:r w:rsidRPr="00E60DE7">
              <w:rPr>
                <w:rFonts w:ascii="Arial" w:hAnsi="Arial" w:cs="Arial"/>
              </w:rPr>
              <w:t xml:space="preserve">Informacje dotyczące oferty wariantowej, o której mowa w art. 92 ustawy </w:t>
            </w:r>
            <w:proofErr w:type="spellStart"/>
            <w:r w:rsidRPr="00E60DE7">
              <w:rPr>
                <w:rFonts w:ascii="Arial" w:hAnsi="Arial" w:cs="Arial"/>
              </w:rPr>
              <w:t>Pzp</w:t>
            </w:r>
            <w:proofErr w:type="spellEnd"/>
            <w:r w:rsidRPr="00E60DE7">
              <w:rPr>
                <w:rFonts w:ascii="Arial" w:hAnsi="Arial" w:cs="Arial"/>
              </w:rPr>
              <w:t>:</w:t>
            </w:r>
          </w:p>
          <w:p w:rsidR="0049494B" w:rsidRPr="00E60DE7" w:rsidRDefault="0049494B" w:rsidP="00763D12">
            <w:pPr>
              <w:pStyle w:val="Tekstpodstawowy"/>
              <w:spacing w:line="360" w:lineRule="auto"/>
              <w:jc w:val="both"/>
              <w:rPr>
                <w:rFonts w:ascii="Arial" w:hAnsi="Arial" w:cs="Arial"/>
              </w:rPr>
            </w:pPr>
            <w:r w:rsidRPr="00E60DE7">
              <w:rPr>
                <w:rFonts w:ascii="Arial" w:hAnsi="Arial" w:cs="Arial"/>
              </w:rPr>
              <w:t>Zamawiający nie dopuszcza składania ofert wariantowych.</w:t>
            </w:r>
          </w:p>
        </w:tc>
      </w:tr>
      <w:tr w:rsidR="0049494B" w:rsidRPr="00EC3077" w:rsidTr="00763D12">
        <w:trPr>
          <w:jc w:val="center"/>
        </w:trPr>
        <w:tc>
          <w:tcPr>
            <w:tcW w:w="1120" w:type="dxa"/>
            <w:tcBorders>
              <w:top w:val="single" w:sz="4" w:space="0" w:color="auto"/>
              <w:left w:val="single" w:sz="4" w:space="0" w:color="auto"/>
              <w:bottom w:val="single" w:sz="4" w:space="0" w:color="auto"/>
              <w:right w:val="single" w:sz="4" w:space="0" w:color="auto"/>
            </w:tcBorders>
            <w:hideMark/>
          </w:tcPr>
          <w:p w:rsidR="0049494B" w:rsidRPr="00EC3077" w:rsidRDefault="0049494B" w:rsidP="00763D12">
            <w:pPr>
              <w:pStyle w:val="Tekstpodstawowy"/>
              <w:spacing w:before="60" w:line="360" w:lineRule="auto"/>
              <w:jc w:val="right"/>
              <w:rPr>
                <w:rFonts w:ascii="Arial" w:hAnsi="Arial" w:cs="Arial"/>
              </w:rPr>
            </w:pPr>
            <w:r w:rsidRPr="00EC3077">
              <w:rPr>
                <w:rFonts w:ascii="Arial" w:hAnsi="Arial" w:cs="Arial"/>
              </w:rPr>
              <w:t>2</w:t>
            </w:r>
          </w:p>
        </w:tc>
        <w:tc>
          <w:tcPr>
            <w:tcW w:w="8150" w:type="dxa"/>
            <w:tcBorders>
              <w:top w:val="single" w:sz="4" w:space="0" w:color="auto"/>
              <w:left w:val="single" w:sz="4" w:space="0" w:color="auto"/>
              <w:bottom w:val="single" w:sz="4" w:space="0" w:color="auto"/>
              <w:right w:val="single" w:sz="4" w:space="0" w:color="auto"/>
            </w:tcBorders>
            <w:hideMark/>
          </w:tcPr>
          <w:p w:rsidR="0049494B" w:rsidRPr="00EC3077" w:rsidRDefault="0049494B" w:rsidP="00763D12">
            <w:pPr>
              <w:pStyle w:val="Tekstpodstawowy"/>
              <w:spacing w:before="60" w:line="360" w:lineRule="auto"/>
              <w:rPr>
                <w:rFonts w:ascii="Arial" w:hAnsi="Arial" w:cs="Arial"/>
              </w:rPr>
            </w:pPr>
            <w:r w:rsidRPr="00EC3077">
              <w:rPr>
                <w:rFonts w:ascii="Arial" w:hAnsi="Arial" w:cs="Arial"/>
                <w:b/>
              </w:rPr>
              <w:t>Temat:</w:t>
            </w:r>
            <w:r w:rsidRPr="00EC3077">
              <w:rPr>
                <w:rFonts w:ascii="Arial" w:hAnsi="Arial" w:cs="Arial"/>
              </w:rPr>
              <w:t xml:space="preserve"> Studium Przeciwdziałania Przemocy Domowej - poziom podstawowy </w:t>
            </w:r>
          </w:p>
          <w:p w:rsidR="0049494B" w:rsidRPr="00EC3077" w:rsidRDefault="0049494B" w:rsidP="00763D12">
            <w:pPr>
              <w:pStyle w:val="Tekstpodstawowy"/>
              <w:spacing w:line="360" w:lineRule="auto"/>
              <w:rPr>
                <w:rFonts w:ascii="Arial" w:hAnsi="Arial" w:cs="Arial"/>
                <w:b/>
              </w:rPr>
            </w:pPr>
            <w:r w:rsidRPr="00EC3077">
              <w:rPr>
                <w:rFonts w:ascii="Arial" w:hAnsi="Arial" w:cs="Arial"/>
                <w:b/>
              </w:rPr>
              <w:t>Wspólny Słownik Zamówień:</w:t>
            </w:r>
            <w:r w:rsidR="006719AC">
              <w:rPr>
                <w:rFonts w:ascii="Arial" w:hAnsi="Arial" w:cs="Arial"/>
                <w:b/>
              </w:rPr>
              <w:t xml:space="preserve"> </w:t>
            </w:r>
            <w:bookmarkStart w:id="5" w:name="_GoBack"/>
            <w:bookmarkEnd w:id="5"/>
            <w:r w:rsidR="006719AC" w:rsidRPr="00E60DE7">
              <w:rPr>
                <w:rFonts w:ascii="Arial" w:hAnsi="Arial" w:cs="Arial"/>
              </w:rPr>
              <w:t>80500000-9 - Usługi szkoleniowe</w:t>
            </w:r>
          </w:p>
          <w:p w:rsidR="0049494B" w:rsidRPr="00EC3077" w:rsidRDefault="0049494B" w:rsidP="00763D12">
            <w:pPr>
              <w:pStyle w:val="Tekstpodstawowy"/>
              <w:spacing w:line="360" w:lineRule="auto"/>
              <w:rPr>
                <w:rFonts w:ascii="Arial" w:hAnsi="Arial" w:cs="Arial"/>
              </w:rPr>
            </w:pPr>
            <w:r w:rsidRPr="00EC3077">
              <w:rPr>
                <w:rFonts w:ascii="Arial" w:hAnsi="Arial" w:cs="Arial"/>
                <w:b/>
              </w:rPr>
              <w:t xml:space="preserve">Opis: </w:t>
            </w:r>
            <w:r w:rsidRPr="00EC3077">
              <w:rPr>
                <w:rFonts w:ascii="Arial" w:hAnsi="Arial" w:cs="Arial"/>
              </w:rPr>
              <w:t>Przedmiot zamówienia obejmuje usługę szkoleniową - przeprowadzenie i przygotowanie dwóch edycji 120-godzinnego szkolenia pn. "Studium Przeciwdziałania Przemocy Domowej - poziom podstawowy" dla:</w:t>
            </w:r>
          </w:p>
          <w:p w:rsidR="0049494B" w:rsidRPr="00EC3077" w:rsidRDefault="0049494B" w:rsidP="00763D12">
            <w:pPr>
              <w:pStyle w:val="Tekstpodstawowy"/>
              <w:spacing w:line="360" w:lineRule="auto"/>
              <w:rPr>
                <w:rFonts w:ascii="Arial" w:hAnsi="Arial" w:cs="Arial"/>
              </w:rPr>
            </w:pPr>
            <w:r w:rsidRPr="00EC3077">
              <w:rPr>
                <w:rFonts w:ascii="Arial" w:hAnsi="Arial" w:cs="Arial"/>
              </w:rPr>
              <w:t>- 1 grupy 20 osobowej w Koninie,</w:t>
            </w:r>
          </w:p>
          <w:p w:rsidR="00E60DE7" w:rsidRPr="00EC3077" w:rsidRDefault="0049494B" w:rsidP="00763D12">
            <w:pPr>
              <w:pStyle w:val="Tekstpodstawowy"/>
              <w:spacing w:line="360" w:lineRule="auto"/>
              <w:rPr>
                <w:rFonts w:ascii="Arial" w:hAnsi="Arial" w:cs="Arial"/>
              </w:rPr>
            </w:pPr>
            <w:r w:rsidRPr="00EC3077">
              <w:rPr>
                <w:rFonts w:ascii="Arial" w:hAnsi="Arial" w:cs="Arial"/>
              </w:rPr>
              <w:t>- 1 grupy 40 osobowej (w podziale na dwie, 20 osobowe podgrupy) w Poznaniu,</w:t>
            </w:r>
          </w:p>
          <w:p w:rsidR="0049494B" w:rsidRPr="00EC3077" w:rsidRDefault="0049494B" w:rsidP="00763D12">
            <w:pPr>
              <w:pStyle w:val="Tekstpodstawowy"/>
              <w:spacing w:line="360" w:lineRule="auto"/>
              <w:rPr>
                <w:rFonts w:ascii="Arial" w:hAnsi="Arial" w:cs="Arial"/>
              </w:rPr>
            </w:pPr>
            <w:r w:rsidRPr="00EC3077">
              <w:rPr>
                <w:rFonts w:ascii="Arial" w:hAnsi="Arial" w:cs="Arial"/>
              </w:rPr>
              <w:t>dla łącznie 60 przedstawicieli samorządów lokalnych oraz kadry i pracowników regionalnego systemu polityki społecznej z terenu województwa wielkopolskiego, w tym 1 termin dla kadry JST i instytucji polityki społecznej gmin i powiatów w Wielkopolsce Wschodniej, czyli powiecie konińskim, tureckim, kolskim i słupeckim i Mieście Konin.</w:t>
            </w:r>
          </w:p>
          <w:p w:rsidR="0049494B" w:rsidRPr="00EC3077" w:rsidRDefault="0049494B" w:rsidP="00763D12">
            <w:pPr>
              <w:pStyle w:val="Tekstpodstawowy"/>
              <w:spacing w:line="360" w:lineRule="auto"/>
              <w:jc w:val="both"/>
              <w:rPr>
                <w:rFonts w:ascii="Arial" w:hAnsi="Arial" w:cs="Arial"/>
                <w:b/>
              </w:rPr>
            </w:pPr>
            <w:r w:rsidRPr="00EC3077">
              <w:rPr>
                <w:rFonts w:ascii="Arial" w:hAnsi="Arial" w:cs="Arial"/>
              </w:rPr>
              <w:t xml:space="preserve">Informacje dotyczące oferty wariantowej, o której mowa w art. 92 ustawy </w:t>
            </w:r>
            <w:proofErr w:type="spellStart"/>
            <w:r w:rsidRPr="00EC3077">
              <w:rPr>
                <w:rFonts w:ascii="Arial" w:hAnsi="Arial" w:cs="Arial"/>
              </w:rPr>
              <w:t>Pzp</w:t>
            </w:r>
            <w:proofErr w:type="spellEnd"/>
            <w:r w:rsidRPr="00EC3077">
              <w:rPr>
                <w:rFonts w:ascii="Arial" w:hAnsi="Arial" w:cs="Arial"/>
              </w:rPr>
              <w:t>:</w:t>
            </w:r>
          </w:p>
          <w:p w:rsidR="0049494B" w:rsidRPr="00EC3077" w:rsidRDefault="0049494B" w:rsidP="00763D12">
            <w:pPr>
              <w:pStyle w:val="Tekstpodstawowy"/>
              <w:spacing w:line="360" w:lineRule="auto"/>
              <w:jc w:val="both"/>
              <w:rPr>
                <w:rFonts w:ascii="Arial" w:hAnsi="Arial" w:cs="Arial"/>
              </w:rPr>
            </w:pPr>
            <w:r w:rsidRPr="00EC3077">
              <w:rPr>
                <w:rFonts w:ascii="Arial" w:hAnsi="Arial" w:cs="Arial"/>
              </w:rPr>
              <w:t>Zamawiający nie dopuszcza składania ofert wariantowych.</w:t>
            </w:r>
          </w:p>
        </w:tc>
      </w:tr>
    </w:tbl>
    <w:p w:rsidR="001350D3" w:rsidRPr="00EC3077" w:rsidRDefault="00787E17" w:rsidP="00450B5C">
      <w:pPr>
        <w:pStyle w:val="Nagwek2"/>
        <w:spacing w:line="360" w:lineRule="auto"/>
        <w:rPr>
          <w:rFonts w:ascii="Arial" w:hAnsi="Arial" w:cs="Arial"/>
        </w:rPr>
      </w:pPr>
      <w:r w:rsidRPr="00EC3077">
        <w:rPr>
          <w:rFonts w:ascii="Arial" w:hAnsi="Arial" w:cs="Arial"/>
        </w:rPr>
        <w:t>Zamawiający dopuszcza składanie ofert częściowych</w:t>
      </w:r>
      <w:r w:rsidR="00B43E00" w:rsidRPr="00EC3077">
        <w:rPr>
          <w:rFonts w:ascii="Arial" w:hAnsi="Arial" w:cs="Arial"/>
        </w:rPr>
        <w:t xml:space="preserve"> na poszczególne części zamówienia</w:t>
      </w:r>
      <w:r w:rsidRPr="00EC3077">
        <w:rPr>
          <w:rFonts w:ascii="Arial" w:hAnsi="Arial" w:cs="Arial"/>
        </w:rPr>
        <w:t>,</w:t>
      </w:r>
      <w:r w:rsidR="00B43E00" w:rsidRPr="00EC3077">
        <w:rPr>
          <w:rFonts w:ascii="Arial" w:hAnsi="Arial" w:cs="Arial"/>
        </w:rPr>
        <w:t xml:space="preserve"> z tym że</w:t>
      </w:r>
      <w:r w:rsidRPr="00EC3077">
        <w:rPr>
          <w:rFonts w:ascii="Arial" w:hAnsi="Arial" w:cs="Arial"/>
        </w:rPr>
        <w:t xml:space="preserve"> c</w:t>
      </w:r>
      <w:r w:rsidR="001350D3" w:rsidRPr="00EC3077">
        <w:rPr>
          <w:rFonts w:ascii="Arial" w:hAnsi="Arial" w:cs="Arial"/>
        </w:rPr>
        <w:t xml:space="preserve">zęści nie mogą być dzielone przez Wykonawców, oferty nie zawierające pełnego zakresu przedmiotu zamówienia określonego </w:t>
      </w:r>
      <w:r w:rsidRPr="00EC3077">
        <w:rPr>
          <w:rFonts w:ascii="Arial" w:hAnsi="Arial" w:cs="Arial"/>
        </w:rPr>
        <w:t xml:space="preserve">dla danej części </w:t>
      </w:r>
      <w:r w:rsidR="001350D3" w:rsidRPr="00EC3077">
        <w:rPr>
          <w:rFonts w:ascii="Arial" w:hAnsi="Arial" w:cs="Arial"/>
        </w:rPr>
        <w:t>zostaną odrzucone.</w:t>
      </w:r>
    </w:p>
    <w:p w:rsidR="001350D3" w:rsidRPr="00EC3077" w:rsidRDefault="001350D3" w:rsidP="00E60DE7">
      <w:pPr>
        <w:pStyle w:val="Nagwek2"/>
        <w:spacing w:after="0" w:line="360" w:lineRule="auto"/>
        <w:rPr>
          <w:rFonts w:ascii="Arial" w:hAnsi="Arial" w:cs="Arial"/>
        </w:rPr>
      </w:pPr>
      <w:r w:rsidRPr="00EC3077">
        <w:rPr>
          <w:rFonts w:ascii="Arial" w:hAnsi="Arial" w:cs="Arial"/>
        </w:rPr>
        <w:t xml:space="preserve">Wykonawca może złożyć ofertę w odniesieniu do </w:t>
      </w:r>
      <w:r w:rsidR="0049494B" w:rsidRPr="00EC3077">
        <w:rPr>
          <w:rFonts w:ascii="Arial" w:hAnsi="Arial" w:cs="Arial"/>
        </w:rPr>
        <w:fldChar w:fldCharType="begin">
          <w:ffData>
            <w:name w:val="Wybór3"/>
            <w:enabled/>
            <w:calcOnExit w:val="0"/>
            <w:checkBox>
              <w:sizeAuto/>
              <w:default w:val="0"/>
              <w:checked/>
            </w:checkBox>
          </w:ffData>
        </w:fldChar>
      </w:r>
      <w:bookmarkStart w:id="6" w:name="Wybór3"/>
      <w:r w:rsidR="0049494B" w:rsidRPr="00EC3077">
        <w:rPr>
          <w:rFonts w:ascii="Arial" w:hAnsi="Arial" w:cs="Arial"/>
        </w:rPr>
        <w:instrText xml:space="preserve"> FORMCHECKBOX </w:instrText>
      </w:r>
      <w:r w:rsidR="006719AC">
        <w:rPr>
          <w:rFonts w:ascii="Arial" w:hAnsi="Arial" w:cs="Arial"/>
        </w:rPr>
      </w:r>
      <w:r w:rsidR="006719AC">
        <w:rPr>
          <w:rFonts w:ascii="Arial" w:hAnsi="Arial" w:cs="Arial"/>
        </w:rPr>
        <w:fldChar w:fldCharType="separate"/>
      </w:r>
      <w:r w:rsidR="0049494B" w:rsidRPr="00EC3077">
        <w:rPr>
          <w:rFonts w:ascii="Arial" w:hAnsi="Arial" w:cs="Arial"/>
        </w:rPr>
        <w:fldChar w:fldCharType="end"/>
      </w:r>
      <w:bookmarkEnd w:id="6"/>
      <w:r w:rsidRPr="00EC3077">
        <w:rPr>
          <w:rFonts w:ascii="Arial" w:hAnsi="Arial" w:cs="Arial"/>
        </w:rPr>
        <w:t xml:space="preserve"> wszystkich części zamówienia  </w:t>
      </w:r>
      <w:r w:rsidR="0049494B" w:rsidRPr="00EC3077">
        <w:rPr>
          <w:rFonts w:ascii="Arial" w:hAnsi="Arial" w:cs="Arial"/>
        </w:rPr>
        <w:fldChar w:fldCharType="begin">
          <w:ffData>
            <w:name w:val="Wybór4"/>
            <w:enabled/>
            <w:calcOnExit w:val="0"/>
            <w:checkBox>
              <w:sizeAuto/>
              <w:default w:val="0"/>
              <w:checked w:val="0"/>
            </w:checkBox>
          </w:ffData>
        </w:fldChar>
      </w:r>
      <w:bookmarkStart w:id="7" w:name="Wybór4"/>
      <w:r w:rsidR="0049494B" w:rsidRPr="00EC3077">
        <w:rPr>
          <w:rFonts w:ascii="Arial" w:hAnsi="Arial" w:cs="Arial"/>
        </w:rPr>
        <w:instrText xml:space="preserve"> FORMCHECKBOX </w:instrText>
      </w:r>
      <w:r w:rsidR="006719AC">
        <w:rPr>
          <w:rFonts w:ascii="Arial" w:hAnsi="Arial" w:cs="Arial"/>
        </w:rPr>
      </w:r>
      <w:r w:rsidR="006719AC">
        <w:rPr>
          <w:rFonts w:ascii="Arial" w:hAnsi="Arial" w:cs="Arial"/>
        </w:rPr>
        <w:fldChar w:fldCharType="separate"/>
      </w:r>
      <w:r w:rsidR="0049494B" w:rsidRPr="00EC3077">
        <w:rPr>
          <w:rFonts w:ascii="Arial" w:hAnsi="Arial" w:cs="Arial"/>
        </w:rPr>
        <w:fldChar w:fldCharType="end"/>
      </w:r>
      <w:bookmarkEnd w:id="7"/>
      <w:r w:rsidRPr="00EC3077">
        <w:rPr>
          <w:rFonts w:ascii="Arial" w:hAnsi="Arial" w:cs="Arial"/>
        </w:rPr>
        <w:t xml:space="preserve"> maksymalnej liczby części zamówienia: [ </w:t>
      </w:r>
      <w:r w:rsidRPr="00EC3077">
        <w:rPr>
          <w:rFonts w:ascii="Arial" w:hAnsi="Arial" w:cs="Arial"/>
          <w:color w:val="FF0000"/>
        </w:rPr>
        <w:t xml:space="preserve"> </w:t>
      </w:r>
      <w:r w:rsidRPr="00EC3077">
        <w:rPr>
          <w:rFonts w:ascii="Arial" w:hAnsi="Arial" w:cs="Arial"/>
        </w:rPr>
        <w:t xml:space="preserve">] </w:t>
      </w:r>
      <w:r w:rsidR="0049494B" w:rsidRPr="00EC3077">
        <w:rPr>
          <w:rFonts w:ascii="Arial" w:hAnsi="Arial" w:cs="Arial"/>
        </w:rPr>
        <w:fldChar w:fldCharType="begin">
          <w:ffData>
            <w:name w:val="Wybór5"/>
            <w:enabled/>
            <w:calcOnExit w:val="0"/>
            <w:checkBox>
              <w:sizeAuto/>
              <w:default w:val="0"/>
              <w:checked w:val="0"/>
            </w:checkBox>
          </w:ffData>
        </w:fldChar>
      </w:r>
      <w:bookmarkStart w:id="8" w:name="Wybór5"/>
      <w:r w:rsidR="0049494B" w:rsidRPr="00EC3077">
        <w:rPr>
          <w:rFonts w:ascii="Arial" w:hAnsi="Arial" w:cs="Arial"/>
        </w:rPr>
        <w:instrText xml:space="preserve"> FORMCHECKBOX </w:instrText>
      </w:r>
      <w:r w:rsidR="006719AC">
        <w:rPr>
          <w:rFonts w:ascii="Arial" w:hAnsi="Arial" w:cs="Arial"/>
        </w:rPr>
      </w:r>
      <w:r w:rsidR="006719AC">
        <w:rPr>
          <w:rFonts w:ascii="Arial" w:hAnsi="Arial" w:cs="Arial"/>
        </w:rPr>
        <w:fldChar w:fldCharType="separate"/>
      </w:r>
      <w:r w:rsidR="0049494B" w:rsidRPr="00EC3077">
        <w:rPr>
          <w:rFonts w:ascii="Arial" w:hAnsi="Arial" w:cs="Arial"/>
        </w:rPr>
        <w:fldChar w:fldCharType="end"/>
      </w:r>
      <w:bookmarkEnd w:id="8"/>
      <w:r w:rsidRPr="00EC3077">
        <w:rPr>
          <w:rFonts w:ascii="Arial" w:hAnsi="Arial" w:cs="Arial"/>
        </w:rPr>
        <w:t xml:space="preserve">  tylko jednej części zamówienia.</w:t>
      </w:r>
    </w:p>
    <w:p w:rsidR="001350D3" w:rsidRPr="00EC3077" w:rsidRDefault="001350D3" w:rsidP="00450B5C">
      <w:pPr>
        <w:pStyle w:val="Nagwek2"/>
        <w:spacing w:line="360" w:lineRule="auto"/>
        <w:rPr>
          <w:rFonts w:ascii="Arial" w:hAnsi="Arial" w:cs="Arial"/>
        </w:rPr>
      </w:pPr>
      <w:r w:rsidRPr="00EC3077">
        <w:rPr>
          <w:rFonts w:ascii="Arial" w:hAnsi="Arial" w:cs="Arial"/>
        </w:rPr>
        <w:t>Miejsce realizacji: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49494B" w:rsidRPr="00EC3077" w:rsidTr="00763D12">
        <w:tc>
          <w:tcPr>
            <w:tcW w:w="8640" w:type="dxa"/>
            <w:tcBorders>
              <w:top w:val="nil"/>
              <w:left w:val="nil"/>
              <w:bottom w:val="nil"/>
              <w:right w:val="nil"/>
            </w:tcBorders>
            <w:hideMark/>
          </w:tcPr>
          <w:p w:rsidR="00E60DE7" w:rsidRPr="00EC3077" w:rsidRDefault="00E60DE7" w:rsidP="00763D12">
            <w:pPr>
              <w:pStyle w:val="Nagwek2"/>
              <w:numPr>
                <w:ilvl w:val="0"/>
                <w:numId w:val="0"/>
              </w:numPr>
              <w:tabs>
                <w:tab w:val="left" w:pos="708"/>
              </w:tabs>
              <w:spacing w:line="360" w:lineRule="auto"/>
              <w:rPr>
                <w:rFonts w:ascii="Arial" w:hAnsi="Arial" w:cs="Arial"/>
              </w:rPr>
            </w:pPr>
            <w:bookmarkStart w:id="9" w:name="_Toc258314245"/>
            <w:r w:rsidRPr="00EC3077">
              <w:rPr>
                <w:rFonts w:ascii="Arial" w:hAnsi="Arial" w:cs="Arial"/>
              </w:rPr>
              <w:t>województwo wielkopolskie: powiat turecki i Miasto Poznań – dla części zamówienia: 1</w:t>
            </w:r>
          </w:p>
          <w:p w:rsidR="0049494B" w:rsidRPr="00EC3077" w:rsidRDefault="0049494B" w:rsidP="00763D12">
            <w:pPr>
              <w:pStyle w:val="Nagwek2"/>
              <w:numPr>
                <w:ilvl w:val="0"/>
                <w:numId w:val="0"/>
              </w:numPr>
              <w:tabs>
                <w:tab w:val="left" w:pos="708"/>
              </w:tabs>
              <w:spacing w:line="360" w:lineRule="auto"/>
              <w:rPr>
                <w:rFonts w:ascii="Arial" w:hAnsi="Arial" w:cs="Arial"/>
              </w:rPr>
            </w:pPr>
            <w:r w:rsidRPr="00EC3077">
              <w:rPr>
                <w:rFonts w:ascii="Arial" w:hAnsi="Arial" w:cs="Arial"/>
              </w:rPr>
              <w:t>województwo wielkopolskie - Poznań i Konin – dla części zamówienia: 2</w:t>
            </w:r>
          </w:p>
        </w:tc>
      </w:tr>
      <w:tr w:rsidR="0049494B" w:rsidRPr="00EC3077" w:rsidTr="00763D12">
        <w:tc>
          <w:tcPr>
            <w:tcW w:w="8640" w:type="dxa"/>
            <w:tcBorders>
              <w:top w:val="nil"/>
              <w:left w:val="nil"/>
              <w:bottom w:val="nil"/>
              <w:right w:val="nil"/>
            </w:tcBorders>
            <w:hideMark/>
          </w:tcPr>
          <w:p w:rsidR="0049494B" w:rsidRPr="00EC3077" w:rsidRDefault="0049494B" w:rsidP="00763D12">
            <w:pPr>
              <w:pStyle w:val="Nagwek2"/>
              <w:numPr>
                <w:ilvl w:val="0"/>
                <w:numId w:val="0"/>
              </w:numPr>
              <w:tabs>
                <w:tab w:val="left" w:pos="708"/>
              </w:tabs>
              <w:spacing w:line="360" w:lineRule="auto"/>
              <w:rPr>
                <w:rFonts w:ascii="Arial" w:hAnsi="Arial" w:cs="Arial"/>
              </w:rPr>
            </w:pPr>
          </w:p>
        </w:tc>
      </w:tr>
    </w:tbl>
    <w:p w:rsidR="001350D3" w:rsidRPr="00EC3077" w:rsidRDefault="001350D3" w:rsidP="00450B5C">
      <w:pPr>
        <w:pStyle w:val="Nagwek1"/>
        <w:spacing w:line="360" w:lineRule="auto"/>
        <w:rPr>
          <w:rFonts w:ascii="Arial" w:hAnsi="Arial" w:cs="Arial"/>
        </w:rPr>
      </w:pPr>
      <w:r w:rsidRPr="00EC3077">
        <w:rPr>
          <w:rFonts w:ascii="Arial" w:hAnsi="Arial" w:cs="Arial"/>
        </w:rPr>
        <w:t>Informacja o przewidywanych zamówieniach</w:t>
      </w:r>
      <w:r w:rsidRPr="00EC3077">
        <w:rPr>
          <w:rFonts w:ascii="Arial" w:hAnsi="Arial" w:cs="Arial"/>
          <w:lang w:val="pl-PL"/>
        </w:rPr>
        <w:t>,</w:t>
      </w:r>
      <w:r w:rsidRPr="00EC3077">
        <w:rPr>
          <w:rFonts w:ascii="Arial" w:hAnsi="Arial" w:cs="Arial"/>
        </w:rPr>
        <w:t xml:space="preserve"> o których mowa w art. </w:t>
      </w:r>
      <w:r w:rsidRPr="00EC3077">
        <w:rPr>
          <w:rFonts w:ascii="Arial" w:hAnsi="Arial" w:cs="Arial"/>
          <w:lang w:val="pl-PL"/>
        </w:rPr>
        <w:t>214</w:t>
      </w:r>
      <w:r w:rsidRPr="00EC3077">
        <w:rPr>
          <w:rFonts w:ascii="Arial" w:hAnsi="Arial" w:cs="Arial"/>
        </w:rPr>
        <w:t xml:space="preserve"> ust. 1 pkt </w:t>
      </w:r>
      <w:r w:rsidRPr="00EC3077">
        <w:rPr>
          <w:rFonts w:ascii="Arial" w:hAnsi="Arial" w:cs="Arial"/>
          <w:lang w:val="pl-PL"/>
        </w:rPr>
        <w:t>7</w:t>
      </w:r>
      <w:r w:rsidRPr="00EC3077">
        <w:rPr>
          <w:rFonts w:ascii="Arial" w:hAnsi="Arial" w:cs="Arial"/>
        </w:rPr>
        <w:t xml:space="preserve"> i </w:t>
      </w:r>
      <w:r w:rsidRPr="00EC3077">
        <w:rPr>
          <w:rFonts w:ascii="Arial" w:hAnsi="Arial" w:cs="Arial"/>
          <w:lang w:val="pl-PL"/>
        </w:rPr>
        <w:t>8</w:t>
      </w:r>
      <w:r w:rsidRPr="00EC3077">
        <w:rPr>
          <w:rFonts w:ascii="Arial" w:hAnsi="Arial" w:cs="Arial"/>
        </w:rPr>
        <w:t xml:space="preserve"> </w:t>
      </w:r>
      <w:r w:rsidRPr="00EC3077">
        <w:rPr>
          <w:rFonts w:ascii="Arial" w:hAnsi="Arial" w:cs="Arial"/>
          <w:lang w:val="pl-PL"/>
        </w:rPr>
        <w:t>USTAWY PZP</w:t>
      </w:r>
      <w:bookmarkEnd w:id="9"/>
      <w:r w:rsidRPr="00EC3077">
        <w:rPr>
          <w:rFonts w:ascii="Arial" w:hAnsi="Arial" w:cs="Arial"/>
          <w:lang w:val="pl-PL"/>
        </w:rPr>
        <w:t>.</w:t>
      </w:r>
    </w:p>
    <w:p w:rsidR="001350D3" w:rsidRDefault="0049494B" w:rsidP="00450B5C">
      <w:pPr>
        <w:pStyle w:val="Nagwek2"/>
        <w:numPr>
          <w:ilvl w:val="0"/>
          <w:numId w:val="0"/>
        </w:numPr>
        <w:tabs>
          <w:tab w:val="left" w:pos="708"/>
        </w:tabs>
        <w:spacing w:line="360" w:lineRule="auto"/>
        <w:ind w:left="426"/>
        <w:rPr>
          <w:rFonts w:ascii="Arial" w:hAnsi="Arial" w:cs="Arial"/>
        </w:rPr>
      </w:pPr>
      <w:r w:rsidRPr="00EC3077">
        <w:rPr>
          <w:rFonts w:ascii="Arial" w:hAnsi="Arial" w:cs="Arial"/>
        </w:rPr>
        <w:t xml:space="preserve">Zamawiający nie przewiduje udzielenia zamówień, o których mowa w art. 214 ust. 1 pkt 7 i 8 ustawy </w:t>
      </w:r>
      <w:proofErr w:type="spellStart"/>
      <w:r w:rsidRPr="00EC3077">
        <w:rPr>
          <w:rFonts w:ascii="Arial" w:hAnsi="Arial" w:cs="Arial"/>
        </w:rPr>
        <w:t>Pzp</w:t>
      </w:r>
      <w:proofErr w:type="spellEnd"/>
      <w:r w:rsidRPr="00EC3077">
        <w:rPr>
          <w:rFonts w:ascii="Arial" w:hAnsi="Arial" w:cs="Arial"/>
        </w:rPr>
        <w:t>.</w:t>
      </w:r>
    </w:p>
    <w:p w:rsidR="00F65C96" w:rsidRDefault="00F65C96" w:rsidP="00450B5C">
      <w:pPr>
        <w:pStyle w:val="Nagwek2"/>
        <w:numPr>
          <w:ilvl w:val="0"/>
          <w:numId w:val="0"/>
        </w:numPr>
        <w:tabs>
          <w:tab w:val="left" w:pos="708"/>
        </w:tabs>
        <w:spacing w:line="360" w:lineRule="auto"/>
        <w:ind w:left="426"/>
        <w:rPr>
          <w:rFonts w:ascii="Arial" w:hAnsi="Arial" w:cs="Arial"/>
        </w:rPr>
      </w:pPr>
    </w:p>
    <w:p w:rsidR="00F65C96" w:rsidRDefault="00F65C96" w:rsidP="00450B5C">
      <w:pPr>
        <w:pStyle w:val="Nagwek2"/>
        <w:numPr>
          <w:ilvl w:val="0"/>
          <w:numId w:val="0"/>
        </w:numPr>
        <w:tabs>
          <w:tab w:val="left" w:pos="708"/>
        </w:tabs>
        <w:spacing w:line="360" w:lineRule="auto"/>
        <w:ind w:left="426"/>
        <w:rPr>
          <w:rFonts w:ascii="Arial" w:hAnsi="Arial" w:cs="Arial"/>
        </w:rPr>
      </w:pPr>
    </w:p>
    <w:p w:rsidR="00F65C96" w:rsidRPr="00EC3077" w:rsidRDefault="00F65C96" w:rsidP="00450B5C">
      <w:pPr>
        <w:pStyle w:val="Nagwek2"/>
        <w:numPr>
          <w:ilvl w:val="0"/>
          <w:numId w:val="0"/>
        </w:numPr>
        <w:tabs>
          <w:tab w:val="left" w:pos="708"/>
        </w:tabs>
        <w:spacing w:line="360" w:lineRule="auto"/>
        <w:ind w:left="426"/>
        <w:rPr>
          <w:rFonts w:ascii="Arial" w:hAnsi="Arial" w:cs="Arial"/>
        </w:rPr>
      </w:pPr>
    </w:p>
    <w:p w:rsidR="001350D3" w:rsidRPr="00EC3077" w:rsidRDefault="001350D3" w:rsidP="00450B5C">
      <w:pPr>
        <w:pStyle w:val="Nagwek1"/>
        <w:spacing w:line="360" w:lineRule="auto"/>
        <w:rPr>
          <w:rFonts w:ascii="Arial" w:hAnsi="Arial" w:cs="Arial"/>
        </w:rPr>
      </w:pPr>
      <w:bookmarkStart w:id="10" w:name="_Toc258314246"/>
      <w:r w:rsidRPr="00EC3077">
        <w:rPr>
          <w:rFonts w:ascii="Arial" w:hAnsi="Arial" w:cs="Arial"/>
        </w:rPr>
        <w:t>Termin wykonania zamówienia</w:t>
      </w:r>
      <w:bookmarkEnd w:id="10"/>
    </w:p>
    <w:p w:rsidR="001350D3" w:rsidRPr="00EC3077" w:rsidRDefault="001350D3" w:rsidP="00450B5C">
      <w:pPr>
        <w:pStyle w:val="Nagwek2"/>
        <w:numPr>
          <w:ilvl w:val="0"/>
          <w:numId w:val="0"/>
        </w:numPr>
        <w:tabs>
          <w:tab w:val="left" w:pos="708"/>
        </w:tabs>
        <w:spacing w:line="360" w:lineRule="auto"/>
        <w:ind w:left="426"/>
        <w:rPr>
          <w:rFonts w:ascii="Arial" w:hAnsi="Arial" w:cs="Arial"/>
        </w:rPr>
      </w:pPr>
      <w:r w:rsidRPr="00EC3077">
        <w:rPr>
          <w:rFonts w:ascii="Arial" w:hAnsi="Arial" w:cs="Arial"/>
        </w:rPr>
        <w:t>Zamówienie musi zostać zrealizowane w terminie:</w:t>
      </w:r>
    </w:p>
    <w:tbl>
      <w:tblPr>
        <w:tblW w:w="8640" w:type="dxa"/>
        <w:tblInd w:w="534" w:type="dxa"/>
        <w:tblLook w:val="01E0" w:firstRow="1" w:lastRow="1" w:firstColumn="1" w:lastColumn="1" w:noHBand="0" w:noVBand="0"/>
      </w:tblPr>
      <w:tblGrid>
        <w:gridCol w:w="8640"/>
      </w:tblGrid>
      <w:tr w:rsidR="0049494B" w:rsidRPr="00794320" w:rsidTr="00763D12">
        <w:tc>
          <w:tcPr>
            <w:tcW w:w="8640" w:type="dxa"/>
            <w:hideMark/>
          </w:tcPr>
          <w:p w:rsidR="0049494B" w:rsidRPr="00794320" w:rsidRDefault="0049494B" w:rsidP="00763D12">
            <w:pPr>
              <w:pStyle w:val="Tekstpodstawowy"/>
              <w:spacing w:line="360" w:lineRule="auto"/>
              <w:ind w:left="-114"/>
              <w:rPr>
                <w:rFonts w:ascii="Arial" w:hAnsi="Arial" w:cs="Arial"/>
              </w:rPr>
            </w:pPr>
            <w:bookmarkStart w:id="11" w:name="_Toc258314247"/>
            <w:r w:rsidRPr="00794320">
              <w:rPr>
                <w:rFonts w:ascii="Arial" w:hAnsi="Arial" w:cs="Arial"/>
                <w:b/>
              </w:rPr>
              <w:t>data rozpoczęcia: 2025-04-03, data zakończenia: 2025-07-04</w:t>
            </w:r>
            <w:r w:rsidRPr="00794320">
              <w:rPr>
                <w:rFonts w:ascii="Arial" w:hAnsi="Arial" w:cs="Arial"/>
              </w:rPr>
              <w:t xml:space="preserve"> – dla części zamówienia: 1</w:t>
            </w:r>
          </w:p>
        </w:tc>
      </w:tr>
      <w:tr w:rsidR="0049494B" w:rsidRPr="00794320" w:rsidTr="00763D12">
        <w:tc>
          <w:tcPr>
            <w:tcW w:w="8640" w:type="dxa"/>
            <w:hideMark/>
          </w:tcPr>
          <w:p w:rsidR="0049494B" w:rsidRPr="00794320" w:rsidRDefault="0049494B" w:rsidP="00763D12">
            <w:pPr>
              <w:pStyle w:val="Tekstpodstawowy"/>
              <w:spacing w:line="360" w:lineRule="auto"/>
              <w:ind w:left="-114"/>
              <w:rPr>
                <w:rFonts w:ascii="Arial" w:hAnsi="Arial" w:cs="Arial"/>
              </w:rPr>
            </w:pPr>
            <w:r w:rsidRPr="00794320">
              <w:rPr>
                <w:rFonts w:ascii="Arial" w:hAnsi="Arial" w:cs="Arial"/>
                <w:b/>
              </w:rPr>
              <w:t>data rozpoczęcia: 2025-04-08, data zakończenia: 2025-07-04</w:t>
            </w:r>
            <w:r w:rsidRPr="00794320">
              <w:rPr>
                <w:rFonts w:ascii="Arial" w:hAnsi="Arial" w:cs="Arial"/>
              </w:rPr>
              <w:t xml:space="preserve"> – dla części zamówienia: 2</w:t>
            </w:r>
          </w:p>
          <w:p w:rsidR="00EC3077" w:rsidRPr="00794320" w:rsidRDefault="00EC3077" w:rsidP="00EC3077">
            <w:pPr>
              <w:pStyle w:val="Tekstpodstawowy"/>
              <w:spacing w:line="360" w:lineRule="auto"/>
              <w:ind w:left="-114"/>
              <w:jc w:val="both"/>
              <w:rPr>
                <w:rFonts w:ascii="Arial" w:hAnsi="Arial" w:cs="Arial"/>
                <w:u w:val="single"/>
              </w:rPr>
            </w:pPr>
            <w:r w:rsidRPr="00794320">
              <w:rPr>
                <w:rFonts w:ascii="Arial" w:hAnsi="Arial" w:cs="Arial"/>
                <w:b/>
                <w:u w:val="single"/>
              </w:rPr>
              <w:t>Szczegółowe terminy realizacji szkoleń zostały podane w Opisie przedmiotu zamówienia</w:t>
            </w:r>
            <w:r w:rsidRPr="00794320">
              <w:rPr>
                <w:rFonts w:ascii="Arial" w:hAnsi="Arial" w:cs="Arial"/>
                <w:u w:val="single"/>
              </w:rPr>
              <w:t>.</w:t>
            </w:r>
          </w:p>
        </w:tc>
      </w:tr>
    </w:tbl>
    <w:p w:rsidR="001350D3" w:rsidRPr="00794320" w:rsidRDefault="001350D3" w:rsidP="00450B5C">
      <w:pPr>
        <w:pStyle w:val="Nagwek1"/>
        <w:spacing w:line="360" w:lineRule="auto"/>
        <w:rPr>
          <w:rFonts w:ascii="Arial" w:hAnsi="Arial" w:cs="Arial"/>
        </w:rPr>
      </w:pPr>
      <w:r w:rsidRPr="00794320">
        <w:rPr>
          <w:rFonts w:ascii="Arial" w:hAnsi="Arial" w:cs="Arial"/>
          <w:lang w:val="pl-PL"/>
        </w:rPr>
        <w:t>Informacja o warunkach</w:t>
      </w:r>
      <w:r w:rsidRPr="00794320">
        <w:rPr>
          <w:rFonts w:ascii="Arial" w:hAnsi="Arial" w:cs="Arial"/>
        </w:rPr>
        <w:t xml:space="preserve"> udziału w postępowaniu</w:t>
      </w:r>
      <w:bookmarkEnd w:id="11"/>
    </w:p>
    <w:p w:rsidR="001350D3" w:rsidRPr="00794320" w:rsidRDefault="001350D3" w:rsidP="00450B5C">
      <w:pPr>
        <w:pStyle w:val="Nagwek2"/>
        <w:spacing w:line="360" w:lineRule="auto"/>
        <w:rPr>
          <w:rFonts w:ascii="Arial" w:hAnsi="Arial" w:cs="Arial"/>
        </w:rPr>
      </w:pPr>
      <w:r w:rsidRPr="00794320">
        <w:rPr>
          <w:rFonts w:ascii="Arial" w:hAnsi="Arial" w:cs="Arial"/>
        </w:rPr>
        <w:t>O udzielenie zamówienia mogą ubiegać się Wykonawcy, którzy nie podlegają wykluczeniu oraz spełniają warunki udziału w postępowaniu i wymagania określone w niniejszej SWZ.</w:t>
      </w:r>
    </w:p>
    <w:p w:rsidR="001350D3" w:rsidRPr="00794320" w:rsidRDefault="001350D3" w:rsidP="00B43E00">
      <w:pPr>
        <w:pStyle w:val="Nagwek2"/>
        <w:spacing w:after="0" w:line="360" w:lineRule="auto"/>
        <w:rPr>
          <w:rFonts w:ascii="Arial" w:hAnsi="Arial" w:cs="Arial"/>
        </w:rPr>
      </w:pPr>
      <w:r w:rsidRPr="00794320">
        <w:rPr>
          <w:rFonts w:ascii="Arial" w:hAnsi="Arial" w:cs="Arial"/>
        </w:rPr>
        <w:t xml:space="preserve">Zamawiający, na podstawie art. 112 ustawy </w:t>
      </w:r>
      <w:proofErr w:type="spellStart"/>
      <w:r w:rsidRPr="00794320">
        <w:rPr>
          <w:rFonts w:ascii="Arial" w:hAnsi="Arial" w:cs="Arial"/>
        </w:rPr>
        <w:t>Pzp</w:t>
      </w:r>
      <w:proofErr w:type="spellEnd"/>
      <w:r w:rsidRPr="00794320">
        <w:rPr>
          <w:rFonts w:ascii="Arial" w:hAnsi="Arial" w:cs="Arial"/>
        </w:rPr>
        <w:t xml:space="preserve"> określa następujące warunki udziału w postępowaniu:</w:t>
      </w:r>
    </w:p>
    <w:p w:rsidR="0049494B" w:rsidRPr="00794320" w:rsidRDefault="0049494B" w:rsidP="0049494B">
      <w:pPr>
        <w:pStyle w:val="Nagwek2"/>
        <w:numPr>
          <w:ilvl w:val="0"/>
          <w:numId w:val="0"/>
        </w:numPr>
        <w:tabs>
          <w:tab w:val="left" w:pos="708"/>
        </w:tabs>
        <w:spacing w:before="0" w:after="0" w:line="360" w:lineRule="auto"/>
        <w:ind w:left="680"/>
        <w:rPr>
          <w:rFonts w:ascii="Arial" w:hAnsi="Arial" w:cs="Arial"/>
          <w:sz w:val="16"/>
          <w:szCs w:val="16"/>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49494B" w:rsidRPr="00794320" w:rsidTr="00763D12">
        <w:tc>
          <w:tcPr>
            <w:tcW w:w="720" w:type="dxa"/>
            <w:tcBorders>
              <w:top w:val="single" w:sz="4" w:space="0" w:color="auto"/>
              <w:left w:val="single" w:sz="4" w:space="0" w:color="auto"/>
              <w:bottom w:val="single" w:sz="4" w:space="0" w:color="auto"/>
              <w:right w:val="single" w:sz="4" w:space="0" w:color="auto"/>
            </w:tcBorders>
            <w:vAlign w:val="center"/>
            <w:hideMark/>
          </w:tcPr>
          <w:p w:rsidR="0049494B" w:rsidRPr="00794320" w:rsidRDefault="0049494B" w:rsidP="00763D12">
            <w:pPr>
              <w:spacing w:before="120" w:after="120" w:line="276" w:lineRule="auto"/>
              <w:jc w:val="center"/>
              <w:rPr>
                <w:rFonts w:ascii="Arial" w:hAnsi="Arial" w:cs="Arial"/>
                <w:b/>
              </w:rPr>
            </w:pPr>
            <w:r w:rsidRPr="00794320">
              <w:rPr>
                <w:rFonts w:ascii="Arial" w:hAnsi="Arial" w:cs="Arial"/>
                <w:b/>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rsidR="0049494B" w:rsidRPr="00794320" w:rsidRDefault="0049494B" w:rsidP="00763D12">
            <w:pPr>
              <w:spacing w:before="120" w:after="120" w:line="276" w:lineRule="auto"/>
              <w:rPr>
                <w:rFonts w:ascii="Arial" w:hAnsi="Arial" w:cs="Arial"/>
              </w:rPr>
            </w:pPr>
            <w:r w:rsidRPr="00794320">
              <w:rPr>
                <w:rFonts w:ascii="Arial" w:hAnsi="Arial" w:cs="Arial"/>
                <w:b/>
              </w:rPr>
              <w:t>Warunki udziału w postępowaniu</w:t>
            </w:r>
          </w:p>
        </w:tc>
      </w:tr>
      <w:tr w:rsidR="0049494B" w:rsidRPr="00794320" w:rsidTr="00763D12">
        <w:tc>
          <w:tcPr>
            <w:tcW w:w="720" w:type="dxa"/>
            <w:tcBorders>
              <w:top w:val="single" w:sz="4" w:space="0" w:color="auto"/>
              <w:left w:val="single" w:sz="4" w:space="0" w:color="auto"/>
              <w:bottom w:val="single" w:sz="4" w:space="0" w:color="auto"/>
              <w:right w:val="single" w:sz="4" w:space="0" w:color="auto"/>
            </w:tcBorders>
            <w:hideMark/>
          </w:tcPr>
          <w:p w:rsidR="0049494B" w:rsidRPr="00794320" w:rsidRDefault="0049494B" w:rsidP="00763D12">
            <w:pPr>
              <w:spacing w:before="120" w:after="120" w:line="360" w:lineRule="auto"/>
              <w:jc w:val="center"/>
              <w:rPr>
                <w:rFonts w:ascii="Arial" w:hAnsi="Arial" w:cs="Arial"/>
              </w:rPr>
            </w:pPr>
            <w:r w:rsidRPr="00794320">
              <w:rPr>
                <w:rFonts w:ascii="Arial" w:hAnsi="Arial" w:cs="Arial"/>
              </w:rPr>
              <w:t>1</w:t>
            </w:r>
          </w:p>
        </w:tc>
        <w:tc>
          <w:tcPr>
            <w:tcW w:w="7774" w:type="dxa"/>
            <w:tcBorders>
              <w:top w:val="single" w:sz="4" w:space="0" w:color="auto"/>
              <w:left w:val="single" w:sz="4" w:space="0" w:color="auto"/>
              <w:bottom w:val="single" w:sz="4" w:space="0" w:color="auto"/>
              <w:right w:val="single" w:sz="4" w:space="0" w:color="auto"/>
            </w:tcBorders>
            <w:hideMark/>
          </w:tcPr>
          <w:p w:rsidR="0049494B" w:rsidRPr="00794320" w:rsidRDefault="0049494B" w:rsidP="00763D12">
            <w:pPr>
              <w:spacing w:before="120" w:line="360" w:lineRule="auto"/>
              <w:jc w:val="both"/>
              <w:rPr>
                <w:rFonts w:ascii="Arial" w:hAnsi="Arial" w:cs="Arial"/>
                <w:b/>
                <w:bCs/>
              </w:rPr>
            </w:pPr>
            <w:r w:rsidRPr="00794320">
              <w:rPr>
                <w:rFonts w:ascii="Arial" w:hAnsi="Arial" w:cs="Arial"/>
                <w:b/>
                <w:bCs/>
              </w:rPr>
              <w:t>Sytuacja ekonomiczna lub finansowa</w:t>
            </w:r>
          </w:p>
          <w:p w:rsidR="0049494B" w:rsidRPr="00794320" w:rsidRDefault="0049494B" w:rsidP="00763D12">
            <w:pPr>
              <w:spacing w:before="60" w:after="120" w:line="360" w:lineRule="auto"/>
              <w:jc w:val="both"/>
              <w:rPr>
                <w:rFonts w:ascii="Arial" w:hAnsi="Arial" w:cs="Arial"/>
              </w:rPr>
            </w:pPr>
            <w:r w:rsidRPr="00794320">
              <w:rPr>
                <w:rFonts w:ascii="Arial" w:hAnsi="Arial" w:cs="Arial"/>
              </w:rPr>
              <w:t>Zamawiający nie stawia szczególnych warunków w tym zakresie.</w:t>
            </w:r>
          </w:p>
        </w:tc>
      </w:tr>
      <w:tr w:rsidR="0049494B" w:rsidRPr="00794320" w:rsidTr="00763D12">
        <w:tc>
          <w:tcPr>
            <w:tcW w:w="720" w:type="dxa"/>
            <w:tcBorders>
              <w:top w:val="single" w:sz="4" w:space="0" w:color="auto"/>
              <w:left w:val="single" w:sz="4" w:space="0" w:color="auto"/>
              <w:bottom w:val="single" w:sz="4" w:space="0" w:color="auto"/>
              <w:right w:val="single" w:sz="4" w:space="0" w:color="auto"/>
            </w:tcBorders>
            <w:hideMark/>
          </w:tcPr>
          <w:p w:rsidR="0049494B" w:rsidRPr="00794320" w:rsidRDefault="0049494B" w:rsidP="00763D12">
            <w:pPr>
              <w:spacing w:before="120" w:after="120" w:line="360" w:lineRule="auto"/>
              <w:jc w:val="center"/>
              <w:rPr>
                <w:rFonts w:ascii="Arial" w:hAnsi="Arial" w:cs="Arial"/>
              </w:rPr>
            </w:pPr>
            <w:r w:rsidRPr="00794320">
              <w:rPr>
                <w:rFonts w:ascii="Arial" w:hAnsi="Arial" w:cs="Arial"/>
              </w:rPr>
              <w:t>2</w:t>
            </w:r>
          </w:p>
        </w:tc>
        <w:tc>
          <w:tcPr>
            <w:tcW w:w="7774" w:type="dxa"/>
            <w:tcBorders>
              <w:top w:val="single" w:sz="4" w:space="0" w:color="auto"/>
              <w:left w:val="single" w:sz="4" w:space="0" w:color="auto"/>
              <w:bottom w:val="single" w:sz="4" w:space="0" w:color="auto"/>
              <w:right w:val="single" w:sz="4" w:space="0" w:color="auto"/>
            </w:tcBorders>
            <w:hideMark/>
          </w:tcPr>
          <w:p w:rsidR="0049494B" w:rsidRPr="00794320" w:rsidRDefault="0049494B" w:rsidP="00763D12">
            <w:pPr>
              <w:spacing w:before="120" w:line="360" w:lineRule="auto"/>
              <w:jc w:val="both"/>
              <w:rPr>
                <w:rFonts w:ascii="Arial" w:hAnsi="Arial" w:cs="Arial"/>
                <w:b/>
                <w:bCs/>
              </w:rPr>
            </w:pPr>
            <w:r w:rsidRPr="00794320">
              <w:rPr>
                <w:rFonts w:ascii="Arial" w:hAnsi="Arial" w:cs="Arial"/>
                <w:b/>
                <w:bCs/>
              </w:rPr>
              <w:t>Zdolność techniczna lub zawodowa</w:t>
            </w:r>
          </w:p>
          <w:p w:rsidR="0049494B" w:rsidRPr="00794320" w:rsidRDefault="0049494B" w:rsidP="00763D12">
            <w:pPr>
              <w:spacing w:before="60" w:after="120" w:line="360" w:lineRule="auto"/>
              <w:jc w:val="both"/>
              <w:rPr>
                <w:rFonts w:ascii="Arial" w:hAnsi="Arial" w:cs="Arial"/>
              </w:rPr>
            </w:pPr>
            <w:r w:rsidRPr="00794320">
              <w:rPr>
                <w:rFonts w:ascii="Arial" w:hAnsi="Arial" w:cs="Arial"/>
              </w:rPr>
              <w:t>dla części 1:</w:t>
            </w:r>
          </w:p>
          <w:p w:rsidR="0049494B" w:rsidRPr="00794320" w:rsidRDefault="0049494B" w:rsidP="00763D12">
            <w:pPr>
              <w:spacing w:before="60" w:after="120" w:line="360" w:lineRule="auto"/>
              <w:jc w:val="both"/>
              <w:rPr>
                <w:rFonts w:ascii="Arial" w:hAnsi="Arial" w:cs="Arial"/>
              </w:rPr>
            </w:pPr>
            <w:r w:rsidRPr="00794320">
              <w:rPr>
                <w:rFonts w:ascii="Arial" w:hAnsi="Arial" w:cs="Arial"/>
              </w:rPr>
              <w:t xml:space="preserve">a) Zamawiający uzna warunek za spełniony, jeżeli Wykonawca wykaże, że w okresie ostatnich 3 lat, a jeżeli okres prowadzenia działalności jest krótszy - w tym okresie, wykonał co najmniej trzy (3) dwudniowe, szesnastogodzinne szkolenia/warsztaty </w:t>
            </w:r>
            <w:proofErr w:type="spellStart"/>
            <w:r w:rsidRPr="00794320">
              <w:rPr>
                <w:rFonts w:ascii="Arial" w:hAnsi="Arial" w:cs="Arial"/>
              </w:rPr>
              <w:t>WenDo</w:t>
            </w:r>
            <w:proofErr w:type="spellEnd"/>
            <w:r w:rsidRPr="00794320">
              <w:rPr>
                <w:rFonts w:ascii="Arial" w:hAnsi="Arial" w:cs="Arial"/>
              </w:rPr>
              <w:t>.</w:t>
            </w:r>
          </w:p>
          <w:p w:rsidR="0049494B" w:rsidRPr="00794320" w:rsidRDefault="0049494B" w:rsidP="00763D12">
            <w:pPr>
              <w:spacing w:before="60" w:after="120" w:line="360" w:lineRule="auto"/>
              <w:jc w:val="both"/>
              <w:rPr>
                <w:rFonts w:ascii="Arial" w:hAnsi="Arial" w:cs="Arial"/>
              </w:rPr>
            </w:pPr>
            <w:r w:rsidRPr="00794320">
              <w:rPr>
                <w:rFonts w:ascii="Arial" w:hAnsi="Arial" w:cs="Arial"/>
              </w:rPr>
              <w:t xml:space="preserve">b) Na potwierdzenie tego warunku Zamawiający wymaga, aby Wykonawca wykazał, że dysponuje co najmniej jedną osobą posiadającą aktualny certyfikat trenera </w:t>
            </w:r>
            <w:proofErr w:type="spellStart"/>
            <w:r w:rsidRPr="00794320">
              <w:rPr>
                <w:rFonts w:ascii="Arial" w:hAnsi="Arial" w:cs="Arial"/>
              </w:rPr>
              <w:t>WenDo</w:t>
            </w:r>
            <w:proofErr w:type="spellEnd"/>
            <w:r w:rsidRPr="00794320">
              <w:rPr>
                <w:rFonts w:ascii="Arial" w:hAnsi="Arial" w:cs="Arial"/>
              </w:rPr>
              <w:t xml:space="preserve"> wraz z informacją o odbyciu minimum 350 godzin dydaktycznych akademii/szkoły </w:t>
            </w:r>
            <w:proofErr w:type="spellStart"/>
            <w:r w:rsidRPr="00794320">
              <w:rPr>
                <w:rFonts w:ascii="Arial" w:hAnsi="Arial" w:cs="Arial"/>
              </w:rPr>
              <w:t>WenDo</w:t>
            </w:r>
            <w:proofErr w:type="spellEnd"/>
            <w:r w:rsidRPr="00794320">
              <w:rPr>
                <w:rFonts w:ascii="Arial" w:hAnsi="Arial" w:cs="Arial"/>
              </w:rPr>
              <w:t xml:space="preserve"> skierowaną przez wykonawcę do realizacji zamówienia publicznego, w szczególności odpowiedzialną za świadczenie usług, wraz z informacjami na temat jej kwalifikacji zawodowych, uprawnień, doświadczenia i wykształcenia niezbędnych do wykonania zamówienia publicznego, a także zakresu wykonywanych przez nią czynności oraz informacją o podstawie do dysponowania tą osobą.</w:t>
            </w:r>
          </w:p>
          <w:p w:rsidR="0049494B" w:rsidRPr="00794320" w:rsidRDefault="0049494B" w:rsidP="00763D12">
            <w:pPr>
              <w:spacing w:before="60" w:after="120" w:line="360" w:lineRule="auto"/>
              <w:jc w:val="both"/>
              <w:rPr>
                <w:rFonts w:ascii="Arial" w:hAnsi="Arial" w:cs="Arial"/>
              </w:rPr>
            </w:pPr>
            <w:r w:rsidRPr="00794320">
              <w:rPr>
                <w:rFonts w:ascii="Arial" w:hAnsi="Arial" w:cs="Arial"/>
              </w:rPr>
              <w:t>dla części 2:</w:t>
            </w:r>
          </w:p>
          <w:p w:rsidR="0049494B" w:rsidRPr="00794320" w:rsidRDefault="0049494B" w:rsidP="00763D12">
            <w:pPr>
              <w:spacing w:before="60" w:after="120" w:line="360" w:lineRule="auto"/>
              <w:jc w:val="both"/>
              <w:rPr>
                <w:rFonts w:ascii="Arial" w:hAnsi="Arial" w:cs="Arial"/>
              </w:rPr>
            </w:pPr>
            <w:r w:rsidRPr="00794320">
              <w:rPr>
                <w:rFonts w:ascii="Arial" w:hAnsi="Arial" w:cs="Arial"/>
              </w:rPr>
              <w:t>a) Zamawiający uzna warunek za spełniony, jeżeli Wykonawca wykaże, że w okresie ostatnich 3 lat, a jeżeli okres prowadzenia działalności jest krótszy - w tym okresie, wykonał co najmniej jedno (1) 120-godzinne szkolenie z zakresu przeciwdziałania przemocy w rodzinie/domowej.</w:t>
            </w:r>
          </w:p>
          <w:p w:rsidR="0049494B" w:rsidRPr="00794320" w:rsidRDefault="0049494B" w:rsidP="00763D12">
            <w:pPr>
              <w:spacing w:before="60" w:after="120" w:line="360" w:lineRule="auto"/>
              <w:jc w:val="both"/>
              <w:rPr>
                <w:rFonts w:ascii="Arial" w:hAnsi="Arial" w:cs="Arial"/>
              </w:rPr>
            </w:pPr>
            <w:r w:rsidRPr="00794320">
              <w:rPr>
                <w:rFonts w:ascii="Arial" w:hAnsi="Arial" w:cs="Arial"/>
              </w:rPr>
              <w:t>b) Na potwierdzenie tego warunku Zamawiający wymaga, aby Wykonawca wykazał, że dysponuje:</w:t>
            </w:r>
          </w:p>
          <w:p w:rsidR="0049494B" w:rsidRPr="00794320" w:rsidRDefault="0049494B" w:rsidP="00763D12">
            <w:pPr>
              <w:spacing w:before="60" w:after="120" w:line="360" w:lineRule="auto"/>
              <w:jc w:val="both"/>
              <w:rPr>
                <w:rFonts w:ascii="Arial" w:hAnsi="Arial" w:cs="Arial"/>
              </w:rPr>
            </w:pPr>
            <w:r w:rsidRPr="00794320">
              <w:rPr>
                <w:rFonts w:ascii="Arial" w:hAnsi="Arial" w:cs="Arial"/>
              </w:rPr>
              <w:t>- dla prowadzącego szkolenie w bloku nr I - osobą posiadającą wykształcenie wyższe prawnicze (prawnik) i posiadającą aktualny Certyfikat Superwizora z Zakresu Przeciwdziałania Przemocy w Rodzinie/Domowej;</w:t>
            </w:r>
          </w:p>
          <w:p w:rsidR="0049494B" w:rsidRPr="00794320" w:rsidRDefault="0049494B" w:rsidP="00763D12">
            <w:pPr>
              <w:spacing w:before="60" w:after="120" w:line="360" w:lineRule="auto"/>
              <w:jc w:val="both"/>
              <w:rPr>
                <w:rFonts w:ascii="Arial" w:hAnsi="Arial" w:cs="Arial"/>
              </w:rPr>
            </w:pPr>
            <w:r w:rsidRPr="00794320">
              <w:rPr>
                <w:rFonts w:ascii="Arial" w:hAnsi="Arial" w:cs="Arial"/>
              </w:rPr>
              <w:t>- dla prowadzącego szkole</w:t>
            </w:r>
            <w:r w:rsidR="00F0694E" w:rsidRPr="00794320">
              <w:rPr>
                <w:rFonts w:ascii="Arial" w:hAnsi="Arial" w:cs="Arial"/>
              </w:rPr>
              <w:t>nie w blokach od II do V - osobami posiadającymi</w:t>
            </w:r>
            <w:r w:rsidRPr="00794320">
              <w:rPr>
                <w:rFonts w:ascii="Arial" w:hAnsi="Arial" w:cs="Arial"/>
              </w:rPr>
              <w:t xml:space="preserve"> aktualny Certyfikat Superwizora z Zakresu Przeciwdziałania Przemocy w Rodzinie/Domowej (co najmniej dwie osoby z certyfikatem stanowią warunek udziału w postępowaniu). Zamawiający dopuszcza prowadzenie maksymalnie jednego bloku przez osobę nieposiadającą certyfikatu, jednak w takiej sytuacji osoba ta musi posiadać ukończone studia wyższe na jednym z kierunków: prawo, pedagogika, pedagogika specjalna, pedagogika opiekuńczo - wychowawcza, resocjalizacja, praca socjalna, psychologia, politologia, politologia i nauki społeczne, socjologia, polityka społeczna, nauki o rodzinie, w przypadku ukończenia studiów wyższych na innych kierunkach niż tych, wymienionych powyżej, dopuszczalne są kwalifikacje uzupełnione studiami podyplomowymi w zakresie psychologii, organizacji pomocy społecznej, pedagogiki, pedagogiki opiekuńczo - wychowawczej, pedagogiki specjalnej lub resocjalizacji; oraz posiadać ukończone specjalistyczne szkolenia w łącznym wymiarze nie mniejszym niż 200 godzin dydaktycznych w zakresie przeciwdziałania przemocy domowej/w rodzinie lub co najmniej 5-letnie doświadczenie pracy w obszarze przeciwdziałania przemocy domowej,</w:t>
            </w:r>
          </w:p>
          <w:p w:rsidR="0049494B" w:rsidRPr="00794320" w:rsidRDefault="0049494B" w:rsidP="00763D12">
            <w:pPr>
              <w:spacing w:before="60" w:after="120" w:line="360" w:lineRule="auto"/>
              <w:jc w:val="both"/>
              <w:rPr>
                <w:rFonts w:ascii="Arial" w:hAnsi="Arial" w:cs="Arial"/>
              </w:rPr>
            </w:pPr>
          </w:p>
          <w:p w:rsidR="0049494B" w:rsidRPr="00794320" w:rsidRDefault="00F0694E" w:rsidP="00F0694E">
            <w:pPr>
              <w:spacing w:before="60" w:after="120" w:line="360" w:lineRule="auto"/>
              <w:jc w:val="both"/>
              <w:rPr>
                <w:rFonts w:ascii="Arial" w:hAnsi="Arial" w:cs="Arial"/>
              </w:rPr>
            </w:pPr>
            <w:r w:rsidRPr="00794320">
              <w:rPr>
                <w:rFonts w:ascii="Arial" w:hAnsi="Arial" w:cs="Arial"/>
              </w:rPr>
              <w:t>skierowanymi</w:t>
            </w:r>
            <w:r w:rsidR="0049494B" w:rsidRPr="00794320">
              <w:rPr>
                <w:rFonts w:ascii="Arial" w:hAnsi="Arial" w:cs="Arial"/>
              </w:rPr>
              <w:t xml:space="preserve"> przez wykonawcę do realizacji zamówienia publicznego</w:t>
            </w:r>
            <w:r w:rsidRPr="00794320">
              <w:rPr>
                <w:rFonts w:ascii="Arial" w:hAnsi="Arial" w:cs="Arial"/>
              </w:rPr>
              <w:t>, w szczególności odpowiedzialnymi</w:t>
            </w:r>
            <w:r w:rsidR="0049494B" w:rsidRPr="00794320">
              <w:rPr>
                <w:rFonts w:ascii="Arial" w:hAnsi="Arial" w:cs="Arial"/>
              </w:rPr>
              <w:t xml:space="preserve"> za świadczenie usług, </w:t>
            </w:r>
            <w:r w:rsidRPr="00794320">
              <w:rPr>
                <w:rFonts w:ascii="Arial" w:hAnsi="Arial" w:cs="Arial"/>
              </w:rPr>
              <w:t>wraz z informacjami na temat ich</w:t>
            </w:r>
            <w:r w:rsidR="0049494B" w:rsidRPr="00794320">
              <w:rPr>
                <w:rFonts w:ascii="Arial" w:hAnsi="Arial" w:cs="Arial"/>
              </w:rPr>
              <w:t xml:space="preserve"> kwalifikacji zawodowych, uprawnień, doświadczenia i wykształcenia niezbędnych do wykonania zamówienia publicznego, a takż</w:t>
            </w:r>
            <w:r w:rsidRPr="00794320">
              <w:rPr>
                <w:rFonts w:ascii="Arial" w:hAnsi="Arial" w:cs="Arial"/>
              </w:rPr>
              <w:t>e zakresu wykonywanych przez nich</w:t>
            </w:r>
            <w:r w:rsidR="0049494B" w:rsidRPr="00794320">
              <w:rPr>
                <w:rFonts w:ascii="Arial" w:hAnsi="Arial" w:cs="Arial"/>
              </w:rPr>
              <w:t xml:space="preserve"> czynności oraz informacją o podstawie do dysponowania t</w:t>
            </w:r>
            <w:r w:rsidRPr="00794320">
              <w:rPr>
                <w:rFonts w:ascii="Arial" w:hAnsi="Arial" w:cs="Arial"/>
              </w:rPr>
              <w:t>ymi osobami</w:t>
            </w:r>
            <w:r w:rsidR="0049494B" w:rsidRPr="00794320">
              <w:rPr>
                <w:rFonts w:ascii="Arial" w:hAnsi="Arial" w:cs="Arial"/>
              </w:rPr>
              <w:t>.</w:t>
            </w:r>
          </w:p>
        </w:tc>
      </w:tr>
      <w:tr w:rsidR="0049494B" w:rsidRPr="00794320" w:rsidTr="00763D12">
        <w:tc>
          <w:tcPr>
            <w:tcW w:w="720" w:type="dxa"/>
            <w:tcBorders>
              <w:top w:val="single" w:sz="4" w:space="0" w:color="auto"/>
              <w:left w:val="single" w:sz="4" w:space="0" w:color="auto"/>
              <w:bottom w:val="single" w:sz="4" w:space="0" w:color="auto"/>
              <w:right w:val="single" w:sz="4" w:space="0" w:color="auto"/>
            </w:tcBorders>
            <w:hideMark/>
          </w:tcPr>
          <w:p w:rsidR="0049494B" w:rsidRPr="00794320" w:rsidRDefault="0049494B" w:rsidP="00763D12">
            <w:pPr>
              <w:spacing w:before="120" w:after="120" w:line="360" w:lineRule="auto"/>
              <w:jc w:val="center"/>
              <w:rPr>
                <w:rFonts w:ascii="Arial" w:hAnsi="Arial" w:cs="Arial"/>
              </w:rPr>
            </w:pPr>
            <w:r w:rsidRPr="00794320">
              <w:rPr>
                <w:rFonts w:ascii="Arial" w:hAnsi="Arial" w:cs="Arial"/>
              </w:rPr>
              <w:t>3</w:t>
            </w:r>
          </w:p>
        </w:tc>
        <w:tc>
          <w:tcPr>
            <w:tcW w:w="7774" w:type="dxa"/>
            <w:tcBorders>
              <w:top w:val="single" w:sz="4" w:space="0" w:color="auto"/>
              <w:left w:val="single" w:sz="4" w:space="0" w:color="auto"/>
              <w:bottom w:val="single" w:sz="4" w:space="0" w:color="auto"/>
              <w:right w:val="single" w:sz="4" w:space="0" w:color="auto"/>
            </w:tcBorders>
            <w:hideMark/>
          </w:tcPr>
          <w:p w:rsidR="0049494B" w:rsidRPr="00794320" w:rsidRDefault="0049494B" w:rsidP="00763D12">
            <w:pPr>
              <w:spacing w:before="120" w:line="360" w:lineRule="auto"/>
              <w:jc w:val="both"/>
              <w:rPr>
                <w:rFonts w:ascii="Arial" w:hAnsi="Arial" w:cs="Arial"/>
                <w:b/>
                <w:bCs/>
              </w:rPr>
            </w:pPr>
            <w:r w:rsidRPr="00794320">
              <w:rPr>
                <w:rFonts w:ascii="Arial" w:hAnsi="Arial" w:cs="Arial"/>
                <w:b/>
                <w:bCs/>
              </w:rPr>
              <w:t>Zdolność do występowania w obrocie gospodarczym</w:t>
            </w:r>
          </w:p>
          <w:p w:rsidR="0049494B" w:rsidRPr="00794320" w:rsidRDefault="0049494B" w:rsidP="00763D12">
            <w:pPr>
              <w:spacing w:before="60" w:after="120" w:line="360" w:lineRule="auto"/>
              <w:jc w:val="both"/>
              <w:rPr>
                <w:rFonts w:ascii="Arial" w:hAnsi="Arial" w:cs="Arial"/>
              </w:rPr>
            </w:pPr>
            <w:r w:rsidRPr="00794320">
              <w:rPr>
                <w:rFonts w:ascii="Arial" w:hAnsi="Arial" w:cs="Arial"/>
              </w:rPr>
              <w:t>Zamawiający nie stawia szczególnych warunków w tym zakresie.</w:t>
            </w:r>
          </w:p>
        </w:tc>
      </w:tr>
      <w:tr w:rsidR="0049494B" w:rsidRPr="00D427DF" w:rsidTr="00763D12">
        <w:tc>
          <w:tcPr>
            <w:tcW w:w="720" w:type="dxa"/>
            <w:tcBorders>
              <w:top w:val="single" w:sz="4" w:space="0" w:color="auto"/>
              <w:left w:val="single" w:sz="4" w:space="0" w:color="auto"/>
              <w:bottom w:val="single" w:sz="4" w:space="0" w:color="auto"/>
              <w:right w:val="single" w:sz="4" w:space="0" w:color="auto"/>
            </w:tcBorders>
            <w:hideMark/>
          </w:tcPr>
          <w:p w:rsidR="0049494B" w:rsidRPr="00D427DF" w:rsidRDefault="0049494B" w:rsidP="00763D12">
            <w:pPr>
              <w:spacing w:before="120" w:after="120" w:line="360" w:lineRule="auto"/>
              <w:jc w:val="center"/>
              <w:rPr>
                <w:rFonts w:ascii="Arial" w:hAnsi="Arial" w:cs="Arial"/>
              </w:rPr>
            </w:pPr>
            <w:r w:rsidRPr="00D427DF">
              <w:rPr>
                <w:rFonts w:ascii="Arial" w:hAnsi="Arial" w:cs="Arial"/>
              </w:rPr>
              <w:t>4</w:t>
            </w:r>
          </w:p>
        </w:tc>
        <w:tc>
          <w:tcPr>
            <w:tcW w:w="7774" w:type="dxa"/>
            <w:tcBorders>
              <w:top w:val="single" w:sz="4" w:space="0" w:color="auto"/>
              <w:left w:val="single" w:sz="4" w:space="0" w:color="auto"/>
              <w:bottom w:val="single" w:sz="4" w:space="0" w:color="auto"/>
              <w:right w:val="single" w:sz="4" w:space="0" w:color="auto"/>
            </w:tcBorders>
            <w:hideMark/>
          </w:tcPr>
          <w:p w:rsidR="0049494B" w:rsidRPr="00D427DF" w:rsidRDefault="0049494B" w:rsidP="00763D12">
            <w:pPr>
              <w:spacing w:before="120" w:line="360" w:lineRule="auto"/>
              <w:jc w:val="both"/>
              <w:rPr>
                <w:rFonts w:ascii="Arial" w:hAnsi="Arial" w:cs="Arial"/>
                <w:b/>
                <w:bCs/>
              </w:rPr>
            </w:pPr>
            <w:r w:rsidRPr="00D427DF">
              <w:rPr>
                <w:rFonts w:ascii="Arial" w:hAnsi="Arial" w:cs="Arial"/>
                <w:b/>
                <w:bCs/>
              </w:rPr>
              <w:t>Uprawnienia do prowadzenia określonej działalności gospodarczej lub zawodowej, o ile wynika to z odrębnych przepisów</w:t>
            </w:r>
          </w:p>
          <w:p w:rsidR="0049494B" w:rsidRPr="00D427DF" w:rsidRDefault="0049494B" w:rsidP="00763D12">
            <w:pPr>
              <w:spacing w:before="60" w:after="120" w:line="360" w:lineRule="auto"/>
              <w:jc w:val="both"/>
              <w:rPr>
                <w:rFonts w:ascii="Arial" w:hAnsi="Arial" w:cs="Arial"/>
              </w:rPr>
            </w:pPr>
            <w:r w:rsidRPr="00D427DF">
              <w:rPr>
                <w:rFonts w:ascii="Arial" w:hAnsi="Arial" w:cs="Arial"/>
              </w:rPr>
              <w:t>Zamawiający nie stawia szczególnych warunków w tym zakresie.</w:t>
            </w:r>
          </w:p>
        </w:tc>
      </w:tr>
    </w:tbl>
    <w:p w:rsidR="001350D3" w:rsidRPr="00D427DF" w:rsidRDefault="001350D3" w:rsidP="00450B5C">
      <w:pPr>
        <w:pStyle w:val="Nagwek1"/>
        <w:spacing w:line="360" w:lineRule="auto"/>
        <w:rPr>
          <w:rFonts w:ascii="Arial" w:hAnsi="Arial" w:cs="Arial"/>
        </w:rPr>
      </w:pPr>
      <w:r w:rsidRPr="00D427DF">
        <w:rPr>
          <w:rFonts w:ascii="Arial" w:hAnsi="Arial" w:cs="Arial"/>
        </w:rPr>
        <w:t>Podstawy wykluczenia wykonawcy Z POSTĘPOWANIA</w:t>
      </w:r>
    </w:p>
    <w:p w:rsidR="00380373" w:rsidRPr="00D427DF" w:rsidRDefault="001350D3" w:rsidP="00450B5C">
      <w:pPr>
        <w:pStyle w:val="Nagwek2"/>
        <w:spacing w:line="360" w:lineRule="auto"/>
        <w:rPr>
          <w:rFonts w:ascii="Arial" w:hAnsi="Arial" w:cs="Arial"/>
        </w:rPr>
      </w:pPr>
      <w:r w:rsidRPr="00D427DF">
        <w:rPr>
          <w:rFonts w:ascii="Arial" w:hAnsi="Arial" w:cs="Arial"/>
        </w:rPr>
        <w:t>Zamawiający</w:t>
      </w:r>
      <w:r w:rsidR="00461A5D" w:rsidRPr="00D427DF">
        <w:rPr>
          <w:rFonts w:ascii="Arial" w:hAnsi="Arial" w:cs="Arial"/>
        </w:rPr>
        <w:t xml:space="preserve">, na podstawie art. 108 ust. 1 ustawy </w:t>
      </w:r>
      <w:proofErr w:type="spellStart"/>
      <w:r w:rsidR="00461A5D" w:rsidRPr="00D427DF">
        <w:rPr>
          <w:rFonts w:ascii="Arial" w:hAnsi="Arial" w:cs="Arial"/>
        </w:rPr>
        <w:t>Pzp</w:t>
      </w:r>
      <w:proofErr w:type="spellEnd"/>
      <w:r w:rsidR="00461A5D" w:rsidRPr="00D427DF">
        <w:rPr>
          <w:rFonts w:ascii="Arial" w:hAnsi="Arial" w:cs="Arial"/>
        </w:rPr>
        <w:t>, wykluczy z postępowania o udzielenie zamówienia Wykonawcę:</w:t>
      </w:r>
    </w:p>
    <w:p w:rsidR="00461A5D" w:rsidRPr="00D427DF" w:rsidRDefault="00461A5D" w:rsidP="00461A5D">
      <w:pPr>
        <w:pStyle w:val="Nagwek2"/>
        <w:numPr>
          <w:ilvl w:val="0"/>
          <w:numId w:val="28"/>
        </w:numPr>
        <w:spacing w:line="360" w:lineRule="auto"/>
        <w:rPr>
          <w:rFonts w:ascii="Arial" w:hAnsi="Arial" w:cs="Arial"/>
        </w:rPr>
      </w:pPr>
      <w:r w:rsidRPr="00D427DF">
        <w:rPr>
          <w:rFonts w:ascii="Arial" w:hAnsi="Arial" w:cs="Arial"/>
        </w:rPr>
        <w:t>będącego osobą fizyczną, którego prawomocnie skazano za przestępstwo:</w:t>
      </w:r>
    </w:p>
    <w:p w:rsidR="00461A5D" w:rsidRPr="00D427DF" w:rsidRDefault="00461A5D" w:rsidP="00461A5D">
      <w:pPr>
        <w:pStyle w:val="Nagwek2"/>
        <w:numPr>
          <w:ilvl w:val="0"/>
          <w:numId w:val="29"/>
        </w:numPr>
        <w:spacing w:line="360" w:lineRule="auto"/>
        <w:rPr>
          <w:rFonts w:ascii="Arial" w:hAnsi="Arial" w:cs="Arial"/>
        </w:rPr>
      </w:pPr>
      <w:r w:rsidRPr="00D427DF">
        <w:rPr>
          <w:rFonts w:ascii="Arial" w:hAnsi="Arial" w:cs="Arial"/>
        </w:rPr>
        <w:t>udziału  w zorganizowanej grupie przestępczej albo związku mającym na celu popełnienie przestępstwa lub przestępstwa skarbowego, o którym mowa w art. 258 Kodeksu karnego;</w:t>
      </w:r>
    </w:p>
    <w:p w:rsidR="00461A5D" w:rsidRPr="00D427DF" w:rsidRDefault="00461A5D" w:rsidP="00461A5D">
      <w:pPr>
        <w:pStyle w:val="Nagwek2"/>
        <w:numPr>
          <w:ilvl w:val="0"/>
          <w:numId w:val="29"/>
        </w:numPr>
        <w:spacing w:line="360" w:lineRule="auto"/>
        <w:rPr>
          <w:rFonts w:ascii="Arial" w:hAnsi="Arial" w:cs="Arial"/>
        </w:rPr>
      </w:pPr>
      <w:r w:rsidRPr="00D427DF">
        <w:rPr>
          <w:rFonts w:ascii="Arial" w:hAnsi="Arial" w:cs="Arial"/>
        </w:rPr>
        <w:t>handlu ludźmi, o którym mowa w art. 189a Kodeksu karnego,</w:t>
      </w:r>
    </w:p>
    <w:p w:rsidR="00461A5D" w:rsidRPr="00D427DF" w:rsidRDefault="00461A5D" w:rsidP="00461A5D">
      <w:pPr>
        <w:pStyle w:val="Nagwek2"/>
        <w:numPr>
          <w:ilvl w:val="0"/>
          <w:numId w:val="29"/>
        </w:numPr>
        <w:spacing w:line="360" w:lineRule="auto"/>
        <w:rPr>
          <w:rFonts w:ascii="Arial" w:hAnsi="Arial" w:cs="Arial"/>
        </w:rPr>
      </w:pPr>
      <w:r w:rsidRPr="00D427DF">
        <w:rPr>
          <w:rFonts w:ascii="Arial" w:hAnsi="Arial" w:cs="Arial"/>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461A5D" w:rsidRPr="00D427DF" w:rsidRDefault="00461A5D" w:rsidP="00461A5D">
      <w:pPr>
        <w:pStyle w:val="Nagwek2"/>
        <w:numPr>
          <w:ilvl w:val="0"/>
          <w:numId w:val="29"/>
        </w:numPr>
        <w:spacing w:line="360" w:lineRule="auto"/>
        <w:rPr>
          <w:rFonts w:ascii="Arial" w:hAnsi="Arial" w:cs="Arial"/>
        </w:rPr>
      </w:pPr>
      <w:r w:rsidRPr="00D427DF">
        <w:rPr>
          <w:rFonts w:ascii="Arial"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461A5D" w:rsidRPr="00D427DF" w:rsidRDefault="00461A5D" w:rsidP="00461A5D">
      <w:pPr>
        <w:pStyle w:val="Nagwek2"/>
        <w:numPr>
          <w:ilvl w:val="0"/>
          <w:numId w:val="29"/>
        </w:numPr>
        <w:spacing w:line="360" w:lineRule="auto"/>
        <w:rPr>
          <w:rFonts w:ascii="Arial" w:hAnsi="Arial" w:cs="Arial"/>
        </w:rPr>
      </w:pPr>
      <w:r w:rsidRPr="00D427DF">
        <w:rPr>
          <w:rFonts w:ascii="Arial" w:hAnsi="Arial" w:cs="Arial"/>
        </w:rPr>
        <w:t>o charakterze terrorystycznym, o którym mowa w art. 115 § 20 Kodeksu karnego, lub mające na celu popełnienie tego przestępstwa,</w:t>
      </w:r>
    </w:p>
    <w:p w:rsidR="00461A5D" w:rsidRPr="00D427DF" w:rsidRDefault="00461A5D" w:rsidP="00461A5D">
      <w:pPr>
        <w:pStyle w:val="Nagwek2"/>
        <w:numPr>
          <w:ilvl w:val="0"/>
          <w:numId w:val="29"/>
        </w:numPr>
        <w:spacing w:line="360" w:lineRule="auto"/>
        <w:rPr>
          <w:rFonts w:ascii="Arial" w:hAnsi="Arial" w:cs="Arial"/>
        </w:rPr>
      </w:pPr>
      <w:r w:rsidRPr="00D427DF">
        <w:rPr>
          <w:rFonts w:ascii="Arial" w:hAnsi="Arial" w:cs="Aria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461A5D" w:rsidRPr="00D427DF" w:rsidRDefault="00461A5D" w:rsidP="00461A5D">
      <w:pPr>
        <w:pStyle w:val="Nagwek2"/>
        <w:numPr>
          <w:ilvl w:val="0"/>
          <w:numId w:val="29"/>
        </w:numPr>
        <w:spacing w:line="360" w:lineRule="auto"/>
        <w:rPr>
          <w:rFonts w:ascii="Arial" w:hAnsi="Arial" w:cs="Arial"/>
        </w:rPr>
      </w:pPr>
      <w:r w:rsidRPr="00D427DF">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461A5D" w:rsidRPr="00D427DF" w:rsidRDefault="00461A5D" w:rsidP="00461A5D">
      <w:pPr>
        <w:pStyle w:val="Nagwek2"/>
        <w:numPr>
          <w:ilvl w:val="0"/>
          <w:numId w:val="29"/>
        </w:numPr>
        <w:spacing w:line="360" w:lineRule="auto"/>
        <w:rPr>
          <w:rFonts w:ascii="Arial" w:hAnsi="Arial" w:cs="Arial"/>
        </w:rPr>
      </w:pPr>
      <w:r w:rsidRPr="00D427DF">
        <w:rPr>
          <w:rFonts w:ascii="Arial" w:hAnsi="Arial" w:cs="Arial"/>
        </w:rPr>
        <w:t>o którym mowa w art. 9 ust. 1 i 3 lub art. 10 ustawy z dnia 15 czerwca 2012 r. o skutkach powierzania wykonywania pracy cudzoziemcom przebywającym wbrew przepisom na terytorium Rzeczypospolitej Polskiej</w:t>
      </w:r>
    </w:p>
    <w:p w:rsidR="00461A5D" w:rsidRPr="00D427DF" w:rsidRDefault="00461A5D" w:rsidP="00461A5D">
      <w:pPr>
        <w:pStyle w:val="Nagwek2"/>
        <w:numPr>
          <w:ilvl w:val="0"/>
          <w:numId w:val="0"/>
        </w:numPr>
        <w:spacing w:line="360" w:lineRule="auto"/>
        <w:ind w:left="1040"/>
        <w:rPr>
          <w:rFonts w:ascii="Arial" w:hAnsi="Arial" w:cs="Arial"/>
        </w:rPr>
      </w:pPr>
      <w:r w:rsidRPr="00D427DF">
        <w:rPr>
          <w:rFonts w:ascii="Arial" w:hAnsi="Arial" w:cs="Arial"/>
        </w:rPr>
        <w:t>- lub za odpowiedni czyn zabroniony określony w przepisach prawa obcego;</w:t>
      </w:r>
    </w:p>
    <w:p w:rsidR="00461A5D" w:rsidRPr="00D427DF" w:rsidRDefault="00461A5D" w:rsidP="00461A5D">
      <w:pPr>
        <w:pStyle w:val="Nagwek2"/>
        <w:numPr>
          <w:ilvl w:val="0"/>
          <w:numId w:val="28"/>
        </w:numPr>
        <w:spacing w:line="360" w:lineRule="auto"/>
        <w:rPr>
          <w:rFonts w:ascii="Arial" w:hAnsi="Arial" w:cs="Arial"/>
        </w:rPr>
      </w:pPr>
      <w:r w:rsidRPr="00D427DF">
        <w:rPr>
          <w:rFonts w:ascii="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461A5D" w:rsidRPr="00D427DF" w:rsidRDefault="00461A5D" w:rsidP="00461A5D">
      <w:pPr>
        <w:pStyle w:val="Nagwek2"/>
        <w:numPr>
          <w:ilvl w:val="0"/>
          <w:numId w:val="28"/>
        </w:numPr>
        <w:spacing w:line="360" w:lineRule="auto"/>
        <w:rPr>
          <w:rFonts w:ascii="Arial" w:hAnsi="Arial" w:cs="Arial"/>
        </w:rPr>
      </w:pPr>
      <w:r w:rsidRPr="00D427DF">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461A5D" w:rsidRPr="00D427DF" w:rsidRDefault="00461A5D" w:rsidP="00461A5D">
      <w:pPr>
        <w:pStyle w:val="Nagwek2"/>
        <w:numPr>
          <w:ilvl w:val="0"/>
          <w:numId w:val="28"/>
        </w:numPr>
        <w:spacing w:line="360" w:lineRule="auto"/>
        <w:rPr>
          <w:rFonts w:ascii="Arial" w:hAnsi="Arial" w:cs="Arial"/>
        </w:rPr>
      </w:pPr>
      <w:r w:rsidRPr="00D427DF">
        <w:rPr>
          <w:rFonts w:ascii="Arial" w:hAnsi="Arial" w:cs="Arial"/>
        </w:rPr>
        <w:t>wobec którego prawomocnie orzeczono zakaz ubiegania się o zamówienia publiczne;</w:t>
      </w:r>
    </w:p>
    <w:p w:rsidR="00461A5D" w:rsidRPr="00D427DF" w:rsidRDefault="00461A5D" w:rsidP="00461A5D">
      <w:pPr>
        <w:pStyle w:val="Nagwek2"/>
        <w:numPr>
          <w:ilvl w:val="0"/>
          <w:numId w:val="28"/>
        </w:numPr>
        <w:spacing w:line="360" w:lineRule="auto"/>
        <w:rPr>
          <w:rFonts w:ascii="Arial" w:hAnsi="Arial" w:cs="Arial"/>
        </w:rPr>
      </w:pPr>
      <w:r w:rsidRPr="00D427DF">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461A5D" w:rsidRPr="00D427DF" w:rsidRDefault="00461A5D" w:rsidP="00461A5D">
      <w:pPr>
        <w:pStyle w:val="Nagwek2"/>
        <w:numPr>
          <w:ilvl w:val="0"/>
          <w:numId w:val="28"/>
        </w:numPr>
        <w:spacing w:line="360" w:lineRule="auto"/>
        <w:rPr>
          <w:rFonts w:ascii="Arial" w:hAnsi="Arial" w:cs="Arial"/>
        </w:rPr>
      </w:pPr>
      <w:r w:rsidRPr="00D427DF">
        <w:rPr>
          <w:rFonts w:ascii="Arial" w:hAnsi="Arial" w:cs="Arial"/>
        </w:rPr>
        <w:t xml:space="preserve">jeżeli, w przypadkach, o których mowa w art. 85 ust. 1 ustawy </w:t>
      </w:r>
      <w:proofErr w:type="spellStart"/>
      <w:r w:rsidRPr="00D427DF">
        <w:rPr>
          <w:rFonts w:ascii="Arial" w:hAnsi="Arial" w:cs="Arial"/>
        </w:rPr>
        <w:t>Pzp</w:t>
      </w:r>
      <w:proofErr w:type="spellEnd"/>
      <w:r w:rsidRPr="00D427DF">
        <w:rPr>
          <w:rFonts w:ascii="Arial" w:hAnsi="Arial" w:cs="Aria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350D3" w:rsidRPr="00D427DF" w:rsidRDefault="00461A5D" w:rsidP="00D427DF">
      <w:pPr>
        <w:pStyle w:val="Nagwek2"/>
        <w:spacing w:line="360" w:lineRule="auto"/>
        <w:rPr>
          <w:rFonts w:ascii="Arial" w:hAnsi="Arial" w:cs="Arial"/>
        </w:rPr>
      </w:pPr>
      <w:r w:rsidRPr="00D427DF">
        <w:rPr>
          <w:rFonts w:ascii="Arial" w:hAnsi="Arial" w:cs="Arial"/>
        </w:rPr>
        <w:t>Zamawiający wykluczy z postępowania o udzielenie zamówienia Wykonawcę, 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Pr="00D427DF">
        <w:rPr>
          <w:rFonts w:ascii="Arial" w:hAnsi="Arial" w:cs="Arial"/>
          <w:color w:val="auto"/>
          <w:lang w:eastAsia="pl-PL"/>
        </w:rPr>
        <w:t>t.j</w:t>
      </w:r>
      <w:proofErr w:type="spellEnd"/>
      <w:r w:rsidRPr="00D427DF">
        <w:rPr>
          <w:rFonts w:ascii="Arial" w:hAnsi="Arial" w:cs="Arial"/>
          <w:color w:val="auto"/>
          <w:lang w:eastAsia="pl-PL"/>
        </w:rPr>
        <w:t>. Dz.U. z 2023</w:t>
      </w:r>
      <w:r w:rsidR="00D427DF" w:rsidRPr="00D427DF">
        <w:rPr>
          <w:rFonts w:ascii="Arial" w:hAnsi="Arial" w:cs="Arial"/>
          <w:color w:val="auto"/>
          <w:lang w:eastAsia="pl-PL"/>
        </w:rPr>
        <w:t xml:space="preserve"> </w:t>
      </w:r>
      <w:r w:rsidRPr="00D427DF">
        <w:rPr>
          <w:rFonts w:ascii="Arial" w:hAnsi="Arial" w:cs="Arial"/>
          <w:color w:val="auto"/>
          <w:lang w:eastAsia="pl-PL"/>
        </w:rPr>
        <w:t>r. poz. 1497</w:t>
      </w:r>
      <w:r w:rsidRPr="00D427DF">
        <w:rPr>
          <w:rFonts w:ascii="Arial" w:hAnsi="Arial" w:cs="Arial"/>
        </w:rPr>
        <w:t>).</w:t>
      </w:r>
    </w:p>
    <w:p w:rsidR="001350D3" w:rsidRPr="00D427DF" w:rsidRDefault="001350D3" w:rsidP="00450B5C">
      <w:pPr>
        <w:pStyle w:val="Nagwek2"/>
        <w:spacing w:line="360" w:lineRule="auto"/>
        <w:rPr>
          <w:rFonts w:ascii="Arial" w:hAnsi="Arial" w:cs="Arial"/>
        </w:rPr>
      </w:pPr>
      <w:r w:rsidRPr="00D427DF">
        <w:rPr>
          <w:rFonts w:ascii="Arial" w:hAnsi="Arial" w:cs="Arial"/>
        </w:rPr>
        <w:t xml:space="preserve">Wykluczenie Wykonawcy nastąpi w przypadkach, o których mowa w art. 111 ustawy </w:t>
      </w:r>
      <w:proofErr w:type="spellStart"/>
      <w:r w:rsidRPr="00D427DF">
        <w:rPr>
          <w:rFonts w:ascii="Arial" w:hAnsi="Arial" w:cs="Arial"/>
        </w:rPr>
        <w:t>Pzp</w:t>
      </w:r>
      <w:proofErr w:type="spellEnd"/>
      <w:r w:rsidRPr="00D427DF">
        <w:rPr>
          <w:rFonts w:ascii="Arial" w:hAnsi="Arial" w:cs="Arial"/>
        </w:rPr>
        <w:t>.</w:t>
      </w:r>
    </w:p>
    <w:p w:rsidR="001350D3" w:rsidRPr="00D427DF" w:rsidRDefault="00E9556F" w:rsidP="00450B5C">
      <w:pPr>
        <w:pStyle w:val="Nagwek2"/>
        <w:spacing w:line="360" w:lineRule="auto"/>
        <w:rPr>
          <w:rFonts w:ascii="Arial" w:hAnsi="Arial" w:cs="Arial"/>
        </w:rPr>
      </w:pPr>
      <w:r w:rsidRPr="00D427DF">
        <w:rPr>
          <w:rFonts w:ascii="Arial" w:hAnsi="Arial" w:cs="Arial"/>
        </w:rPr>
        <w:t xml:space="preserve">Wykonawca nie podlega wykluczeniu w okolicznościach określonych w art. 108 ust. 1 pkt 1, 2 i 5 </w:t>
      </w:r>
      <w:r w:rsidR="0049494B" w:rsidRPr="00D427DF">
        <w:rPr>
          <w:rFonts w:ascii="Arial" w:hAnsi="Arial" w:cs="Arial"/>
        </w:rPr>
        <w:t xml:space="preserve">  </w:t>
      </w:r>
      <w:r w:rsidRPr="00D427DF">
        <w:rPr>
          <w:rFonts w:ascii="Arial" w:hAnsi="Arial" w:cs="Arial"/>
        </w:rPr>
        <w:t xml:space="preserve"> ustawy </w:t>
      </w:r>
      <w:proofErr w:type="spellStart"/>
      <w:r w:rsidRPr="00D427DF">
        <w:rPr>
          <w:rFonts w:ascii="Arial" w:hAnsi="Arial" w:cs="Arial"/>
        </w:rPr>
        <w:t>Pzp</w:t>
      </w:r>
      <w:proofErr w:type="spellEnd"/>
      <w:r w:rsidRPr="00D427DF">
        <w:rPr>
          <w:rFonts w:ascii="Arial" w:hAnsi="Arial" w:cs="Arial"/>
        </w:rPr>
        <w:t xml:space="preserve">, jeżeli udowodni Zamawiającemu, że spełnił łącznie przesłanki określone w art. 110 ust. 2 ustawy </w:t>
      </w:r>
      <w:proofErr w:type="spellStart"/>
      <w:r w:rsidRPr="00D427DF">
        <w:rPr>
          <w:rFonts w:ascii="Arial" w:hAnsi="Arial" w:cs="Arial"/>
        </w:rPr>
        <w:t>Pzp</w:t>
      </w:r>
      <w:proofErr w:type="spellEnd"/>
      <w:r w:rsidR="001350D3" w:rsidRPr="00D427DF">
        <w:rPr>
          <w:rFonts w:ascii="Arial" w:hAnsi="Arial" w:cs="Arial"/>
        </w:rPr>
        <w:t>.</w:t>
      </w:r>
    </w:p>
    <w:p w:rsidR="001350D3" w:rsidRPr="00D427DF" w:rsidRDefault="001350D3" w:rsidP="00450B5C">
      <w:pPr>
        <w:pStyle w:val="Nagwek2"/>
        <w:spacing w:line="360" w:lineRule="auto"/>
        <w:rPr>
          <w:rFonts w:ascii="Arial" w:hAnsi="Arial" w:cs="Arial"/>
        </w:rPr>
      </w:pPr>
      <w:r w:rsidRPr="00D427DF">
        <w:rPr>
          <w:rFonts w:ascii="Arial" w:hAnsi="Arial" w:cs="Arial"/>
        </w:rPr>
        <w:t>Zamawiający oceni, czy podjęte przez Wykonawcę czynności</w:t>
      </w:r>
      <w:r w:rsidR="00380373" w:rsidRPr="00D427DF">
        <w:rPr>
          <w:rFonts w:ascii="Arial" w:hAnsi="Arial" w:cs="Arial"/>
        </w:rPr>
        <w:t xml:space="preserve">, </w:t>
      </w:r>
      <w:r w:rsidR="00380373" w:rsidRPr="00D427DF">
        <w:rPr>
          <w:rFonts w:ascii="Arial" w:hAnsi="Arial" w:cs="Arial"/>
          <w:bCs w:val="0"/>
          <w:iCs w:val="0"/>
        </w:rPr>
        <w:t xml:space="preserve">o których mowa w art. 110 ust. 2 ustawy </w:t>
      </w:r>
      <w:proofErr w:type="spellStart"/>
      <w:r w:rsidR="00380373" w:rsidRPr="00D427DF">
        <w:rPr>
          <w:rFonts w:ascii="Arial" w:hAnsi="Arial" w:cs="Arial"/>
          <w:bCs w:val="0"/>
          <w:iCs w:val="0"/>
        </w:rPr>
        <w:t>Pzp</w:t>
      </w:r>
      <w:proofErr w:type="spellEnd"/>
      <w:r w:rsidR="00380373" w:rsidRPr="00D427DF">
        <w:rPr>
          <w:rFonts w:ascii="Arial" w:hAnsi="Arial" w:cs="Arial"/>
          <w:bCs w:val="0"/>
          <w:iCs w:val="0"/>
        </w:rPr>
        <w:t>,</w:t>
      </w:r>
      <w:r w:rsidRPr="00D427DF">
        <w:rPr>
          <w:rFonts w:ascii="Arial" w:hAnsi="Arial" w:cs="Arial"/>
        </w:rPr>
        <w:t xml:space="preserve"> są wystarczające do wykazania jego rzetelności, uwzględniając wagę i szczególne okoliczności czynu Wykonawcy, a jeżeli uzna, że nie są wystarczające, wykluczy Wykonawcę.</w:t>
      </w:r>
    </w:p>
    <w:p w:rsidR="001350D3" w:rsidRPr="00D427DF" w:rsidRDefault="001350D3" w:rsidP="00450B5C">
      <w:pPr>
        <w:pStyle w:val="Nagwek2"/>
        <w:spacing w:line="360" w:lineRule="auto"/>
        <w:rPr>
          <w:rFonts w:ascii="Arial" w:hAnsi="Arial" w:cs="Arial"/>
        </w:rPr>
      </w:pPr>
      <w:r w:rsidRPr="00D427DF">
        <w:rPr>
          <w:rFonts w:ascii="Arial" w:hAnsi="Arial" w:cs="Arial"/>
        </w:rPr>
        <w:t>Zamawiający może wykluczyć Wykonawcę na każdym etapie postępowania, ofertę Wykonawcy wykluczonego uznaje się za odrzuconą.</w:t>
      </w:r>
    </w:p>
    <w:p w:rsidR="001350D3" w:rsidRPr="00D427DF" w:rsidRDefault="001350D3" w:rsidP="00450B5C">
      <w:pPr>
        <w:pStyle w:val="Nagwek1"/>
        <w:spacing w:line="360" w:lineRule="auto"/>
        <w:rPr>
          <w:rFonts w:ascii="Arial" w:hAnsi="Arial" w:cs="Arial"/>
          <w:lang w:val="pl-PL"/>
        </w:rPr>
      </w:pPr>
      <w:bookmarkStart w:id="12" w:name="_Toc258314248"/>
      <w:r w:rsidRPr="00D427DF">
        <w:rPr>
          <w:rFonts w:ascii="Arial" w:hAnsi="Arial" w:cs="Arial"/>
          <w:lang w:val="pl-PL"/>
        </w:rPr>
        <w:t>informacja o podmiotowych środkach dowodowych</w:t>
      </w:r>
      <w:bookmarkEnd w:id="12"/>
    </w:p>
    <w:p w:rsidR="001350D3" w:rsidRPr="00D427DF" w:rsidRDefault="001350D3" w:rsidP="00450B5C">
      <w:pPr>
        <w:pStyle w:val="Nagwek2"/>
        <w:spacing w:line="360" w:lineRule="auto"/>
        <w:rPr>
          <w:rFonts w:ascii="Arial" w:hAnsi="Arial" w:cs="Arial"/>
          <w:lang w:val="x-none"/>
        </w:rPr>
      </w:pPr>
      <w:r w:rsidRPr="00D427DF">
        <w:rPr>
          <w:rFonts w:ascii="Arial" w:hAnsi="Arial" w:cs="Arial"/>
        </w:rPr>
        <w:t>Wykonawca wraz z ofertą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1350D3" w:rsidRPr="00D427DF" w:rsidTr="0049494B">
        <w:tc>
          <w:tcPr>
            <w:tcW w:w="709" w:type="dxa"/>
            <w:tcBorders>
              <w:top w:val="single" w:sz="4" w:space="0" w:color="auto"/>
              <w:left w:val="single" w:sz="4" w:space="0" w:color="auto"/>
              <w:bottom w:val="single" w:sz="4" w:space="0" w:color="auto"/>
              <w:right w:val="single" w:sz="4" w:space="0" w:color="auto"/>
            </w:tcBorders>
            <w:hideMark/>
          </w:tcPr>
          <w:p w:rsidR="001350D3" w:rsidRPr="00D427DF" w:rsidRDefault="001350D3" w:rsidP="001F5817">
            <w:pPr>
              <w:spacing w:before="120" w:after="120" w:line="276" w:lineRule="auto"/>
              <w:jc w:val="center"/>
              <w:rPr>
                <w:rFonts w:ascii="Arial" w:hAnsi="Arial" w:cs="Arial"/>
              </w:rPr>
            </w:pPr>
            <w:r w:rsidRPr="00D427DF">
              <w:rPr>
                <w:rFonts w:ascii="Arial" w:hAnsi="Arial" w:cs="Arial"/>
                <w:b/>
              </w:rPr>
              <w:t>Lp.</w:t>
            </w:r>
          </w:p>
        </w:tc>
        <w:tc>
          <w:tcPr>
            <w:tcW w:w="7826" w:type="dxa"/>
            <w:tcBorders>
              <w:top w:val="single" w:sz="4" w:space="0" w:color="auto"/>
              <w:left w:val="single" w:sz="4" w:space="0" w:color="auto"/>
              <w:bottom w:val="single" w:sz="4" w:space="0" w:color="auto"/>
              <w:right w:val="single" w:sz="4" w:space="0" w:color="auto"/>
            </w:tcBorders>
            <w:hideMark/>
          </w:tcPr>
          <w:p w:rsidR="001350D3" w:rsidRPr="00D427DF" w:rsidRDefault="001350D3" w:rsidP="001F5817">
            <w:pPr>
              <w:spacing w:before="120" w:after="120" w:line="276" w:lineRule="auto"/>
              <w:jc w:val="both"/>
              <w:rPr>
                <w:rFonts w:ascii="Arial" w:hAnsi="Arial" w:cs="Arial"/>
              </w:rPr>
            </w:pPr>
            <w:r w:rsidRPr="00D427DF">
              <w:rPr>
                <w:rFonts w:ascii="Arial" w:hAnsi="Arial" w:cs="Arial"/>
                <w:b/>
              </w:rPr>
              <w:t>Wymagany dokument</w:t>
            </w:r>
          </w:p>
        </w:tc>
      </w:tr>
      <w:tr w:rsidR="0049494B" w:rsidRPr="00D427DF" w:rsidTr="0049494B">
        <w:tc>
          <w:tcPr>
            <w:tcW w:w="709" w:type="dxa"/>
            <w:tcBorders>
              <w:top w:val="single" w:sz="4" w:space="0" w:color="auto"/>
              <w:left w:val="single" w:sz="4" w:space="0" w:color="auto"/>
              <w:bottom w:val="single" w:sz="4" w:space="0" w:color="auto"/>
              <w:right w:val="single" w:sz="4" w:space="0" w:color="auto"/>
            </w:tcBorders>
            <w:hideMark/>
          </w:tcPr>
          <w:p w:rsidR="0049494B" w:rsidRPr="00D427DF" w:rsidRDefault="0049494B" w:rsidP="00763D12">
            <w:pPr>
              <w:spacing w:before="120" w:after="60" w:line="360" w:lineRule="auto"/>
              <w:jc w:val="center"/>
              <w:rPr>
                <w:rFonts w:ascii="Arial" w:hAnsi="Arial" w:cs="Arial"/>
              </w:rPr>
            </w:pPr>
            <w:r w:rsidRPr="00D427DF">
              <w:rPr>
                <w:rFonts w:ascii="Arial" w:hAnsi="Arial" w:cs="Arial"/>
              </w:rPr>
              <w:t>1</w:t>
            </w:r>
          </w:p>
        </w:tc>
        <w:tc>
          <w:tcPr>
            <w:tcW w:w="7826" w:type="dxa"/>
            <w:tcBorders>
              <w:top w:val="single" w:sz="4" w:space="0" w:color="auto"/>
              <w:left w:val="single" w:sz="4" w:space="0" w:color="auto"/>
              <w:bottom w:val="single" w:sz="4" w:space="0" w:color="auto"/>
              <w:right w:val="single" w:sz="4" w:space="0" w:color="auto"/>
            </w:tcBorders>
            <w:hideMark/>
          </w:tcPr>
          <w:p w:rsidR="0049494B" w:rsidRPr="00D427DF" w:rsidRDefault="0049494B" w:rsidP="00763D12">
            <w:pPr>
              <w:spacing w:before="120" w:line="360" w:lineRule="auto"/>
              <w:jc w:val="both"/>
              <w:rPr>
                <w:rFonts w:ascii="Arial" w:hAnsi="Arial" w:cs="Arial"/>
              </w:rPr>
            </w:pPr>
            <w:r w:rsidRPr="00D427DF">
              <w:rPr>
                <w:rFonts w:ascii="Arial" w:hAnsi="Arial" w:cs="Arial"/>
                <w:b/>
              </w:rPr>
              <w:t>Oświadczenie o niepodleganiu wykluczeniu oraz spełnianiu warunków udziału</w:t>
            </w:r>
          </w:p>
          <w:p w:rsidR="0049494B" w:rsidRPr="00D427DF" w:rsidRDefault="00D427DF" w:rsidP="00763D12">
            <w:pPr>
              <w:spacing w:before="60" w:after="60" w:line="360" w:lineRule="auto"/>
              <w:jc w:val="both"/>
              <w:rPr>
                <w:rFonts w:ascii="Arial" w:hAnsi="Arial" w:cs="Arial"/>
              </w:rPr>
            </w:pPr>
            <w:r w:rsidRPr="00D427DF">
              <w:rPr>
                <w:rFonts w:ascii="Arial" w:hAnsi="Arial" w:cs="Arial"/>
              </w:rPr>
              <w:t>Aktualne na dzień składania ofert oświadczenie Wykonawcy stanowiące wstępne potwierdzenie spełniania warunków udziału w postępowaniu oraz brak podstaw wykluczenia - załącznik nr 1 do SWZ.</w:t>
            </w:r>
          </w:p>
        </w:tc>
      </w:tr>
    </w:tbl>
    <w:p w:rsidR="0049494B" w:rsidRPr="00D427DF" w:rsidRDefault="001350D3" w:rsidP="0049494B">
      <w:pPr>
        <w:pStyle w:val="Nagwek2"/>
        <w:spacing w:line="360" w:lineRule="auto"/>
        <w:rPr>
          <w:rFonts w:ascii="Arial" w:hAnsi="Arial" w:cs="Arial"/>
        </w:rPr>
      </w:pPr>
      <w:r w:rsidRPr="00D427DF">
        <w:rPr>
          <w:rFonts w:ascii="Arial" w:hAnsi="Arial" w:cs="Arial"/>
        </w:rPr>
        <w:t xml:space="preserve">Zamawiający przed wyborem najkorzystniejszej oferty wezwie Wykonawcę, którego oferta została najwyżej oceniona, do złożenia w wyznaczonym terminie, nie krótszym niż 5 dni, aktualnych na dzień złożenia, następujących podmiotowych środków dowodowych: </w:t>
      </w:r>
    </w:p>
    <w:p w:rsidR="0049494B" w:rsidRPr="00D427DF" w:rsidRDefault="0049494B" w:rsidP="0049494B">
      <w:pPr>
        <w:pStyle w:val="Nagwek2"/>
        <w:numPr>
          <w:ilvl w:val="0"/>
          <w:numId w:val="5"/>
        </w:numPr>
        <w:tabs>
          <w:tab w:val="left" w:pos="708"/>
        </w:tabs>
        <w:spacing w:before="60" w:line="360" w:lineRule="auto"/>
        <w:ind w:left="1037" w:hanging="357"/>
        <w:rPr>
          <w:rFonts w:ascii="Arial" w:hAnsi="Arial" w:cs="Arial"/>
        </w:rPr>
      </w:pPr>
      <w:r w:rsidRPr="00D427DF">
        <w:rPr>
          <w:rFonts w:ascii="Arial" w:hAnsi="Arial" w:cs="Arial"/>
        </w:rPr>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49494B" w:rsidRPr="00D427DF" w:rsidTr="00763D12">
        <w:tc>
          <w:tcPr>
            <w:tcW w:w="708" w:type="dxa"/>
            <w:tcBorders>
              <w:top w:val="single" w:sz="4" w:space="0" w:color="auto"/>
              <w:left w:val="single" w:sz="4" w:space="0" w:color="auto"/>
              <w:bottom w:val="single" w:sz="4" w:space="0" w:color="auto"/>
              <w:right w:val="single" w:sz="4" w:space="0" w:color="auto"/>
            </w:tcBorders>
            <w:hideMark/>
          </w:tcPr>
          <w:p w:rsidR="0049494B" w:rsidRPr="00D427DF" w:rsidRDefault="0049494B" w:rsidP="00763D12">
            <w:pPr>
              <w:spacing w:before="120" w:after="120" w:line="276" w:lineRule="auto"/>
              <w:jc w:val="center"/>
              <w:rPr>
                <w:rFonts w:ascii="Arial" w:hAnsi="Arial" w:cs="Arial"/>
              </w:rPr>
            </w:pPr>
            <w:r w:rsidRPr="00D427DF">
              <w:rPr>
                <w:rFonts w:ascii="Arial" w:hAnsi="Arial" w:cs="Arial"/>
                <w:b/>
              </w:rPr>
              <w:t>Lp.</w:t>
            </w:r>
          </w:p>
        </w:tc>
        <w:tc>
          <w:tcPr>
            <w:tcW w:w="7662" w:type="dxa"/>
            <w:tcBorders>
              <w:top w:val="single" w:sz="4" w:space="0" w:color="auto"/>
              <w:left w:val="single" w:sz="4" w:space="0" w:color="auto"/>
              <w:bottom w:val="single" w:sz="4" w:space="0" w:color="auto"/>
              <w:right w:val="single" w:sz="4" w:space="0" w:color="auto"/>
            </w:tcBorders>
            <w:hideMark/>
          </w:tcPr>
          <w:p w:rsidR="0049494B" w:rsidRPr="00D427DF" w:rsidRDefault="0049494B" w:rsidP="00763D12">
            <w:pPr>
              <w:spacing w:before="120" w:after="120" w:line="276" w:lineRule="auto"/>
              <w:jc w:val="both"/>
              <w:rPr>
                <w:rFonts w:ascii="Arial" w:hAnsi="Arial" w:cs="Arial"/>
              </w:rPr>
            </w:pPr>
            <w:r w:rsidRPr="00D427DF">
              <w:rPr>
                <w:rFonts w:ascii="Arial" w:hAnsi="Arial" w:cs="Arial"/>
                <w:b/>
              </w:rPr>
              <w:t>Wymagany dokument</w:t>
            </w:r>
          </w:p>
        </w:tc>
      </w:tr>
      <w:tr w:rsidR="0049494B" w:rsidRPr="0065208B" w:rsidTr="00763D12">
        <w:tc>
          <w:tcPr>
            <w:tcW w:w="708" w:type="dxa"/>
            <w:tcBorders>
              <w:top w:val="single" w:sz="4" w:space="0" w:color="auto"/>
              <w:left w:val="single" w:sz="4" w:space="0" w:color="auto"/>
              <w:bottom w:val="single" w:sz="4" w:space="0" w:color="auto"/>
              <w:right w:val="single" w:sz="4" w:space="0" w:color="auto"/>
            </w:tcBorders>
            <w:hideMark/>
          </w:tcPr>
          <w:p w:rsidR="0049494B" w:rsidRPr="0065208B" w:rsidRDefault="0049494B" w:rsidP="00763D12">
            <w:pPr>
              <w:spacing w:before="120" w:after="120" w:line="360" w:lineRule="auto"/>
              <w:jc w:val="center"/>
              <w:rPr>
                <w:rFonts w:ascii="Arial" w:hAnsi="Arial" w:cs="Arial"/>
              </w:rPr>
            </w:pPr>
            <w:r w:rsidRPr="0065208B">
              <w:rPr>
                <w:rFonts w:ascii="Arial" w:hAnsi="Arial" w:cs="Arial"/>
              </w:rPr>
              <w:t>1</w:t>
            </w:r>
          </w:p>
        </w:tc>
        <w:tc>
          <w:tcPr>
            <w:tcW w:w="7662" w:type="dxa"/>
            <w:tcBorders>
              <w:top w:val="single" w:sz="4" w:space="0" w:color="auto"/>
              <w:left w:val="single" w:sz="4" w:space="0" w:color="auto"/>
              <w:bottom w:val="single" w:sz="4" w:space="0" w:color="auto"/>
              <w:right w:val="single" w:sz="4" w:space="0" w:color="auto"/>
            </w:tcBorders>
            <w:hideMark/>
          </w:tcPr>
          <w:p w:rsidR="0049494B" w:rsidRPr="0065208B" w:rsidRDefault="0049494B" w:rsidP="00763D12">
            <w:pPr>
              <w:spacing w:before="120" w:line="360" w:lineRule="auto"/>
              <w:jc w:val="both"/>
              <w:rPr>
                <w:rFonts w:ascii="Arial" w:hAnsi="Arial" w:cs="Arial"/>
                <w:b/>
                <w:bCs/>
              </w:rPr>
            </w:pPr>
            <w:r w:rsidRPr="0065208B">
              <w:rPr>
                <w:rFonts w:ascii="Arial" w:hAnsi="Arial" w:cs="Arial"/>
                <w:b/>
                <w:bCs/>
              </w:rPr>
              <w:t>Wykaz osób</w:t>
            </w:r>
          </w:p>
          <w:p w:rsidR="0049494B" w:rsidRPr="0065208B" w:rsidRDefault="0049494B" w:rsidP="00763D12">
            <w:pPr>
              <w:spacing w:before="60" w:after="60" w:line="360" w:lineRule="auto"/>
              <w:jc w:val="both"/>
              <w:rPr>
                <w:rFonts w:ascii="Arial" w:hAnsi="Arial" w:cs="Arial"/>
              </w:rPr>
            </w:pPr>
            <w:r w:rsidRPr="0065208B">
              <w:rPr>
                <w:rFonts w:ascii="Arial" w:hAnsi="Arial" w:cs="Arial"/>
              </w:rPr>
              <w:t>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potwierdzający warunki udziału w postępowaniu opisane w pkt 7.2 SWZ i przygotowany zgodnie z załącznikiem do SWZ: Wykaz osób.</w:t>
            </w:r>
          </w:p>
          <w:p w:rsidR="0049494B" w:rsidRPr="0065208B" w:rsidRDefault="0049494B" w:rsidP="00763D12">
            <w:pPr>
              <w:spacing w:before="60" w:after="60" w:line="360" w:lineRule="auto"/>
              <w:jc w:val="both"/>
              <w:rPr>
                <w:rFonts w:ascii="Arial" w:hAnsi="Arial" w:cs="Arial"/>
              </w:rPr>
            </w:pPr>
            <w:r w:rsidRPr="0065208B">
              <w:rPr>
                <w:rFonts w:ascii="Arial" w:hAnsi="Arial" w:cs="Arial"/>
              </w:rPr>
              <w:t>oraz</w:t>
            </w:r>
          </w:p>
          <w:p w:rsidR="0049494B" w:rsidRPr="0065208B" w:rsidRDefault="0049494B" w:rsidP="00763D12">
            <w:pPr>
              <w:spacing w:before="60" w:after="60" w:line="360" w:lineRule="auto"/>
              <w:jc w:val="both"/>
              <w:rPr>
                <w:rFonts w:ascii="Arial" w:hAnsi="Arial" w:cs="Arial"/>
              </w:rPr>
            </w:pPr>
            <w:r w:rsidRPr="0065208B">
              <w:rPr>
                <w:rFonts w:ascii="Arial" w:hAnsi="Arial" w:cs="Arial"/>
              </w:rPr>
              <w:t>załączenie dowodów w celu udokumentowania posiadanego wykształcenia i doświadczenia, przy czym dowodami, o których mowa, są:</w:t>
            </w:r>
          </w:p>
          <w:p w:rsidR="0049494B" w:rsidRPr="0065208B" w:rsidRDefault="0049494B" w:rsidP="00763D12">
            <w:pPr>
              <w:spacing w:before="60" w:after="60" w:line="360" w:lineRule="auto"/>
              <w:jc w:val="both"/>
              <w:rPr>
                <w:rFonts w:ascii="Arial" w:hAnsi="Arial" w:cs="Arial"/>
              </w:rPr>
            </w:pPr>
            <w:r w:rsidRPr="0065208B">
              <w:rPr>
                <w:rFonts w:ascii="Arial" w:hAnsi="Arial" w:cs="Arial"/>
              </w:rPr>
              <w:t xml:space="preserve">- aktualny certyfikat trenera </w:t>
            </w:r>
            <w:proofErr w:type="spellStart"/>
            <w:r w:rsidRPr="0065208B">
              <w:rPr>
                <w:rFonts w:ascii="Arial" w:hAnsi="Arial" w:cs="Arial"/>
              </w:rPr>
              <w:t>WenDo</w:t>
            </w:r>
            <w:proofErr w:type="spellEnd"/>
            <w:r w:rsidRPr="0065208B">
              <w:rPr>
                <w:rFonts w:ascii="Arial" w:hAnsi="Arial" w:cs="Arial"/>
              </w:rPr>
              <w:t xml:space="preserve"> wraz z zaświadczeniem o odbyciu minimum 350 godzin dydaktycznych akademii/szkoły </w:t>
            </w:r>
            <w:proofErr w:type="spellStart"/>
            <w:r w:rsidRPr="0065208B">
              <w:rPr>
                <w:rFonts w:ascii="Arial" w:hAnsi="Arial" w:cs="Arial"/>
              </w:rPr>
              <w:t>WenDo</w:t>
            </w:r>
            <w:proofErr w:type="spellEnd"/>
            <w:r w:rsidRPr="0065208B">
              <w:rPr>
                <w:rFonts w:ascii="Arial" w:hAnsi="Arial" w:cs="Arial"/>
              </w:rPr>
              <w:t xml:space="preserve"> (dotyczy części 1);</w:t>
            </w:r>
          </w:p>
          <w:p w:rsidR="0049494B" w:rsidRPr="0065208B" w:rsidRDefault="0049494B" w:rsidP="00763D12">
            <w:pPr>
              <w:spacing w:before="60" w:after="60" w:line="360" w:lineRule="auto"/>
              <w:jc w:val="both"/>
              <w:rPr>
                <w:rFonts w:ascii="Arial" w:hAnsi="Arial" w:cs="Arial"/>
              </w:rPr>
            </w:pPr>
            <w:r w:rsidRPr="0065208B">
              <w:rPr>
                <w:rFonts w:ascii="Arial" w:hAnsi="Arial" w:cs="Arial"/>
              </w:rPr>
              <w:t>- kopia dokumentu potwierdzającego ukończenie studiów wyższych magisterskich na kierunku prawo (dotyczy części 2);</w:t>
            </w:r>
          </w:p>
          <w:p w:rsidR="0049494B" w:rsidRPr="0065208B" w:rsidRDefault="0049494B" w:rsidP="00763D12">
            <w:pPr>
              <w:spacing w:before="60" w:after="60" w:line="360" w:lineRule="auto"/>
              <w:jc w:val="both"/>
              <w:rPr>
                <w:rFonts w:ascii="Arial" w:hAnsi="Arial" w:cs="Arial"/>
              </w:rPr>
            </w:pPr>
            <w:r w:rsidRPr="0065208B">
              <w:rPr>
                <w:rFonts w:ascii="Arial" w:hAnsi="Arial" w:cs="Arial"/>
              </w:rPr>
              <w:t>- kopia aktualnego Certyfikatu Superwizora z Zakresu Przeciwdziałania Przemocy w Rodzinie/Domowej (dotyczy części 2 - prawnika);</w:t>
            </w:r>
          </w:p>
          <w:p w:rsidR="0049494B" w:rsidRPr="0065208B" w:rsidRDefault="0049494B" w:rsidP="00763D12">
            <w:pPr>
              <w:spacing w:before="60" w:after="60" w:line="360" w:lineRule="auto"/>
              <w:jc w:val="both"/>
              <w:rPr>
                <w:rFonts w:ascii="Arial" w:hAnsi="Arial" w:cs="Arial"/>
              </w:rPr>
            </w:pPr>
            <w:r w:rsidRPr="0065208B">
              <w:rPr>
                <w:rFonts w:ascii="Arial" w:hAnsi="Arial" w:cs="Arial"/>
              </w:rPr>
              <w:t>- kopia aktualnego Certyfikatu Superwizora z Zakresu Przeciwdziałania Przemocy w Rodzinie/Domowej (minimum 2 osoby) (dotyczy części 2 - dla osoby prowadzącej szkolenie w blokach od II do V</w:t>
            </w:r>
            <w:r w:rsidR="00D427DF" w:rsidRPr="0065208B">
              <w:rPr>
                <w:rFonts w:ascii="Arial" w:hAnsi="Arial" w:cs="Arial"/>
              </w:rPr>
              <w:t>)</w:t>
            </w:r>
            <w:r w:rsidRPr="0065208B">
              <w:rPr>
                <w:rFonts w:ascii="Arial" w:hAnsi="Arial" w:cs="Arial"/>
              </w:rPr>
              <w:t>;</w:t>
            </w:r>
          </w:p>
          <w:p w:rsidR="0049494B" w:rsidRPr="0065208B" w:rsidRDefault="0049494B" w:rsidP="00763D12">
            <w:pPr>
              <w:spacing w:before="60" w:after="60" w:line="360" w:lineRule="auto"/>
              <w:jc w:val="both"/>
              <w:rPr>
                <w:rFonts w:ascii="Arial" w:hAnsi="Arial" w:cs="Arial"/>
              </w:rPr>
            </w:pPr>
            <w:r w:rsidRPr="0065208B">
              <w:rPr>
                <w:rFonts w:ascii="Arial" w:hAnsi="Arial" w:cs="Arial"/>
              </w:rPr>
              <w:t>- dla osoby prowadzącej szkolenie w blokach od II do V nieposiadającego certyfikatu superwizora:</w:t>
            </w:r>
          </w:p>
          <w:p w:rsidR="00D427DF" w:rsidRPr="0065208B" w:rsidRDefault="0049494B" w:rsidP="00763D12">
            <w:pPr>
              <w:pStyle w:val="Akapitzlist"/>
              <w:numPr>
                <w:ilvl w:val="0"/>
                <w:numId w:val="31"/>
              </w:numPr>
              <w:spacing w:before="60" w:after="60" w:line="360" w:lineRule="auto"/>
              <w:jc w:val="both"/>
              <w:rPr>
                <w:rFonts w:ascii="Arial" w:hAnsi="Arial" w:cs="Arial"/>
                <w:sz w:val="24"/>
                <w:szCs w:val="24"/>
              </w:rPr>
            </w:pPr>
            <w:r w:rsidRPr="0065208B">
              <w:rPr>
                <w:rFonts w:ascii="Arial" w:hAnsi="Arial" w:cs="Arial"/>
                <w:sz w:val="24"/>
                <w:szCs w:val="24"/>
              </w:rPr>
              <w:t>kopię dokumentu potwierdzającego ukończenie studiów wyższych na kierunku prawo, pedagogika, pedagogika specjalna, pedagogika  opiekuńczo - wychowawcza, resocjalizacja, praca socjalna, psychologia, politologia, politologia i nauki społeczne, socjologia, polityka      społeczna, nauki o rodzinie, a w przypadku ukończenia studiów wyższych na innych kierunkach niż wyżej wymienione, dopuszczalne są kwalifikacje uzupełnione studiami podyplomowymi w zakresie psychologii, organizacji pomocy społecznej, pedagogiki, pedagogiki opiekuńczo - wychowawczej, pedagogiki  specjalnej lub resocjalizacji;</w:t>
            </w:r>
          </w:p>
          <w:p w:rsidR="0049494B" w:rsidRPr="0065208B" w:rsidRDefault="0049494B" w:rsidP="00763D12">
            <w:pPr>
              <w:pStyle w:val="Akapitzlist"/>
              <w:numPr>
                <w:ilvl w:val="0"/>
                <w:numId w:val="31"/>
              </w:numPr>
              <w:spacing w:before="60" w:after="60" w:line="360" w:lineRule="auto"/>
              <w:jc w:val="both"/>
              <w:rPr>
                <w:rFonts w:ascii="Arial" w:hAnsi="Arial" w:cs="Arial"/>
              </w:rPr>
            </w:pPr>
            <w:r w:rsidRPr="0065208B">
              <w:rPr>
                <w:rFonts w:ascii="Arial" w:hAnsi="Arial" w:cs="Arial"/>
                <w:sz w:val="24"/>
                <w:szCs w:val="24"/>
              </w:rPr>
              <w:t>oświadczenie osoby prowadzącej dany blok tematyczny o ukończeniu specjalistycznych szkoleń w łącznym wymiarze nie mniejszym niż 200 godzin dydaktycznych w zakresie przeciwdziałania przemocy domowej/w rodzinie lub o co najmniej 5-letnim doświadczeniu w pracy w obszarze przeciwdziałania przemocy domowej.</w:t>
            </w:r>
          </w:p>
        </w:tc>
      </w:tr>
      <w:tr w:rsidR="0049494B" w:rsidRPr="0065208B" w:rsidTr="00763D12">
        <w:tc>
          <w:tcPr>
            <w:tcW w:w="708" w:type="dxa"/>
            <w:tcBorders>
              <w:top w:val="single" w:sz="4" w:space="0" w:color="auto"/>
              <w:left w:val="single" w:sz="4" w:space="0" w:color="auto"/>
              <w:bottom w:val="single" w:sz="4" w:space="0" w:color="auto"/>
              <w:right w:val="single" w:sz="4" w:space="0" w:color="auto"/>
            </w:tcBorders>
            <w:hideMark/>
          </w:tcPr>
          <w:p w:rsidR="0049494B" w:rsidRPr="0065208B" w:rsidRDefault="0049494B" w:rsidP="00763D12">
            <w:pPr>
              <w:spacing w:before="120" w:after="120" w:line="360" w:lineRule="auto"/>
              <w:jc w:val="center"/>
              <w:rPr>
                <w:rFonts w:ascii="Arial" w:hAnsi="Arial" w:cs="Arial"/>
              </w:rPr>
            </w:pPr>
            <w:r w:rsidRPr="0065208B">
              <w:rPr>
                <w:rFonts w:ascii="Arial" w:hAnsi="Arial" w:cs="Arial"/>
              </w:rPr>
              <w:t>2</w:t>
            </w:r>
          </w:p>
        </w:tc>
        <w:tc>
          <w:tcPr>
            <w:tcW w:w="7662" w:type="dxa"/>
            <w:tcBorders>
              <w:top w:val="single" w:sz="4" w:space="0" w:color="auto"/>
              <w:left w:val="single" w:sz="4" w:space="0" w:color="auto"/>
              <w:bottom w:val="single" w:sz="4" w:space="0" w:color="auto"/>
              <w:right w:val="single" w:sz="4" w:space="0" w:color="auto"/>
            </w:tcBorders>
            <w:hideMark/>
          </w:tcPr>
          <w:p w:rsidR="0049494B" w:rsidRPr="0065208B" w:rsidRDefault="0049494B" w:rsidP="00763D12">
            <w:pPr>
              <w:spacing w:before="120" w:line="360" w:lineRule="auto"/>
              <w:jc w:val="both"/>
              <w:rPr>
                <w:rFonts w:ascii="Arial" w:hAnsi="Arial" w:cs="Arial"/>
                <w:b/>
                <w:bCs/>
              </w:rPr>
            </w:pPr>
            <w:r w:rsidRPr="0065208B">
              <w:rPr>
                <w:rFonts w:ascii="Arial" w:hAnsi="Arial" w:cs="Arial"/>
                <w:b/>
                <w:bCs/>
              </w:rPr>
              <w:t>Wykaz usług</w:t>
            </w:r>
          </w:p>
          <w:p w:rsidR="0049494B" w:rsidRPr="0065208B" w:rsidRDefault="0049494B" w:rsidP="00763D12">
            <w:pPr>
              <w:spacing w:before="60" w:after="60" w:line="360" w:lineRule="auto"/>
              <w:jc w:val="both"/>
              <w:rPr>
                <w:rFonts w:ascii="Arial" w:hAnsi="Arial" w:cs="Arial"/>
              </w:rPr>
            </w:pPr>
            <w:r w:rsidRPr="0065208B">
              <w:rPr>
                <w:rFonts w:ascii="Arial" w:hAnsi="Arial" w:cs="Arial"/>
              </w:rP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Jeżeli Wykonawca powołuje się na doświadczenie w realizacji usług, wykonywanych wspólnie z innymi wykonawcami, wykaz dotyczy usług, w których wykonaniu Wykonawca ten bezpośrednio uczestniczył, a w przypadku świadczeń powtarzających się lub ciągłych, w których wykonywaniu bezpośrednio uczestniczył lub uczestniczy.</w:t>
            </w:r>
          </w:p>
        </w:tc>
      </w:tr>
    </w:tbl>
    <w:p w:rsidR="0049494B" w:rsidRPr="0065208B" w:rsidRDefault="0049494B" w:rsidP="00D427DF">
      <w:pPr>
        <w:pStyle w:val="Nagwek2"/>
        <w:numPr>
          <w:ilvl w:val="0"/>
          <w:numId w:val="0"/>
        </w:numPr>
        <w:tabs>
          <w:tab w:val="left" w:pos="950"/>
        </w:tabs>
        <w:spacing w:line="360" w:lineRule="auto"/>
        <w:ind w:firstLine="708"/>
        <w:rPr>
          <w:rFonts w:ascii="Arial" w:hAnsi="Arial" w:cs="Arial"/>
          <w:sz w:val="16"/>
          <w:szCs w:val="16"/>
        </w:rPr>
      </w:pPr>
    </w:p>
    <w:p w:rsidR="001350D3" w:rsidRPr="0065208B" w:rsidRDefault="001350D3" w:rsidP="00450B5C">
      <w:pPr>
        <w:pStyle w:val="Nagwek2"/>
        <w:spacing w:line="360" w:lineRule="auto"/>
        <w:rPr>
          <w:rFonts w:ascii="Arial" w:hAnsi="Arial" w:cs="Arial"/>
          <w:lang w:val="x-none"/>
        </w:rPr>
      </w:pPr>
      <w:r w:rsidRPr="0065208B">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rsidR="001350D3" w:rsidRPr="0065208B" w:rsidRDefault="001350D3" w:rsidP="00450B5C">
      <w:pPr>
        <w:pStyle w:val="Nagwek2"/>
        <w:spacing w:line="360" w:lineRule="auto"/>
        <w:rPr>
          <w:rFonts w:ascii="Arial" w:hAnsi="Arial" w:cs="Arial"/>
        </w:rPr>
      </w:pPr>
      <w:r w:rsidRPr="0065208B">
        <w:rPr>
          <w:rFonts w:ascii="Arial" w:hAnsi="Arial" w:cs="Arial"/>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rsidR="001350D3" w:rsidRPr="0065208B" w:rsidRDefault="001350D3" w:rsidP="00450B5C">
      <w:pPr>
        <w:pStyle w:val="Nagwek2"/>
        <w:spacing w:line="360" w:lineRule="auto"/>
        <w:rPr>
          <w:rFonts w:ascii="Arial" w:hAnsi="Arial" w:cs="Arial"/>
        </w:rPr>
      </w:pPr>
      <w:r w:rsidRPr="0065208B">
        <w:rPr>
          <w:rFonts w:ascii="Arial" w:hAnsi="Arial" w:cs="Arial"/>
        </w:rPr>
        <w:t>Wykonawca nie jest zobowiązany do złożenia podmiotowych środków dowodowych, które Zamawiający posiada, jeżeli Wykonawca wskaże te środki oraz potwierdzi ich prawidłowość i aktualność.</w:t>
      </w:r>
    </w:p>
    <w:p w:rsidR="001350D3" w:rsidRPr="0065208B" w:rsidRDefault="001350D3" w:rsidP="00450B5C">
      <w:pPr>
        <w:pStyle w:val="Nagwek2"/>
        <w:spacing w:line="360" w:lineRule="auto"/>
        <w:rPr>
          <w:rFonts w:ascii="Arial" w:hAnsi="Arial" w:cs="Arial"/>
        </w:rPr>
      </w:pPr>
      <w:r w:rsidRPr="0065208B">
        <w:rPr>
          <w:rFonts w:ascii="Arial" w:hAnsi="Arial" w:cs="Arial"/>
        </w:rPr>
        <w:t>Podmiotowe środki dowodowe oraz inne dokumenty lub oświadczenia Wykonawca składa, pod rygorem nieważności, w formie elektronicznej lub w postaci elektronicznej opatrzonej podpisem</w:t>
      </w:r>
      <w:r w:rsidR="00BE10FC" w:rsidRPr="0065208B">
        <w:rPr>
          <w:rFonts w:ascii="Arial" w:hAnsi="Arial" w:cs="Arial"/>
        </w:rPr>
        <w:t xml:space="preserve"> kwalifikowanym,</w:t>
      </w:r>
      <w:r w:rsidRPr="0065208B">
        <w:rPr>
          <w:rFonts w:ascii="Arial" w:hAnsi="Arial" w:cs="Arial"/>
        </w:rPr>
        <w:t xml:space="preserve"> </w:t>
      </w:r>
      <w:r w:rsidR="0065208B" w:rsidRPr="0065208B">
        <w:rPr>
          <w:rFonts w:ascii="Arial" w:hAnsi="Arial" w:cs="Arial"/>
        </w:rPr>
        <w:t xml:space="preserve">podpisem </w:t>
      </w:r>
      <w:r w:rsidRPr="0065208B">
        <w:rPr>
          <w:rFonts w:ascii="Arial" w:hAnsi="Arial" w:cs="Arial"/>
        </w:rPr>
        <w:t>zaufanym lub podpisem osobistym.</w:t>
      </w:r>
    </w:p>
    <w:p w:rsidR="0049494B" w:rsidRPr="0065208B" w:rsidRDefault="001350D3" w:rsidP="0065208B">
      <w:pPr>
        <w:pStyle w:val="Nagwek2"/>
        <w:spacing w:line="360" w:lineRule="auto"/>
        <w:rPr>
          <w:rFonts w:ascii="Arial" w:hAnsi="Arial" w:cs="Arial"/>
          <w:sz w:val="16"/>
          <w:szCs w:val="16"/>
        </w:rPr>
      </w:pPr>
      <w:r w:rsidRPr="0065208B">
        <w:rPr>
          <w:rFonts w:ascii="Arial" w:hAnsi="Arial" w:cs="Arial"/>
        </w:rPr>
        <w:t>Dokumenty sporządzone w języku obcym są składane wraz z tłumaczeniem na język polski.</w:t>
      </w:r>
      <w:bookmarkStart w:id="13" w:name="_Toc258314249"/>
    </w:p>
    <w:p w:rsidR="0049494B" w:rsidRPr="0065208B" w:rsidRDefault="0049494B" w:rsidP="0049494B">
      <w:pPr>
        <w:pStyle w:val="Nagwek1"/>
        <w:spacing w:line="360" w:lineRule="auto"/>
        <w:rPr>
          <w:rFonts w:ascii="Arial" w:hAnsi="Arial" w:cs="Arial"/>
        </w:rPr>
      </w:pPr>
      <w:r w:rsidRPr="0065208B">
        <w:rPr>
          <w:rFonts w:ascii="Arial" w:hAnsi="Arial" w:cs="Arial"/>
        </w:rPr>
        <w:t>INFORMACJA DLA WYKONAWCÓW POLEGAJĄCYCH NA ZASOBACH</w:t>
      </w:r>
      <w:r w:rsidRPr="0065208B">
        <w:rPr>
          <w:rFonts w:ascii="Arial" w:hAnsi="Arial" w:cs="Arial"/>
          <w:lang w:val="pl-PL"/>
        </w:rPr>
        <w:t xml:space="preserve"> podmiotów trzecich</w:t>
      </w:r>
    </w:p>
    <w:p w:rsidR="0049494B" w:rsidRPr="0065208B" w:rsidRDefault="0049494B" w:rsidP="0049494B">
      <w:pPr>
        <w:pStyle w:val="Nagwek2"/>
        <w:spacing w:line="360" w:lineRule="auto"/>
        <w:rPr>
          <w:rFonts w:ascii="Arial" w:hAnsi="Arial" w:cs="Arial"/>
        </w:rPr>
      </w:pPr>
      <w:r w:rsidRPr="0065208B">
        <w:rPr>
          <w:rFonts w:ascii="Arial" w:hAnsi="Arial" w:cs="Arial"/>
        </w:rPr>
        <w:t xml:space="preserve">Wykonawca, w celu potwierdzenia spełnienia warunków udziału w postępowaniu, może polegać na zdolnościach technicznych lub zawodowych lub sytuacji finansowej lub ekonomicznej podmiotów trzecich, na zasadach określonych w art. 118–123 ustawy </w:t>
      </w:r>
      <w:proofErr w:type="spellStart"/>
      <w:r w:rsidRPr="0065208B">
        <w:rPr>
          <w:rFonts w:ascii="Arial" w:hAnsi="Arial" w:cs="Arial"/>
        </w:rPr>
        <w:t>Pzp</w:t>
      </w:r>
      <w:proofErr w:type="spellEnd"/>
      <w:r w:rsidRPr="0065208B">
        <w:rPr>
          <w:rFonts w:ascii="Arial" w:hAnsi="Arial" w:cs="Arial"/>
        </w:rPr>
        <w:t>.</w:t>
      </w:r>
    </w:p>
    <w:p w:rsidR="0049494B" w:rsidRPr="0065208B" w:rsidRDefault="0049494B" w:rsidP="0049494B">
      <w:pPr>
        <w:pStyle w:val="Nagwek2"/>
        <w:spacing w:line="360" w:lineRule="auto"/>
        <w:rPr>
          <w:rFonts w:ascii="Arial" w:hAnsi="Arial" w:cs="Arial"/>
        </w:rPr>
      </w:pPr>
      <w:r w:rsidRPr="0065208B">
        <w:rPr>
          <w:rFonts w:ascii="Arial" w:hAnsi="Arial" w:cs="Arial"/>
        </w:rPr>
        <w:t>Wykonawca, który polega na zdolnościach lub sytuacji podmiotów udostępniających zasoby, zobowiązany jest:</w:t>
      </w:r>
    </w:p>
    <w:p w:rsidR="0049494B" w:rsidRPr="0065208B" w:rsidRDefault="0049494B" w:rsidP="0049494B">
      <w:pPr>
        <w:pStyle w:val="Nagwek2"/>
        <w:numPr>
          <w:ilvl w:val="0"/>
          <w:numId w:val="6"/>
        </w:numPr>
        <w:tabs>
          <w:tab w:val="left" w:pos="708"/>
        </w:tabs>
        <w:spacing w:before="60" w:after="0" w:line="360" w:lineRule="auto"/>
        <w:ind w:left="1037" w:hanging="357"/>
        <w:rPr>
          <w:rFonts w:ascii="Arial" w:hAnsi="Arial" w:cs="Arial"/>
        </w:rPr>
      </w:pPr>
      <w:r w:rsidRPr="0065208B">
        <w:rPr>
          <w:rFonts w:ascii="Arial" w:hAnsi="Arial" w:cs="Arial"/>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rsidR="0049494B" w:rsidRPr="0065208B" w:rsidRDefault="0049494B" w:rsidP="0049494B">
      <w:pPr>
        <w:pStyle w:val="Nagwek2"/>
        <w:numPr>
          <w:ilvl w:val="0"/>
          <w:numId w:val="7"/>
        </w:numPr>
        <w:tabs>
          <w:tab w:val="left" w:pos="708"/>
        </w:tabs>
        <w:spacing w:before="60" w:after="0" w:line="360" w:lineRule="auto"/>
        <w:ind w:left="1395" w:hanging="357"/>
        <w:rPr>
          <w:rFonts w:ascii="Arial" w:hAnsi="Arial" w:cs="Arial"/>
        </w:rPr>
      </w:pPr>
      <w:r w:rsidRPr="0065208B">
        <w:rPr>
          <w:rFonts w:ascii="Arial" w:hAnsi="Arial" w:cs="Arial"/>
        </w:rPr>
        <w:t>zakres dostępnych Wykonawcy zasobów podmiotu udostępniającego zasoby;</w:t>
      </w:r>
    </w:p>
    <w:p w:rsidR="0049494B" w:rsidRPr="0065208B" w:rsidRDefault="0049494B" w:rsidP="0049494B">
      <w:pPr>
        <w:pStyle w:val="Nagwek2"/>
        <w:numPr>
          <w:ilvl w:val="0"/>
          <w:numId w:val="7"/>
        </w:numPr>
        <w:tabs>
          <w:tab w:val="left" w:pos="708"/>
        </w:tabs>
        <w:spacing w:before="60" w:after="0" w:line="360" w:lineRule="auto"/>
        <w:ind w:left="1395" w:hanging="357"/>
        <w:rPr>
          <w:rFonts w:ascii="Arial" w:hAnsi="Arial" w:cs="Arial"/>
        </w:rPr>
      </w:pPr>
      <w:r w:rsidRPr="0065208B">
        <w:rPr>
          <w:rFonts w:ascii="Arial" w:hAnsi="Arial" w:cs="Arial"/>
        </w:rPr>
        <w:t>sposób i okres udostępnienia Wykonawcy i wykorzystania przez niego zasobów podmiotu udostępniającego te zasoby przy wykonywaniu zamówienia;</w:t>
      </w:r>
    </w:p>
    <w:p w:rsidR="0049494B" w:rsidRPr="0065208B" w:rsidRDefault="0049494B" w:rsidP="0049494B">
      <w:pPr>
        <w:pStyle w:val="Nagwek2"/>
        <w:numPr>
          <w:ilvl w:val="0"/>
          <w:numId w:val="7"/>
        </w:numPr>
        <w:tabs>
          <w:tab w:val="left" w:pos="708"/>
        </w:tabs>
        <w:spacing w:before="60" w:after="0" w:line="360" w:lineRule="auto"/>
        <w:ind w:left="1395" w:hanging="357"/>
        <w:rPr>
          <w:rFonts w:ascii="Arial" w:hAnsi="Arial" w:cs="Arial"/>
        </w:rPr>
      </w:pPr>
      <w:r w:rsidRPr="0065208B">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49494B" w:rsidRPr="0065208B" w:rsidRDefault="0049494B" w:rsidP="0065208B">
      <w:pPr>
        <w:pStyle w:val="Nagwek2"/>
        <w:numPr>
          <w:ilvl w:val="0"/>
          <w:numId w:val="6"/>
        </w:numPr>
        <w:tabs>
          <w:tab w:val="left" w:pos="708"/>
        </w:tabs>
        <w:spacing w:before="60" w:after="0" w:line="360" w:lineRule="auto"/>
        <w:ind w:left="1037" w:hanging="357"/>
        <w:rPr>
          <w:rFonts w:ascii="Arial" w:hAnsi="Arial" w:cs="Arial"/>
        </w:rPr>
      </w:pPr>
      <w:r w:rsidRPr="0065208B">
        <w:rPr>
          <w:rFonts w:ascii="Arial" w:hAnsi="Arial" w:cs="Arial"/>
        </w:rPr>
        <w:t>złożyć wraz z ofertą ”Oświadczenie o niepodleganiu wykluczeniu oraz spełnianiu warunków”, podmiotu udostępniającego zasoby, potwierdzające brak podstaw wykluczenia tego podmiotu oraz odpowiednio spełnianie warunków udziału w postępowaniu, w zakresie, w jakim Wykonaw</w:t>
      </w:r>
      <w:r w:rsidR="0065208B" w:rsidRPr="0065208B">
        <w:rPr>
          <w:rFonts w:ascii="Arial" w:hAnsi="Arial" w:cs="Arial"/>
        </w:rPr>
        <w:t>ca powołuje się na jego zasoby.</w:t>
      </w:r>
    </w:p>
    <w:p w:rsidR="0049494B" w:rsidRPr="0065208B" w:rsidRDefault="0049494B" w:rsidP="0049494B">
      <w:pPr>
        <w:pStyle w:val="Nagwek2"/>
        <w:spacing w:line="360" w:lineRule="auto"/>
        <w:rPr>
          <w:rFonts w:ascii="Arial" w:hAnsi="Arial" w:cs="Arial"/>
        </w:rPr>
      </w:pPr>
      <w:r w:rsidRPr="0065208B">
        <w:rPr>
          <w:rFonts w:ascii="Arial" w:hAnsi="Arial" w:cs="Arial"/>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w:t>
      </w:r>
    </w:p>
    <w:p w:rsidR="001350D3" w:rsidRPr="0065208B" w:rsidRDefault="0049494B" w:rsidP="0049494B">
      <w:pPr>
        <w:pStyle w:val="Nagwek2"/>
        <w:spacing w:line="360" w:lineRule="auto"/>
        <w:rPr>
          <w:rFonts w:ascii="Arial" w:hAnsi="Arial" w:cs="Arial"/>
        </w:rPr>
      </w:pPr>
      <w:r w:rsidRPr="0065208B">
        <w:rPr>
          <w:rFonts w:ascii="Arial" w:hAnsi="Arial" w:cs="Arial"/>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rsidR="001350D3" w:rsidRPr="0065208B" w:rsidRDefault="001350D3" w:rsidP="00450B5C">
      <w:pPr>
        <w:pStyle w:val="Nagwek1"/>
        <w:spacing w:line="360" w:lineRule="auto"/>
        <w:rPr>
          <w:rFonts w:ascii="Arial" w:hAnsi="Arial" w:cs="Arial"/>
          <w:lang w:val="pl-PL"/>
        </w:rPr>
      </w:pPr>
      <w:r w:rsidRPr="0065208B">
        <w:rPr>
          <w:rFonts w:ascii="Arial" w:hAnsi="Arial" w:cs="Arial"/>
        </w:rPr>
        <w:t>INFORMACJA DLA WYKONAWCÓW zamierzających powierzyć wykonanie części zamówienia podwykonawcom</w:t>
      </w:r>
    </w:p>
    <w:p w:rsidR="0049494B" w:rsidRPr="0065208B" w:rsidRDefault="001350D3" w:rsidP="0049494B">
      <w:pPr>
        <w:pStyle w:val="Nagwek2"/>
        <w:spacing w:line="360" w:lineRule="auto"/>
        <w:rPr>
          <w:rFonts w:ascii="Arial" w:hAnsi="Arial" w:cs="Arial"/>
          <w:lang w:val="x-none"/>
        </w:rPr>
      </w:pPr>
      <w:r w:rsidRPr="0065208B">
        <w:rPr>
          <w:rFonts w:ascii="Arial" w:hAnsi="Arial" w:cs="Arial"/>
        </w:rPr>
        <w:t xml:space="preserve">Wykonawca może powierzyć wykonanie części zamówienia Podwykonawcom. </w:t>
      </w:r>
    </w:p>
    <w:p w:rsidR="001350D3" w:rsidRPr="0065208B" w:rsidRDefault="0049494B" w:rsidP="0065208B">
      <w:pPr>
        <w:pStyle w:val="Nagwek2"/>
        <w:spacing w:line="360" w:lineRule="auto"/>
        <w:rPr>
          <w:rFonts w:ascii="Arial" w:hAnsi="Arial" w:cs="Arial"/>
        </w:rPr>
      </w:pPr>
      <w:r w:rsidRPr="0065208B">
        <w:rPr>
          <w:rFonts w:ascii="Arial" w:hAnsi="Arial" w:cs="Arial"/>
        </w:rPr>
        <w:t>Zamawiający żąda wskazania przez Wykonawcę, w ofercie, części zamówienia, których wykonanie zamierza powierzyć Podwykonawcom oraz podania nazw ewentualnych Podwykonawców, jeżeli są już znani.</w:t>
      </w:r>
    </w:p>
    <w:p w:rsidR="001350D3" w:rsidRPr="0065208B" w:rsidRDefault="001350D3" w:rsidP="00450B5C">
      <w:pPr>
        <w:pStyle w:val="Nagwek2"/>
        <w:spacing w:line="360" w:lineRule="auto"/>
        <w:rPr>
          <w:rFonts w:ascii="Arial" w:hAnsi="Arial" w:cs="Arial"/>
        </w:rPr>
      </w:pPr>
      <w:r w:rsidRPr="0065208B">
        <w:rPr>
          <w:rFonts w:ascii="Arial" w:hAnsi="Arial" w:cs="Arial"/>
        </w:rPr>
        <w:t>Zamawiający żąda, aby przed przystąpieniem do wykonania zamówienia Wykonawca, podał nazwy, dane kontaktowe oraz przedstawicieli, Podwykonawców zaangażowanych w realizację zamówienia, jeżeli są już znani.</w:t>
      </w:r>
    </w:p>
    <w:p w:rsidR="0049494B" w:rsidRPr="0065208B" w:rsidRDefault="001350D3" w:rsidP="0049494B">
      <w:pPr>
        <w:pStyle w:val="Nagwek2"/>
        <w:numPr>
          <w:ilvl w:val="0"/>
          <w:numId w:val="0"/>
        </w:numPr>
        <w:tabs>
          <w:tab w:val="left" w:pos="708"/>
        </w:tabs>
        <w:spacing w:line="360" w:lineRule="auto"/>
        <w:ind w:left="680"/>
        <w:rPr>
          <w:rFonts w:ascii="Arial" w:hAnsi="Arial" w:cs="Arial"/>
          <w:sz w:val="16"/>
          <w:szCs w:val="16"/>
        </w:rPr>
      </w:pPr>
      <w:r w:rsidRPr="0065208B">
        <w:rPr>
          <w:rFonts w:ascii="Arial" w:hAnsi="Arial" w:cs="Arial"/>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65208B">
        <w:rPr>
          <w:rFonts w:ascii="Arial" w:hAnsi="Arial" w:cs="Arial"/>
          <w:sz w:val="22"/>
          <w:szCs w:val="22"/>
        </w:rPr>
        <w:t xml:space="preserve"> </w:t>
      </w:r>
    </w:p>
    <w:p w:rsidR="001350D3" w:rsidRPr="0065208B" w:rsidRDefault="001350D3" w:rsidP="00450B5C">
      <w:pPr>
        <w:pStyle w:val="Nagwek2"/>
        <w:numPr>
          <w:ilvl w:val="0"/>
          <w:numId w:val="0"/>
        </w:numPr>
        <w:tabs>
          <w:tab w:val="left" w:pos="708"/>
        </w:tabs>
        <w:spacing w:line="360" w:lineRule="auto"/>
        <w:ind w:left="680"/>
        <w:rPr>
          <w:rFonts w:ascii="Arial" w:hAnsi="Arial" w:cs="Arial"/>
        </w:rPr>
      </w:pPr>
    </w:p>
    <w:p w:rsidR="001350D3" w:rsidRPr="0065208B" w:rsidRDefault="001350D3" w:rsidP="00450B5C">
      <w:pPr>
        <w:pStyle w:val="Nagwek1"/>
        <w:spacing w:line="360" w:lineRule="auto"/>
        <w:rPr>
          <w:rFonts w:ascii="Arial" w:hAnsi="Arial" w:cs="Arial"/>
        </w:rPr>
      </w:pPr>
      <w:r w:rsidRPr="0065208B">
        <w:rPr>
          <w:rFonts w:ascii="Arial" w:hAnsi="Arial" w:cs="Arial"/>
        </w:rPr>
        <w:t>Informacja dla wykonawców wspólnie ubiegających się o udzielenie zamówienia</w:t>
      </w:r>
    </w:p>
    <w:p w:rsidR="001350D3" w:rsidRPr="0065208B" w:rsidRDefault="001350D3" w:rsidP="00450B5C">
      <w:pPr>
        <w:pStyle w:val="Nagwek2"/>
        <w:spacing w:line="360" w:lineRule="auto"/>
        <w:rPr>
          <w:rFonts w:ascii="Arial" w:hAnsi="Arial" w:cs="Arial"/>
        </w:rPr>
      </w:pPr>
      <w:r w:rsidRPr="0065208B">
        <w:rPr>
          <w:rFonts w:ascii="Arial" w:hAnsi="Arial" w:cs="Arial"/>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1350D3" w:rsidRPr="0065208B" w:rsidRDefault="001350D3" w:rsidP="00450B5C">
      <w:pPr>
        <w:pStyle w:val="Nagwek2"/>
        <w:spacing w:line="360" w:lineRule="auto"/>
        <w:rPr>
          <w:rFonts w:ascii="Arial" w:hAnsi="Arial" w:cs="Arial"/>
        </w:rPr>
      </w:pPr>
      <w:r w:rsidRPr="0065208B">
        <w:rPr>
          <w:rFonts w:ascii="Arial" w:hAnsi="Arial" w:cs="Arial"/>
        </w:rPr>
        <w:t>Pełnomocnictwo należy dołączyć do oferty i powinno ono zawierać w szczególności wskazanie:</w:t>
      </w:r>
    </w:p>
    <w:p w:rsidR="001350D3" w:rsidRPr="0065208B" w:rsidRDefault="001350D3" w:rsidP="00B53AE5">
      <w:pPr>
        <w:pStyle w:val="Nagwek2"/>
        <w:numPr>
          <w:ilvl w:val="0"/>
          <w:numId w:val="8"/>
        </w:numPr>
        <w:tabs>
          <w:tab w:val="left" w:pos="708"/>
        </w:tabs>
        <w:spacing w:before="60" w:after="0" w:line="360" w:lineRule="auto"/>
        <w:ind w:left="1037" w:hanging="357"/>
        <w:rPr>
          <w:rFonts w:ascii="Arial" w:hAnsi="Arial" w:cs="Arial"/>
        </w:rPr>
      </w:pPr>
      <w:r w:rsidRPr="0065208B">
        <w:rPr>
          <w:rFonts w:ascii="Arial" w:hAnsi="Arial" w:cs="Arial"/>
        </w:rPr>
        <w:t>postępowania o udzielenie zamówienie publicznego, którego dotyczy;</w:t>
      </w:r>
    </w:p>
    <w:p w:rsidR="001350D3" w:rsidRPr="0065208B" w:rsidRDefault="001350D3" w:rsidP="00B53AE5">
      <w:pPr>
        <w:pStyle w:val="Nagwek2"/>
        <w:numPr>
          <w:ilvl w:val="0"/>
          <w:numId w:val="8"/>
        </w:numPr>
        <w:tabs>
          <w:tab w:val="left" w:pos="708"/>
        </w:tabs>
        <w:spacing w:before="60" w:after="0" w:line="360" w:lineRule="auto"/>
        <w:ind w:left="1037" w:hanging="357"/>
        <w:rPr>
          <w:rFonts w:ascii="Arial" w:hAnsi="Arial" w:cs="Arial"/>
        </w:rPr>
      </w:pPr>
      <w:r w:rsidRPr="0065208B">
        <w:rPr>
          <w:rFonts w:ascii="Arial" w:hAnsi="Arial" w:cs="Arial"/>
        </w:rPr>
        <w:t>wszystkich Wykonawców ubiegających się wspólnie o udzielenie zamówienia;</w:t>
      </w:r>
    </w:p>
    <w:p w:rsidR="001350D3" w:rsidRPr="0065208B" w:rsidRDefault="001350D3" w:rsidP="00B53AE5">
      <w:pPr>
        <w:pStyle w:val="Nagwek2"/>
        <w:numPr>
          <w:ilvl w:val="0"/>
          <w:numId w:val="8"/>
        </w:numPr>
        <w:tabs>
          <w:tab w:val="left" w:pos="708"/>
        </w:tabs>
        <w:spacing w:before="60" w:after="0" w:line="360" w:lineRule="auto"/>
        <w:ind w:left="1037" w:hanging="357"/>
        <w:rPr>
          <w:rFonts w:ascii="Arial" w:hAnsi="Arial" w:cs="Arial"/>
        </w:rPr>
      </w:pPr>
      <w:r w:rsidRPr="0065208B">
        <w:rPr>
          <w:rFonts w:ascii="Arial" w:hAnsi="Arial" w:cs="Arial"/>
        </w:rPr>
        <w:t>ustanowionego pełnomocnika oraz zakresu jego  umocowania.</w:t>
      </w:r>
    </w:p>
    <w:p w:rsidR="001350D3" w:rsidRPr="0065208B" w:rsidRDefault="001350D3" w:rsidP="00450B5C">
      <w:pPr>
        <w:pStyle w:val="Nagwek2"/>
        <w:spacing w:line="360" w:lineRule="auto"/>
        <w:rPr>
          <w:rFonts w:ascii="Arial" w:hAnsi="Arial" w:cs="Arial"/>
        </w:rPr>
      </w:pPr>
      <w:r w:rsidRPr="0065208B">
        <w:rPr>
          <w:rFonts w:ascii="Arial" w:hAnsi="Arial" w:cs="Arial"/>
        </w:rPr>
        <w:t>W przypadku wspólnego ubiegania się o zamówienie przez Wykonawców, dokument ”Oświadczenia o niepodleganiu wykluczeniu oraz spełnianiu warunków udziału”, o którym mowa w pkt. 9.1 SWZ,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rsidR="001350D3" w:rsidRPr="0065208B" w:rsidRDefault="001350D3" w:rsidP="00450B5C">
      <w:pPr>
        <w:pStyle w:val="Nagwek1"/>
        <w:spacing w:line="360" w:lineRule="auto"/>
        <w:rPr>
          <w:rFonts w:ascii="Arial" w:hAnsi="Arial" w:cs="Arial"/>
        </w:rPr>
      </w:pPr>
      <w:r w:rsidRPr="0065208B">
        <w:rPr>
          <w:rFonts w:ascii="Arial" w:hAnsi="Arial" w:cs="Arial"/>
        </w:rPr>
        <w:t>Informacje o sposobie porozumiewania się zamawiającego z Wykonawcami</w:t>
      </w:r>
      <w:bookmarkEnd w:id="13"/>
    </w:p>
    <w:p w:rsidR="001350D3" w:rsidRPr="0065208B" w:rsidRDefault="001350D3" w:rsidP="00450B5C">
      <w:pPr>
        <w:pStyle w:val="Nagwek2"/>
        <w:spacing w:line="360" w:lineRule="auto"/>
        <w:rPr>
          <w:rFonts w:ascii="Arial" w:hAnsi="Arial" w:cs="Arial"/>
        </w:rPr>
      </w:pPr>
      <w:r w:rsidRPr="0065208B">
        <w:rPr>
          <w:rFonts w:ascii="Arial" w:hAnsi="Arial" w:cs="Arial"/>
        </w:rPr>
        <w:t xml:space="preserve">W niniejszym postępowaniu komunikacja Zamawiającego z Wykonawcami odbywa się przy użyciu środków komunikacji elektronicznej, za pośrednictwem Platformy on-line działającej pod adresem </w:t>
      </w:r>
      <w:r w:rsidR="0049494B" w:rsidRPr="0065208B">
        <w:rPr>
          <w:rFonts w:ascii="Arial" w:hAnsi="Arial" w:cs="Arial"/>
          <w:color w:val="0000FF"/>
          <w:u w:val="single"/>
        </w:rPr>
        <w:t>https://e-propublico.pl</w:t>
      </w:r>
      <w:r w:rsidRPr="0065208B">
        <w:rPr>
          <w:rFonts w:ascii="Arial" w:hAnsi="Arial" w:cs="Arial"/>
          <w:color w:val="auto"/>
        </w:rPr>
        <w:t>.</w:t>
      </w:r>
    </w:p>
    <w:p w:rsidR="001350D3" w:rsidRPr="0065208B" w:rsidRDefault="001350D3" w:rsidP="00450B5C">
      <w:pPr>
        <w:pStyle w:val="Nagwek2"/>
        <w:spacing w:line="360" w:lineRule="auto"/>
        <w:rPr>
          <w:rFonts w:ascii="Arial" w:hAnsi="Arial" w:cs="Arial"/>
        </w:rPr>
      </w:pPr>
      <w:bookmarkStart w:id="14" w:name="_Hlk37863747"/>
      <w:r w:rsidRPr="0065208B">
        <w:rPr>
          <w:rFonts w:ascii="Arial" w:hAnsi="Arial" w:cs="Arial"/>
        </w:rPr>
        <w:t>Korzystanie z Platformy przez Wykonawcę jest bezpłatne</w:t>
      </w:r>
      <w:bookmarkEnd w:id="14"/>
      <w:r w:rsidRPr="0065208B">
        <w:rPr>
          <w:rFonts w:ascii="Arial" w:hAnsi="Arial" w:cs="Arial"/>
        </w:rPr>
        <w:t>.</w:t>
      </w:r>
    </w:p>
    <w:p w:rsidR="001350D3" w:rsidRPr="0065208B" w:rsidRDefault="001350D3" w:rsidP="00450B5C">
      <w:pPr>
        <w:pStyle w:val="Nagwek2"/>
        <w:spacing w:line="360" w:lineRule="auto"/>
        <w:rPr>
          <w:rFonts w:ascii="Arial" w:hAnsi="Arial" w:cs="Arial"/>
        </w:rPr>
      </w:pPr>
      <w:bookmarkStart w:id="15" w:name="_Hlk37863788"/>
      <w:r w:rsidRPr="0065208B">
        <w:rPr>
          <w:rFonts w:ascii="Arial" w:hAnsi="Arial" w:cs="Arial"/>
        </w:rPr>
        <w:t>Na Platformie postępowanie prowadzone jest pod nazwą: ”</w:t>
      </w:r>
      <w:r w:rsidR="0049494B" w:rsidRPr="0065208B">
        <w:rPr>
          <w:rFonts w:ascii="Arial" w:hAnsi="Arial" w:cs="Arial"/>
          <w:b/>
        </w:rPr>
        <w:t xml:space="preserve">Przeprowadzenie szkoleń -  </w:t>
      </w:r>
      <w:proofErr w:type="spellStart"/>
      <w:r w:rsidR="0049494B" w:rsidRPr="0065208B">
        <w:rPr>
          <w:rFonts w:ascii="Arial" w:hAnsi="Arial" w:cs="Arial"/>
          <w:b/>
        </w:rPr>
        <w:t>WenDo</w:t>
      </w:r>
      <w:proofErr w:type="spellEnd"/>
      <w:r w:rsidR="0049494B" w:rsidRPr="0065208B">
        <w:rPr>
          <w:rFonts w:ascii="Arial" w:hAnsi="Arial" w:cs="Arial"/>
          <w:b/>
        </w:rPr>
        <w:t xml:space="preserve"> i Studium Przeciwdziałania Przemocy Domowej</w:t>
      </w:r>
      <w:r w:rsidRPr="0065208B">
        <w:rPr>
          <w:rFonts w:ascii="Arial" w:hAnsi="Arial" w:cs="Arial"/>
        </w:rPr>
        <w:t xml:space="preserve">” – znak sprawy: </w:t>
      </w:r>
      <w:bookmarkEnd w:id="15"/>
      <w:r w:rsidR="0049494B" w:rsidRPr="0065208B">
        <w:rPr>
          <w:rFonts w:ascii="Arial" w:hAnsi="Arial" w:cs="Arial"/>
          <w:b/>
        </w:rPr>
        <w:t>ROPS.XII.261.9.2025</w:t>
      </w:r>
      <w:r w:rsidRPr="0065208B">
        <w:rPr>
          <w:rFonts w:ascii="Arial" w:hAnsi="Arial" w:cs="Arial"/>
        </w:rPr>
        <w:t>.</w:t>
      </w:r>
    </w:p>
    <w:p w:rsidR="001350D3" w:rsidRPr="0065208B" w:rsidRDefault="001350D3" w:rsidP="00450B5C">
      <w:pPr>
        <w:pStyle w:val="Nagwek2"/>
        <w:spacing w:line="360" w:lineRule="auto"/>
        <w:rPr>
          <w:rFonts w:ascii="Arial" w:hAnsi="Arial" w:cs="Arial"/>
        </w:rPr>
      </w:pPr>
      <w:bookmarkStart w:id="16" w:name="_Hlk37863807"/>
      <w:r w:rsidRPr="0065208B">
        <w:rPr>
          <w:rFonts w:ascii="Arial" w:hAnsi="Arial" w:cs="Arial"/>
        </w:rPr>
        <w:t xml:space="preserve">Wykonawca przystępując do postępowania o udzielenie zamówienia publicznego, akceptuje warunki korzystania z Platformy określone w Regulaminie zamieszczonym na stronie internetowej </w:t>
      </w:r>
      <w:r w:rsidR="0049494B" w:rsidRPr="0065208B">
        <w:rPr>
          <w:rFonts w:ascii="Arial" w:hAnsi="Arial" w:cs="Arial"/>
        </w:rPr>
        <w:t>https://e-propublico.pl</w:t>
      </w:r>
      <w:r w:rsidRPr="0065208B">
        <w:rPr>
          <w:rFonts w:ascii="Arial" w:hAnsi="Arial" w:cs="Arial"/>
        </w:rPr>
        <w:t xml:space="preserve"> oraz uznaje go za wiążący</w:t>
      </w:r>
      <w:bookmarkEnd w:id="16"/>
      <w:r w:rsidRPr="0065208B">
        <w:rPr>
          <w:rFonts w:ascii="Arial" w:hAnsi="Arial" w:cs="Arial"/>
        </w:rPr>
        <w:t>.</w:t>
      </w:r>
    </w:p>
    <w:p w:rsidR="001350D3" w:rsidRPr="0065208B" w:rsidRDefault="001350D3" w:rsidP="00450B5C">
      <w:pPr>
        <w:pStyle w:val="Nagwek2"/>
        <w:spacing w:line="360" w:lineRule="auto"/>
        <w:rPr>
          <w:rFonts w:ascii="Arial" w:hAnsi="Arial" w:cs="Arial"/>
        </w:rPr>
      </w:pPr>
      <w:bookmarkStart w:id="17" w:name="_Hlk37863841"/>
      <w:r w:rsidRPr="0065208B">
        <w:rPr>
          <w:rFonts w:ascii="Arial" w:hAnsi="Arial" w:cs="Arial"/>
        </w:rPr>
        <w:t>Wykonawca zamierzający wziąć udział w postępowaniu musi posiadać konto na Platformie</w:t>
      </w:r>
      <w:bookmarkEnd w:id="17"/>
      <w:r w:rsidRPr="0065208B">
        <w:rPr>
          <w:rFonts w:ascii="Arial" w:hAnsi="Arial" w:cs="Arial"/>
        </w:rPr>
        <w:t>.</w:t>
      </w:r>
    </w:p>
    <w:p w:rsidR="001350D3" w:rsidRPr="0065208B" w:rsidRDefault="001350D3" w:rsidP="00450B5C">
      <w:pPr>
        <w:pStyle w:val="Nagwek2"/>
        <w:spacing w:line="360" w:lineRule="auto"/>
        <w:rPr>
          <w:rFonts w:ascii="Arial" w:hAnsi="Arial" w:cs="Arial"/>
        </w:rPr>
      </w:pPr>
      <w:bookmarkStart w:id="18" w:name="_Hlk37863867"/>
      <w:r w:rsidRPr="0065208B">
        <w:rPr>
          <w:rFonts w:ascii="Arial" w:hAnsi="Arial" w:cs="Arial"/>
        </w:rPr>
        <w:t>Do złożenia oferty konieczne jest posiadanie przez osobę upoważnioną do reprezentowania Wykonawcy ważnego kwalifikowanego podpisu elektronicznego</w:t>
      </w:r>
      <w:bookmarkEnd w:id="18"/>
      <w:r w:rsidRPr="0065208B">
        <w:rPr>
          <w:rFonts w:ascii="Arial" w:hAnsi="Arial" w:cs="Arial"/>
        </w:rPr>
        <w:t>, podpisu zaufanego lub podpisu osobistego.</w:t>
      </w:r>
    </w:p>
    <w:p w:rsidR="001350D3" w:rsidRPr="0065208B" w:rsidRDefault="001350D3" w:rsidP="00450B5C">
      <w:pPr>
        <w:pStyle w:val="Nagwek2"/>
        <w:spacing w:line="360" w:lineRule="auto"/>
        <w:rPr>
          <w:rFonts w:ascii="Arial" w:hAnsi="Arial" w:cs="Arial"/>
        </w:rPr>
      </w:pPr>
      <w:r w:rsidRPr="0065208B">
        <w:rPr>
          <w:rFonts w:ascii="Arial" w:hAnsi="Arial" w:cs="Arial"/>
        </w:rPr>
        <w:t>Ilekroć w niniejszej SWZ jest mowa o:</w:t>
      </w:r>
    </w:p>
    <w:p w:rsidR="0065208B" w:rsidRPr="0065208B" w:rsidRDefault="0065208B" w:rsidP="0065208B">
      <w:pPr>
        <w:pStyle w:val="Nagwek2"/>
        <w:numPr>
          <w:ilvl w:val="0"/>
          <w:numId w:val="9"/>
        </w:numPr>
        <w:tabs>
          <w:tab w:val="left" w:pos="708"/>
        </w:tabs>
        <w:spacing w:before="60" w:after="0" w:line="360" w:lineRule="auto"/>
        <w:ind w:left="1037" w:hanging="357"/>
        <w:rPr>
          <w:rFonts w:ascii="Arial" w:hAnsi="Arial" w:cs="Arial"/>
        </w:rPr>
      </w:pPr>
      <w:bookmarkStart w:id="19" w:name="_Hlk37936911"/>
      <w:r w:rsidRPr="0065208B">
        <w:rPr>
          <w:rFonts w:ascii="Arial" w:hAnsi="Arial" w:cs="Arial"/>
        </w:rPr>
        <w:t>podpisie zaufanym – należy przez to rozumieć podpis, o którym mowa art. 3 pkt 14a ustawy z 17 lutego 2005 r. o informatyzacji działalności podmiotów realizujących zadania publiczne (</w:t>
      </w:r>
      <w:proofErr w:type="spellStart"/>
      <w:r w:rsidRPr="0065208B">
        <w:rPr>
          <w:rFonts w:ascii="Arial" w:hAnsi="Arial" w:cs="Arial"/>
        </w:rPr>
        <w:t>t.j</w:t>
      </w:r>
      <w:proofErr w:type="spellEnd"/>
      <w:r w:rsidRPr="0065208B">
        <w:rPr>
          <w:rFonts w:ascii="Arial" w:hAnsi="Arial" w:cs="Arial"/>
        </w:rPr>
        <w:t>. Dz.U. z 2024 r. poz. 1557);</w:t>
      </w:r>
    </w:p>
    <w:p w:rsidR="0065208B" w:rsidRPr="0065208B" w:rsidRDefault="0065208B" w:rsidP="0065208B">
      <w:pPr>
        <w:pStyle w:val="Nagwek2"/>
        <w:numPr>
          <w:ilvl w:val="0"/>
          <w:numId w:val="9"/>
        </w:numPr>
        <w:tabs>
          <w:tab w:val="left" w:pos="708"/>
        </w:tabs>
        <w:spacing w:before="60" w:after="0" w:line="360" w:lineRule="auto"/>
        <w:ind w:left="1037" w:hanging="357"/>
        <w:rPr>
          <w:rFonts w:ascii="Arial" w:hAnsi="Arial" w:cs="Arial"/>
        </w:rPr>
      </w:pPr>
      <w:r w:rsidRPr="0065208B">
        <w:rPr>
          <w:rFonts w:ascii="Arial" w:hAnsi="Arial" w:cs="Arial"/>
        </w:rPr>
        <w:t>podpisie osobistym – należy przez to rozumieć podpis, o którym mowa w art. z art. 2 ust. 1 pkt 9 ustawy z 6 sierpnia 2010 r. o dowodach osobistych (</w:t>
      </w:r>
      <w:proofErr w:type="spellStart"/>
      <w:r w:rsidRPr="0065208B">
        <w:rPr>
          <w:rFonts w:ascii="Arial" w:hAnsi="Arial" w:cs="Arial"/>
        </w:rPr>
        <w:t>t.j</w:t>
      </w:r>
      <w:proofErr w:type="spellEnd"/>
      <w:r w:rsidRPr="0065208B">
        <w:rPr>
          <w:rFonts w:ascii="Arial" w:hAnsi="Arial" w:cs="Arial"/>
        </w:rPr>
        <w:t>. Dz.U. z 2022 r. poz. 671).</w:t>
      </w:r>
    </w:p>
    <w:p w:rsidR="001350D3" w:rsidRPr="0065208B" w:rsidRDefault="001350D3" w:rsidP="00450B5C">
      <w:pPr>
        <w:pStyle w:val="Nagwek2"/>
        <w:spacing w:line="360" w:lineRule="auto"/>
        <w:rPr>
          <w:rFonts w:ascii="Arial" w:hAnsi="Arial" w:cs="Arial"/>
        </w:rPr>
      </w:pPr>
      <w:r w:rsidRPr="0065208B">
        <w:rPr>
          <w:rFonts w:ascii="Arial" w:hAnsi="Arial" w:cs="Arial"/>
        </w:rPr>
        <w:t>Zalecenia Zamawiającego odnośnie kwalifikowanego podpisu elektronicznego</w:t>
      </w:r>
      <w:bookmarkEnd w:id="19"/>
      <w:r w:rsidRPr="0065208B">
        <w:rPr>
          <w:rFonts w:ascii="Arial" w:hAnsi="Arial" w:cs="Arial"/>
        </w:rPr>
        <w:t>:</w:t>
      </w:r>
    </w:p>
    <w:p w:rsidR="001350D3" w:rsidRPr="0065208B" w:rsidRDefault="001350D3" w:rsidP="00B53AE5">
      <w:pPr>
        <w:pStyle w:val="Nagwek2"/>
        <w:numPr>
          <w:ilvl w:val="0"/>
          <w:numId w:val="10"/>
        </w:numPr>
        <w:tabs>
          <w:tab w:val="left" w:pos="708"/>
        </w:tabs>
        <w:spacing w:before="60" w:after="0" w:line="360" w:lineRule="auto"/>
        <w:ind w:left="1037" w:hanging="357"/>
        <w:rPr>
          <w:rFonts w:ascii="Arial" w:hAnsi="Arial" w:cs="Arial"/>
        </w:rPr>
      </w:pPr>
      <w:bookmarkStart w:id="20" w:name="_Hlk37936930"/>
      <w:r w:rsidRPr="0065208B">
        <w:rPr>
          <w:rFonts w:ascii="Arial" w:hAnsi="Arial" w:cs="Arial"/>
        </w:rPr>
        <w:t xml:space="preserve">dokumenty sporządzone i przesyłane w formacie .pdf zaleca się podpisywać kwalifikowanym podpisem elektronicznym w formacie </w:t>
      </w:r>
      <w:proofErr w:type="spellStart"/>
      <w:r w:rsidRPr="0065208B">
        <w:rPr>
          <w:rFonts w:ascii="Arial" w:hAnsi="Arial" w:cs="Arial"/>
        </w:rPr>
        <w:t>PAdES</w:t>
      </w:r>
      <w:bookmarkEnd w:id="20"/>
      <w:proofErr w:type="spellEnd"/>
      <w:r w:rsidRPr="0065208B">
        <w:rPr>
          <w:rFonts w:ascii="Arial" w:hAnsi="Arial" w:cs="Arial"/>
        </w:rPr>
        <w:t>;</w:t>
      </w:r>
    </w:p>
    <w:p w:rsidR="001350D3" w:rsidRPr="0065208B" w:rsidRDefault="001350D3" w:rsidP="00B53AE5">
      <w:pPr>
        <w:pStyle w:val="Nagwek2"/>
        <w:numPr>
          <w:ilvl w:val="0"/>
          <w:numId w:val="10"/>
        </w:numPr>
        <w:tabs>
          <w:tab w:val="left" w:pos="708"/>
        </w:tabs>
        <w:spacing w:before="60" w:after="0" w:line="360" w:lineRule="auto"/>
        <w:ind w:left="1037" w:hanging="357"/>
        <w:rPr>
          <w:rFonts w:ascii="Arial" w:hAnsi="Arial" w:cs="Arial"/>
        </w:rPr>
      </w:pPr>
      <w:r w:rsidRPr="0065208B">
        <w:rPr>
          <w:rFonts w:ascii="Arial" w:hAnsi="Arial" w:cs="Arial"/>
        </w:rPr>
        <w:t>dokumenty sporządzone i przesyłane w formacie innym niż .pdf (np.: .</w:t>
      </w:r>
      <w:proofErr w:type="spellStart"/>
      <w:r w:rsidRPr="0065208B">
        <w:rPr>
          <w:rFonts w:ascii="Arial" w:hAnsi="Arial" w:cs="Arial"/>
        </w:rPr>
        <w:t>doc</w:t>
      </w:r>
      <w:proofErr w:type="spellEnd"/>
      <w:r w:rsidRPr="0065208B">
        <w:rPr>
          <w:rFonts w:ascii="Arial" w:hAnsi="Arial" w:cs="Arial"/>
        </w:rPr>
        <w:t>, .</w:t>
      </w:r>
      <w:proofErr w:type="spellStart"/>
      <w:r w:rsidRPr="0065208B">
        <w:rPr>
          <w:rFonts w:ascii="Arial" w:hAnsi="Arial" w:cs="Arial"/>
        </w:rPr>
        <w:t>docx</w:t>
      </w:r>
      <w:proofErr w:type="spellEnd"/>
      <w:r w:rsidRPr="0065208B">
        <w:rPr>
          <w:rFonts w:ascii="Arial" w:hAnsi="Arial" w:cs="Arial"/>
        </w:rPr>
        <w:t>, .</w:t>
      </w:r>
      <w:proofErr w:type="spellStart"/>
      <w:r w:rsidRPr="0065208B">
        <w:rPr>
          <w:rFonts w:ascii="Arial" w:hAnsi="Arial" w:cs="Arial"/>
        </w:rPr>
        <w:t>xlsx</w:t>
      </w:r>
      <w:proofErr w:type="spellEnd"/>
      <w:r w:rsidRPr="0065208B">
        <w:rPr>
          <w:rFonts w:ascii="Arial" w:hAnsi="Arial" w:cs="Arial"/>
        </w:rPr>
        <w:t>, .</w:t>
      </w:r>
      <w:proofErr w:type="spellStart"/>
      <w:r w:rsidRPr="0065208B">
        <w:rPr>
          <w:rFonts w:ascii="Arial" w:hAnsi="Arial" w:cs="Arial"/>
        </w:rPr>
        <w:t>xml</w:t>
      </w:r>
      <w:proofErr w:type="spellEnd"/>
      <w:r w:rsidRPr="0065208B">
        <w:rPr>
          <w:rFonts w:ascii="Arial" w:hAnsi="Arial" w:cs="Arial"/>
        </w:rPr>
        <w:t xml:space="preserve">) zaleca się podpisywać kwalifikowanym podpisem elektronicznym w formacie </w:t>
      </w:r>
      <w:proofErr w:type="spellStart"/>
      <w:r w:rsidRPr="0065208B">
        <w:rPr>
          <w:rFonts w:ascii="Arial" w:hAnsi="Arial" w:cs="Arial"/>
        </w:rPr>
        <w:t>XAdES</w:t>
      </w:r>
      <w:proofErr w:type="spellEnd"/>
      <w:r w:rsidRPr="0065208B">
        <w:rPr>
          <w:rFonts w:ascii="Arial" w:hAnsi="Arial" w:cs="Arial"/>
        </w:rPr>
        <w:t>;</w:t>
      </w:r>
    </w:p>
    <w:p w:rsidR="001350D3" w:rsidRPr="0065208B" w:rsidRDefault="001350D3" w:rsidP="00B53AE5">
      <w:pPr>
        <w:pStyle w:val="Nagwek2"/>
        <w:numPr>
          <w:ilvl w:val="0"/>
          <w:numId w:val="10"/>
        </w:numPr>
        <w:tabs>
          <w:tab w:val="left" w:pos="708"/>
        </w:tabs>
        <w:spacing w:before="60" w:after="0" w:line="360" w:lineRule="auto"/>
        <w:ind w:left="1037" w:hanging="357"/>
        <w:rPr>
          <w:rFonts w:ascii="Arial" w:hAnsi="Arial" w:cs="Arial"/>
        </w:rPr>
      </w:pPr>
      <w:r w:rsidRPr="0065208B">
        <w:rPr>
          <w:rFonts w:ascii="Arial" w:hAnsi="Arial" w:cs="Arial"/>
        </w:rPr>
        <w:t>do składania kwalifikowanego podpisu elektronicznego zaleca się stosowanie algorytmu SHA-2 (lub wyższego).</w:t>
      </w:r>
    </w:p>
    <w:p w:rsidR="001350D3" w:rsidRPr="0065208B" w:rsidRDefault="001350D3" w:rsidP="00450B5C">
      <w:pPr>
        <w:pStyle w:val="Nagwek2"/>
        <w:spacing w:line="360" w:lineRule="auto"/>
        <w:rPr>
          <w:rFonts w:ascii="Arial" w:hAnsi="Arial" w:cs="Arial"/>
        </w:rPr>
      </w:pPr>
      <w:bookmarkStart w:id="21" w:name="_Hlk37937004"/>
      <w:r w:rsidRPr="0065208B">
        <w:rPr>
          <w:rFonts w:ascii="Arial" w:hAnsi="Arial" w:cs="Arial"/>
        </w:rPr>
        <w:t>Zamawiający określa następujące wymagania sprzętowo – aplikacyjne pozwalające na korzystanie z Platformy</w:t>
      </w:r>
      <w:bookmarkEnd w:id="21"/>
      <w:r w:rsidRPr="0065208B">
        <w:rPr>
          <w:rFonts w:ascii="Arial" w:hAnsi="Arial" w:cs="Arial"/>
        </w:rPr>
        <w:t>:</w:t>
      </w:r>
    </w:p>
    <w:p w:rsidR="001350D3" w:rsidRPr="0065208B" w:rsidRDefault="001350D3" w:rsidP="00B53AE5">
      <w:pPr>
        <w:pStyle w:val="Nagwek2"/>
        <w:numPr>
          <w:ilvl w:val="0"/>
          <w:numId w:val="11"/>
        </w:numPr>
        <w:tabs>
          <w:tab w:val="left" w:pos="708"/>
        </w:tabs>
        <w:spacing w:before="60" w:after="0" w:line="360" w:lineRule="auto"/>
        <w:ind w:left="1037" w:hanging="357"/>
        <w:rPr>
          <w:rFonts w:ascii="Arial" w:hAnsi="Arial" w:cs="Arial"/>
        </w:rPr>
      </w:pPr>
      <w:bookmarkStart w:id="22" w:name="_Hlk37937034"/>
      <w:r w:rsidRPr="0065208B">
        <w:rPr>
          <w:rFonts w:ascii="Arial" w:hAnsi="Arial" w:cs="Arial"/>
        </w:rPr>
        <w:t>stały dostęp do sieci Internet</w:t>
      </w:r>
      <w:bookmarkEnd w:id="22"/>
      <w:r w:rsidRPr="0065208B">
        <w:rPr>
          <w:rFonts w:ascii="Arial" w:hAnsi="Arial" w:cs="Arial"/>
        </w:rPr>
        <w:t>;</w:t>
      </w:r>
    </w:p>
    <w:p w:rsidR="001350D3" w:rsidRPr="0065208B" w:rsidRDefault="001350D3" w:rsidP="00B53AE5">
      <w:pPr>
        <w:numPr>
          <w:ilvl w:val="0"/>
          <w:numId w:val="11"/>
        </w:numPr>
        <w:spacing w:before="60" w:after="60" w:line="360" w:lineRule="auto"/>
        <w:ind w:left="1037" w:hanging="357"/>
        <w:jc w:val="both"/>
        <w:outlineLvl w:val="1"/>
        <w:rPr>
          <w:rFonts w:ascii="Arial" w:hAnsi="Arial" w:cs="Arial"/>
          <w:bCs/>
          <w:iCs/>
          <w:lang w:eastAsia="x-none"/>
        </w:rPr>
      </w:pPr>
      <w:bookmarkStart w:id="23" w:name="_Hlk37937050"/>
      <w:r w:rsidRPr="0065208B">
        <w:rPr>
          <w:rFonts w:ascii="Arial" w:hAnsi="Arial" w:cs="Arial"/>
          <w:bCs/>
          <w:iCs/>
          <w:lang w:eastAsia="x-none"/>
        </w:rPr>
        <w:t>posiadanie dowolnej i aktywnej skrzynki poczty elektronicznej (e-mail)</w:t>
      </w:r>
      <w:bookmarkEnd w:id="23"/>
      <w:r w:rsidRPr="0065208B">
        <w:rPr>
          <w:rFonts w:ascii="Arial" w:hAnsi="Arial" w:cs="Arial"/>
          <w:bCs/>
          <w:iCs/>
          <w:lang w:eastAsia="x-none"/>
        </w:rPr>
        <w:t>,</w:t>
      </w:r>
    </w:p>
    <w:p w:rsidR="001350D3" w:rsidRPr="0065208B" w:rsidRDefault="001350D3" w:rsidP="00B53AE5">
      <w:pPr>
        <w:numPr>
          <w:ilvl w:val="0"/>
          <w:numId w:val="11"/>
        </w:numPr>
        <w:spacing w:before="60" w:after="60" w:line="360" w:lineRule="auto"/>
        <w:ind w:left="1037" w:hanging="357"/>
        <w:jc w:val="both"/>
        <w:outlineLvl w:val="1"/>
        <w:rPr>
          <w:rFonts w:ascii="Arial" w:hAnsi="Arial" w:cs="Arial"/>
          <w:bCs/>
          <w:iCs/>
          <w:lang w:eastAsia="x-none"/>
        </w:rPr>
      </w:pPr>
      <w:bookmarkStart w:id="24" w:name="_Hlk37937074"/>
      <w:r w:rsidRPr="0065208B">
        <w:rPr>
          <w:rFonts w:ascii="Arial" w:hAnsi="Arial" w:cs="Arial"/>
        </w:rPr>
        <w:t>komputer z zainstalowanym systemem operacyjnym Windows 7 (lub nowszym) albo Linux</w:t>
      </w:r>
      <w:bookmarkEnd w:id="24"/>
      <w:r w:rsidRPr="0065208B">
        <w:rPr>
          <w:rFonts w:ascii="Arial" w:hAnsi="Arial" w:cs="Arial"/>
          <w:bCs/>
          <w:iCs/>
          <w:lang w:eastAsia="x-none"/>
        </w:rPr>
        <w:t>,</w:t>
      </w:r>
    </w:p>
    <w:p w:rsidR="001350D3" w:rsidRPr="0065208B" w:rsidRDefault="001350D3" w:rsidP="00B53AE5">
      <w:pPr>
        <w:numPr>
          <w:ilvl w:val="0"/>
          <w:numId w:val="11"/>
        </w:numPr>
        <w:spacing w:before="60" w:after="60" w:line="360" w:lineRule="auto"/>
        <w:ind w:left="1037" w:hanging="357"/>
        <w:jc w:val="both"/>
        <w:outlineLvl w:val="1"/>
        <w:rPr>
          <w:rFonts w:ascii="Arial" w:hAnsi="Arial" w:cs="Arial"/>
          <w:bCs/>
          <w:iCs/>
          <w:lang w:eastAsia="x-none"/>
        </w:rPr>
      </w:pPr>
      <w:bookmarkStart w:id="25" w:name="_Hlk37937092"/>
      <w:r w:rsidRPr="0065208B">
        <w:rPr>
          <w:rFonts w:ascii="Arial" w:hAnsi="Arial" w:cs="Arial"/>
          <w:bCs/>
          <w:iCs/>
          <w:lang w:eastAsia="x-none"/>
        </w:rPr>
        <w:t>zainstalowana dowolna przeglądarka internetowa</w:t>
      </w:r>
      <w:r w:rsidRPr="0065208B">
        <w:rPr>
          <w:rFonts w:ascii="Arial" w:hAnsi="Arial" w:cs="Arial"/>
        </w:rPr>
        <w:t xml:space="preserve"> - Platforma współpracuje                    z najnowszymi, stabilnymi wersjami wszystkich głównych przeglądarek internetowych (Internet Explorer 10+, Microsoft Edge, Mozilla </w:t>
      </w:r>
      <w:proofErr w:type="spellStart"/>
      <w:r w:rsidRPr="0065208B">
        <w:rPr>
          <w:rFonts w:ascii="Arial" w:hAnsi="Arial" w:cs="Arial"/>
        </w:rPr>
        <w:t>Firefox</w:t>
      </w:r>
      <w:proofErr w:type="spellEnd"/>
      <w:r w:rsidRPr="0065208B">
        <w:rPr>
          <w:rFonts w:ascii="Arial" w:hAnsi="Arial" w:cs="Arial"/>
        </w:rPr>
        <w:t>, Google Chrome, Opera)</w:t>
      </w:r>
      <w:bookmarkEnd w:id="25"/>
      <w:r w:rsidRPr="0065208B">
        <w:rPr>
          <w:rFonts w:ascii="Arial" w:hAnsi="Arial" w:cs="Arial"/>
          <w:bCs/>
          <w:iCs/>
          <w:lang w:eastAsia="x-none"/>
        </w:rPr>
        <w:t>,</w:t>
      </w:r>
    </w:p>
    <w:p w:rsidR="001350D3" w:rsidRPr="0065208B" w:rsidRDefault="001350D3" w:rsidP="00B53AE5">
      <w:pPr>
        <w:pStyle w:val="Nagwek2"/>
        <w:numPr>
          <w:ilvl w:val="0"/>
          <w:numId w:val="11"/>
        </w:numPr>
        <w:tabs>
          <w:tab w:val="left" w:pos="708"/>
        </w:tabs>
        <w:spacing w:before="60" w:after="0" w:line="360" w:lineRule="auto"/>
        <w:ind w:left="1037" w:hanging="357"/>
        <w:rPr>
          <w:rFonts w:ascii="Arial" w:hAnsi="Arial" w:cs="Arial"/>
        </w:rPr>
      </w:pPr>
      <w:bookmarkStart w:id="26" w:name="_Hlk37937106"/>
      <w:r w:rsidRPr="0065208B">
        <w:rPr>
          <w:rFonts w:ascii="Arial" w:hAnsi="Arial" w:cs="Arial"/>
        </w:rPr>
        <w:t xml:space="preserve">włączona obsługa JavaScript oraz </w:t>
      </w:r>
      <w:proofErr w:type="spellStart"/>
      <w:r w:rsidRPr="0065208B">
        <w:rPr>
          <w:rFonts w:ascii="Arial" w:hAnsi="Arial" w:cs="Arial"/>
        </w:rPr>
        <w:t>Cookies</w:t>
      </w:r>
      <w:bookmarkEnd w:id="26"/>
      <w:proofErr w:type="spellEnd"/>
      <w:r w:rsidRPr="0065208B">
        <w:rPr>
          <w:rFonts w:ascii="Arial" w:hAnsi="Arial" w:cs="Arial"/>
        </w:rPr>
        <w:t>.</w:t>
      </w:r>
    </w:p>
    <w:p w:rsidR="001C49A9" w:rsidRPr="0065208B" w:rsidRDefault="00CD5822" w:rsidP="00450B5C">
      <w:pPr>
        <w:pStyle w:val="Nagwek2"/>
        <w:spacing w:line="360" w:lineRule="auto"/>
        <w:rPr>
          <w:rFonts w:ascii="Arial" w:hAnsi="Arial" w:cs="Arial"/>
        </w:rPr>
      </w:pPr>
      <w:bookmarkStart w:id="27" w:name="_Hlk75250906"/>
      <w:r w:rsidRPr="0065208B">
        <w:rPr>
          <w:rFonts w:ascii="Arial" w:hAnsi="Arial" w:cs="Arial"/>
          <w:lang w:val="x-none"/>
        </w:rPr>
        <w:t>Zamawiający dopuszcza następujący format przesyłanych danych:</w:t>
      </w:r>
    </w:p>
    <w:bookmarkEnd w:id="27"/>
    <w:p w:rsidR="001C49A9" w:rsidRPr="0065208B" w:rsidRDefault="001C49A9" w:rsidP="00B53AE5">
      <w:pPr>
        <w:pStyle w:val="Nagwek2"/>
        <w:numPr>
          <w:ilvl w:val="0"/>
          <w:numId w:val="27"/>
        </w:numPr>
        <w:spacing w:before="60" w:line="360" w:lineRule="auto"/>
        <w:ind w:left="1037" w:hanging="357"/>
        <w:rPr>
          <w:rFonts w:ascii="Arial" w:hAnsi="Arial" w:cs="Arial"/>
          <w:lang w:val="x-none"/>
        </w:rPr>
      </w:pPr>
      <w:r w:rsidRPr="0065208B">
        <w:rPr>
          <w:rFonts w:ascii="Arial" w:hAnsi="Arial" w:cs="Arial"/>
          <w:lang w:val="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65208B">
        <w:rPr>
          <w:rFonts w:ascii="Arial" w:hAnsi="Arial" w:cs="Arial"/>
          <w:b/>
          <w:bCs w:val="0"/>
          <w:lang w:val="x-none"/>
        </w:rPr>
        <w:t>.pdf</w:t>
      </w:r>
      <w:r w:rsidRPr="0065208B">
        <w:rPr>
          <w:rFonts w:ascii="Arial" w:hAnsi="Arial" w:cs="Arial"/>
          <w:lang w:val="x-none"/>
        </w:rPr>
        <w:t xml:space="preserve">, </w:t>
      </w:r>
      <w:r w:rsidRPr="0065208B">
        <w:rPr>
          <w:rFonts w:ascii="Arial" w:hAnsi="Arial" w:cs="Arial"/>
          <w:b/>
          <w:bCs w:val="0"/>
          <w:lang w:val="x-none"/>
        </w:rPr>
        <w:t>.</w:t>
      </w:r>
      <w:proofErr w:type="spellStart"/>
      <w:r w:rsidRPr="0065208B">
        <w:rPr>
          <w:rFonts w:ascii="Arial" w:hAnsi="Arial" w:cs="Arial"/>
          <w:b/>
          <w:bCs w:val="0"/>
          <w:lang w:val="x-none"/>
        </w:rPr>
        <w:t>doc</w:t>
      </w:r>
      <w:proofErr w:type="spellEnd"/>
      <w:r w:rsidRPr="0065208B">
        <w:rPr>
          <w:rFonts w:ascii="Arial" w:hAnsi="Arial" w:cs="Arial"/>
          <w:lang w:val="x-none"/>
        </w:rPr>
        <w:t xml:space="preserve">, </w:t>
      </w:r>
      <w:r w:rsidRPr="0065208B">
        <w:rPr>
          <w:rFonts w:ascii="Arial" w:hAnsi="Arial" w:cs="Arial"/>
          <w:b/>
          <w:bCs w:val="0"/>
          <w:lang w:val="x-none"/>
        </w:rPr>
        <w:t>.</w:t>
      </w:r>
      <w:proofErr w:type="spellStart"/>
      <w:r w:rsidRPr="0065208B">
        <w:rPr>
          <w:rFonts w:ascii="Arial" w:hAnsi="Arial" w:cs="Arial"/>
          <w:b/>
          <w:bCs w:val="0"/>
          <w:lang w:val="x-none"/>
        </w:rPr>
        <w:t>docx</w:t>
      </w:r>
      <w:proofErr w:type="spellEnd"/>
      <w:r w:rsidRPr="0065208B">
        <w:rPr>
          <w:rFonts w:ascii="Arial" w:hAnsi="Arial" w:cs="Arial"/>
          <w:lang w:val="x-none"/>
        </w:rPr>
        <w:t xml:space="preserve">, </w:t>
      </w:r>
      <w:r w:rsidRPr="0065208B">
        <w:rPr>
          <w:rFonts w:ascii="Arial" w:hAnsi="Arial" w:cs="Arial"/>
          <w:b/>
          <w:bCs w:val="0"/>
          <w:lang w:val="x-none"/>
        </w:rPr>
        <w:t>.xls</w:t>
      </w:r>
      <w:r w:rsidRPr="0065208B">
        <w:rPr>
          <w:rFonts w:ascii="Arial" w:hAnsi="Arial" w:cs="Arial"/>
          <w:lang w:val="x-none"/>
        </w:rPr>
        <w:t xml:space="preserve">, </w:t>
      </w:r>
      <w:r w:rsidRPr="0065208B">
        <w:rPr>
          <w:rFonts w:ascii="Arial" w:hAnsi="Arial" w:cs="Arial"/>
          <w:b/>
          <w:bCs w:val="0"/>
          <w:lang w:val="x-none"/>
        </w:rPr>
        <w:t>.</w:t>
      </w:r>
      <w:proofErr w:type="spellStart"/>
      <w:r w:rsidRPr="0065208B">
        <w:rPr>
          <w:rFonts w:ascii="Arial" w:hAnsi="Arial" w:cs="Arial"/>
          <w:b/>
          <w:bCs w:val="0"/>
          <w:lang w:val="x-none"/>
        </w:rPr>
        <w:t>xlsx</w:t>
      </w:r>
      <w:proofErr w:type="spellEnd"/>
      <w:r w:rsidRPr="0065208B">
        <w:rPr>
          <w:rFonts w:ascii="Arial" w:hAnsi="Arial" w:cs="Arial"/>
          <w:lang w:val="x-none"/>
        </w:rPr>
        <w:t xml:space="preserve">; </w:t>
      </w:r>
    </w:p>
    <w:p w:rsidR="001C49A9" w:rsidRPr="0065208B" w:rsidRDefault="001C49A9" w:rsidP="00B53AE5">
      <w:pPr>
        <w:pStyle w:val="Nagwek2"/>
        <w:numPr>
          <w:ilvl w:val="0"/>
          <w:numId w:val="27"/>
        </w:numPr>
        <w:spacing w:before="60" w:line="360" w:lineRule="auto"/>
        <w:ind w:left="1037" w:hanging="357"/>
        <w:rPr>
          <w:rFonts w:ascii="Arial" w:hAnsi="Arial" w:cs="Arial"/>
          <w:lang w:val="x-none"/>
        </w:rPr>
      </w:pPr>
      <w:r w:rsidRPr="0065208B">
        <w:rPr>
          <w:rFonts w:ascii="Arial" w:hAnsi="Arial" w:cs="Arial"/>
          <w:lang w:val="x-none"/>
        </w:rPr>
        <w:t xml:space="preserve">w celu ewentualnej kompresji danych Zamawiający rekomenduje wykorzystanie jednego z rozszerzeń: </w:t>
      </w:r>
      <w:r w:rsidRPr="0065208B">
        <w:rPr>
          <w:rFonts w:ascii="Arial" w:hAnsi="Arial" w:cs="Arial"/>
          <w:b/>
          <w:bCs w:val="0"/>
          <w:lang w:val="x-none"/>
        </w:rPr>
        <w:t>.zip</w:t>
      </w:r>
      <w:r w:rsidRPr="0065208B">
        <w:rPr>
          <w:rFonts w:ascii="Arial" w:hAnsi="Arial" w:cs="Arial"/>
          <w:lang w:val="x-none"/>
        </w:rPr>
        <w:t xml:space="preserve"> lub </w:t>
      </w:r>
      <w:r w:rsidRPr="0065208B">
        <w:rPr>
          <w:rFonts w:ascii="Arial" w:hAnsi="Arial" w:cs="Arial"/>
          <w:b/>
          <w:bCs w:val="0"/>
          <w:lang w:val="x-none"/>
        </w:rPr>
        <w:t>.7Z</w:t>
      </w:r>
      <w:r w:rsidRPr="0065208B">
        <w:rPr>
          <w:rFonts w:ascii="Arial" w:hAnsi="Arial" w:cs="Arial"/>
          <w:lang w:val="x-none"/>
        </w:rPr>
        <w:t>;</w:t>
      </w:r>
    </w:p>
    <w:p w:rsidR="001350D3" w:rsidRPr="0065208B" w:rsidRDefault="001C49A9" w:rsidP="00B53AE5">
      <w:pPr>
        <w:pStyle w:val="Nagwek2"/>
        <w:numPr>
          <w:ilvl w:val="0"/>
          <w:numId w:val="27"/>
        </w:numPr>
        <w:spacing w:before="60" w:line="360" w:lineRule="auto"/>
        <w:ind w:left="1037" w:hanging="357"/>
        <w:rPr>
          <w:rFonts w:ascii="Arial" w:hAnsi="Arial" w:cs="Arial"/>
        </w:rPr>
      </w:pPr>
      <w:r w:rsidRPr="0065208B">
        <w:rPr>
          <w:rFonts w:ascii="Arial" w:hAnsi="Arial" w:cs="Arial"/>
          <w:lang w:val="x-none"/>
        </w:rPr>
        <w:t xml:space="preserve">maksymalny rozmiar pojedynczego pliku to </w:t>
      </w:r>
      <w:r w:rsidR="00465FAC" w:rsidRPr="0065208B">
        <w:rPr>
          <w:rFonts w:ascii="Arial" w:hAnsi="Arial" w:cs="Arial"/>
          <w:b/>
          <w:bCs w:val="0"/>
        </w:rPr>
        <w:t>1</w:t>
      </w:r>
      <w:r w:rsidR="000F6494" w:rsidRPr="0065208B">
        <w:rPr>
          <w:rFonts w:ascii="Arial" w:hAnsi="Arial" w:cs="Arial"/>
          <w:b/>
          <w:bCs w:val="0"/>
        </w:rPr>
        <w:t>5</w:t>
      </w:r>
      <w:r w:rsidR="00465FAC" w:rsidRPr="0065208B">
        <w:rPr>
          <w:rFonts w:ascii="Arial" w:hAnsi="Arial" w:cs="Arial"/>
          <w:b/>
          <w:bCs w:val="0"/>
        </w:rPr>
        <w:t>0</w:t>
      </w:r>
      <w:r w:rsidRPr="0065208B">
        <w:rPr>
          <w:rFonts w:ascii="Arial" w:hAnsi="Arial" w:cs="Arial"/>
          <w:b/>
          <w:bCs w:val="0"/>
          <w:lang w:val="x-none"/>
        </w:rPr>
        <w:t xml:space="preserve"> MB</w:t>
      </w:r>
      <w:r w:rsidRPr="0065208B">
        <w:rPr>
          <w:rFonts w:ascii="Arial" w:hAnsi="Arial" w:cs="Arial"/>
          <w:lang w:val="x-none"/>
        </w:rPr>
        <w:t>, przy czym nie określa się limitu liczby plików</w:t>
      </w:r>
      <w:r w:rsidR="001350D3" w:rsidRPr="0065208B">
        <w:rPr>
          <w:rFonts w:ascii="Arial" w:hAnsi="Arial" w:cs="Arial"/>
        </w:rPr>
        <w:t>.</w:t>
      </w:r>
    </w:p>
    <w:p w:rsidR="001350D3" w:rsidRPr="0065208B" w:rsidRDefault="001350D3" w:rsidP="00450B5C">
      <w:pPr>
        <w:pStyle w:val="Nagwek2"/>
        <w:spacing w:line="360" w:lineRule="auto"/>
        <w:rPr>
          <w:rFonts w:ascii="Arial" w:hAnsi="Arial" w:cs="Arial"/>
        </w:rPr>
      </w:pPr>
      <w:bookmarkStart w:id="28" w:name="_Hlk37937156"/>
      <w:r w:rsidRPr="0065208B">
        <w:rPr>
          <w:rFonts w:ascii="Arial" w:hAnsi="Arial" w:cs="Arial"/>
        </w:rPr>
        <w:t>Zamawiający określa następujące informacje na temat kodowania i czasu odbioru danych</w:t>
      </w:r>
      <w:bookmarkEnd w:id="28"/>
      <w:r w:rsidRPr="0065208B">
        <w:rPr>
          <w:rFonts w:ascii="Arial" w:hAnsi="Arial" w:cs="Arial"/>
        </w:rPr>
        <w:t>:</w:t>
      </w:r>
    </w:p>
    <w:p w:rsidR="001350D3" w:rsidRPr="00652921" w:rsidRDefault="001350D3" w:rsidP="00B53AE5">
      <w:pPr>
        <w:pStyle w:val="Nagwek2"/>
        <w:numPr>
          <w:ilvl w:val="0"/>
          <w:numId w:val="12"/>
        </w:numPr>
        <w:tabs>
          <w:tab w:val="left" w:pos="708"/>
        </w:tabs>
        <w:spacing w:before="60" w:after="0" w:line="360" w:lineRule="auto"/>
        <w:ind w:left="1037" w:hanging="357"/>
        <w:rPr>
          <w:rFonts w:ascii="Arial" w:hAnsi="Arial" w:cs="Arial"/>
        </w:rPr>
      </w:pPr>
      <w:bookmarkStart w:id="29" w:name="_Hlk37937178"/>
      <w:r w:rsidRPr="0065208B">
        <w:rPr>
          <w:rFonts w:ascii="Arial" w:hAnsi="Arial" w:cs="Arial"/>
        </w:rPr>
        <w:t xml:space="preserve">załączony i przesłany przez Wykonawcę za pomocą Platformy plik oferty wraz z załącznikami, nie jest dostępny dla Zamawiającego i przechowywany jest na serwerach Platformy w formie zaszyfrowanej. Zamawiający otrzyma dostęp do pliku </w:t>
      </w:r>
      <w:r w:rsidRPr="00652921">
        <w:rPr>
          <w:rFonts w:ascii="Arial" w:hAnsi="Arial" w:cs="Arial"/>
        </w:rPr>
        <w:t>dopiero po upływie terminu otwarcia ofert</w:t>
      </w:r>
      <w:bookmarkEnd w:id="29"/>
      <w:r w:rsidRPr="00652921">
        <w:rPr>
          <w:rFonts w:ascii="Arial" w:hAnsi="Arial" w:cs="Arial"/>
        </w:rPr>
        <w:t>;</w:t>
      </w:r>
    </w:p>
    <w:p w:rsidR="001350D3" w:rsidRPr="00652921" w:rsidRDefault="001350D3" w:rsidP="00B53AE5">
      <w:pPr>
        <w:numPr>
          <w:ilvl w:val="0"/>
          <w:numId w:val="12"/>
        </w:numPr>
        <w:spacing w:before="60" w:after="60" w:line="360" w:lineRule="auto"/>
        <w:ind w:left="1037" w:hanging="357"/>
        <w:jc w:val="both"/>
        <w:outlineLvl w:val="1"/>
        <w:rPr>
          <w:rFonts w:ascii="Arial" w:hAnsi="Arial" w:cs="Arial"/>
          <w:bCs/>
          <w:iCs/>
          <w:lang w:eastAsia="x-none"/>
        </w:rPr>
      </w:pPr>
      <w:bookmarkStart w:id="30" w:name="_Hlk37937196"/>
      <w:r w:rsidRPr="00652921">
        <w:rPr>
          <w:rFonts w:ascii="Arial" w:hAnsi="Arial" w:cs="Arial"/>
          <w:bCs/>
          <w:iCs/>
          <w:lang w:eastAsia="x-none"/>
        </w:rPr>
        <w:t>oznaczenie czasu odbioru danych przez Platformę stanowi przyporządkowaną do dokumentu elektronicznego datę oraz dokładny czas (</w:t>
      </w:r>
      <w:proofErr w:type="spellStart"/>
      <w:r w:rsidRPr="00652921">
        <w:rPr>
          <w:rFonts w:ascii="Arial" w:hAnsi="Arial" w:cs="Arial"/>
          <w:bCs/>
          <w:iCs/>
          <w:lang w:eastAsia="x-none"/>
        </w:rPr>
        <w:t>hh:mm:ss</w:t>
      </w:r>
      <w:proofErr w:type="spellEnd"/>
      <w:r w:rsidRPr="00652921">
        <w:rPr>
          <w:rFonts w:ascii="Arial" w:hAnsi="Arial" w:cs="Arial"/>
          <w:bCs/>
          <w:iCs/>
          <w:lang w:eastAsia="x-none"/>
        </w:rPr>
        <w:t>), widoczne przy  wysłanym dokumencie w kolumnie ”Data przesłania”</w:t>
      </w:r>
      <w:bookmarkEnd w:id="30"/>
      <w:r w:rsidRPr="00652921">
        <w:rPr>
          <w:rFonts w:ascii="Arial" w:hAnsi="Arial" w:cs="Arial"/>
          <w:bCs/>
          <w:iCs/>
          <w:lang w:eastAsia="x-none"/>
        </w:rPr>
        <w:t>;</w:t>
      </w:r>
    </w:p>
    <w:p w:rsidR="001350D3" w:rsidRPr="00652921" w:rsidRDefault="001350D3" w:rsidP="00B53AE5">
      <w:pPr>
        <w:pStyle w:val="Nagwek2"/>
        <w:numPr>
          <w:ilvl w:val="0"/>
          <w:numId w:val="12"/>
        </w:numPr>
        <w:tabs>
          <w:tab w:val="left" w:pos="708"/>
        </w:tabs>
        <w:spacing w:before="60" w:after="0" w:line="360" w:lineRule="auto"/>
        <w:ind w:left="1037" w:hanging="357"/>
        <w:rPr>
          <w:rFonts w:ascii="Arial" w:hAnsi="Arial" w:cs="Arial"/>
        </w:rPr>
      </w:pPr>
      <w:bookmarkStart w:id="31" w:name="_Hlk37937220"/>
      <w:r w:rsidRPr="00652921">
        <w:rPr>
          <w:rFonts w:ascii="Arial" w:hAnsi="Arial" w:cs="Arial"/>
        </w:rPr>
        <w:t>o terminie przesłania decyduje czas pełnego przeprocesowania transakcji pliku na Platformie</w:t>
      </w:r>
      <w:bookmarkEnd w:id="31"/>
      <w:r w:rsidRPr="00652921">
        <w:rPr>
          <w:rFonts w:ascii="Arial" w:hAnsi="Arial" w:cs="Arial"/>
        </w:rPr>
        <w:t>.</w:t>
      </w:r>
    </w:p>
    <w:p w:rsidR="001350D3" w:rsidRPr="00652921" w:rsidRDefault="001350D3" w:rsidP="00450B5C">
      <w:pPr>
        <w:pStyle w:val="Nagwek2"/>
        <w:spacing w:line="360" w:lineRule="auto"/>
        <w:rPr>
          <w:rFonts w:ascii="Arial" w:hAnsi="Arial" w:cs="Arial"/>
        </w:rPr>
      </w:pPr>
      <w:bookmarkStart w:id="32" w:name="_Hlk37864389"/>
      <w:r w:rsidRPr="00652921">
        <w:rPr>
          <w:rFonts w:ascii="Arial" w:hAnsi="Arial" w:cs="Arial"/>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bookmarkEnd w:id="32"/>
    </w:p>
    <w:p w:rsidR="001350D3" w:rsidRPr="00652921" w:rsidRDefault="001350D3" w:rsidP="00450B5C">
      <w:pPr>
        <w:pStyle w:val="Nagwek2"/>
        <w:spacing w:line="360" w:lineRule="auto"/>
        <w:rPr>
          <w:rFonts w:ascii="Arial" w:hAnsi="Arial" w:cs="Arial"/>
        </w:rPr>
      </w:pPr>
      <w:bookmarkStart w:id="33" w:name="_Hlk37864921"/>
      <w:bookmarkStart w:id="34" w:name="_Hlk37865118"/>
      <w:r w:rsidRPr="00652921">
        <w:rPr>
          <w:rFonts w:ascii="Arial" w:hAnsi="Arial" w:cs="Arial"/>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bookmarkEnd w:id="33"/>
      <w:bookmarkEnd w:id="34"/>
    </w:p>
    <w:p w:rsidR="001350D3" w:rsidRPr="00652921" w:rsidRDefault="001350D3" w:rsidP="00450B5C">
      <w:pPr>
        <w:pStyle w:val="Nagwek2"/>
        <w:spacing w:line="360" w:lineRule="auto"/>
        <w:rPr>
          <w:rFonts w:ascii="Arial" w:hAnsi="Arial" w:cs="Arial"/>
        </w:rPr>
      </w:pPr>
      <w:bookmarkStart w:id="35" w:name="_Hlk37938680"/>
      <w:r w:rsidRPr="00652921">
        <w:rPr>
          <w:rFonts w:ascii="Arial" w:hAnsi="Arial" w:cs="Arial"/>
        </w:rPr>
        <w:t>Postępowanie o udzielenie zamówienia prowadzi się w języku polskim. Dokumenty sporządzone w języku obcym są składane wraz z tłumaczeniem na język polski</w:t>
      </w:r>
      <w:bookmarkEnd w:id="35"/>
      <w:r w:rsidRPr="00652921">
        <w:rPr>
          <w:rFonts w:ascii="Arial" w:hAnsi="Arial" w:cs="Arial"/>
        </w:rPr>
        <w:t>.</w:t>
      </w:r>
    </w:p>
    <w:p w:rsidR="001350D3" w:rsidRPr="00652921" w:rsidRDefault="001350D3" w:rsidP="00450B5C">
      <w:pPr>
        <w:pStyle w:val="Nagwek2"/>
        <w:spacing w:line="360" w:lineRule="auto"/>
        <w:rPr>
          <w:rFonts w:ascii="Arial" w:hAnsi="Arial" w:cs="Arial"/>
        </w:rPr>
      </w:pPr>
      <w:r w:rsidRPr="00652921">
        <w:rPr>
          <w:rFonts w:ascii="Arial" w:hAnsi="Arial" w:cs="Arial"/>
        </w:rPr>
        <w:t>Osobami uprawnionymi do kontaktu z Wykonawcami są:</w:t>
      </w:r>
    </w:p>
    <w:p w:rsidR="001350D3" w:rsidRPr="00652921" w:rsidRDefault="001350D3" w:rsidP="00B53AE5">
      <w:pPr>
        <w:pStyle w:val="Nagwek2"/>
        <w:numPr>
          <w:ilvl w:val="0"/>
          <w:numId w:val="0"/>
        </w:numPr>
        <w:tabs>
          <w:tab w:val="left" w:pos="708"/>
        </w:tabs>
        <w:spacing w:before="60" w:line="360" w:lineRule="auto"/>
        <w:ind w:left="680"/>
        <w:rPr>
          <w:rFonts w:ascii="Arial" w:hAnsi="Arial" w:cs="Arial"/>
        </w:rPr>
      </w:pPr>
      <w:bookmarkStart w:id="36" w:name="_Toc258314250"/>
      <w:r w:rsidRPr="00652921">
        <w:rPr>
          <w:rFonts w:ascii="Arial" w:hAnsi="Arial" w:cs="Arial"/>
        </w:rPr>
        <w:t>w zakresie formalnym:</w:t>
      </w:r>
    </w:p>
    <w:p w:rsidR="00EF13D8" w:rsidRPr="00652921" w:rsidRDefault="00EF13D8" w:rsidP="00EF13D8">
      <w:pPr>
        <w:spacing w:line="360" w:lineRule="auto"/>
        <w:ind w:left="680"/>
        <w:rPr>
          <w:rFonts w:ascii="Arial" w:hAnsi="Arial" w:cs="Arial"/>
          <w:lang w:val="pt-BR"/>
        </w:rPr>
      </w:pPr>
      <w:r w:rsidRPr="00652921">
        <w:rPr>
          <w:rFonts w:ascii="Arial" w:hAnsi="Arial" w:cs="Arial"/>
          <w:lang w:val="pt-BR"/>
        </w:rPr>
        <w:t>Mateusz Jurgoński -   tel.: (61 858 45 22),</w:t>
      </w:r>
    </w:p>
    <w:p w:rsidR="00EF13D8" w:rsidRPr="00652921" w:rsidRDefault="00EF13D8" w:rsidP="00EF13D8">
      <w:pPr>
        <w:pStyle w:val="Nagwek2"/>
        <w:numPr>
          <w:ilvl w:val="0"/>
          <w:numId w:val="0"/>
        </w:numPr>
        <w:tabs>
          <w:tab w:val="left" w:pos="708"/>
        </w:tabs>
        <w:spacing w:before="60" w:line="360" w:lineRule="auto"/>
        <w:ind w:left="680"/>
        <w:rPr>
          <w:rFonts w:ascii="Arial" w:hAnsi="Arial" w:cs="Arial"/>
          <w:lang w:val="pt-BR"/>
        </w:rPr>
      </w:pPr>
      <w:r w:rsidRPr="00652921">
        <w:rPr>
          <w:rFonts w:ascii="Arial" w:hAnsi="Arial" w:cs="Arial"/>
          <w:lang w:val="pt-BR"/>
        </w:rPr>
        <w:t>e-mail: mateusz.jurgonski@rops.poznan.pl</w:t>
      </w:r>
    </w:p>
    <w:p w:rsidR="001350D3" w:rsidRPr="00652921" w:rsidRDefault="001350D3" w:rsidP="00450B5C">
      <w:pPr>
        <w:pStyle w:val="Nagwek1"/>
        <w:spacing w:line="360" w:lineRule="auto"/>
        <w:rPr>
          <w:rFonts w:ascii="Arial" w:hAnsi="Arial" w:cs="Arial"/>
          <w:bCs w:val="0"/>
        </w:rPr>
      </w:pPr>
      <w:r w:rsidRPr="00652921">
        <w:rPr>
          <w:rFonts w:ascii="Arial" w:hAnsi="Arial" w:cs="Arial"/>
          <w:bCs w:val="0"/>
        </w:rPr>
        <w:t>OPIS SPO</w:t>
      </w:r>
      <w:bookmarkStart w:id="37" w:name="_Hlk37938975"/>
      <w:r w:rsidRPr="00652921">
        <w:rPr>
          <w:rFonts w:ascii="Arial" w:hAnsi="Arial" w:cs="Arial"/>
          <w:bCs w:val="0"/>
        </w:rPr>
        <w:t>SOBU UDZIELANIA WYJAŚNIEŃ TREŚCI SWZ</w:t>
      </w:r>
      <w:bookmarkEnd w:id="37"/>
    </w:p>
    <w:p w:rsidR="001350D3" w:rsidRPr="00652921" w:rsidRDefault="001350D3" w:rsidP="00450B5C">
      <w:pPr>
        <w:pStyle w:val="Nagwek2"/>
        <w:spacing w:line="360" w:lineRule="auto"/>
        <w:rPr>
          <w:rFonts w:ascii="Arial" w:hAnsi="Arial" w:cs="Arial"/>
        </w:rPr>
      </w:pPr>
      <w:bookmarkStart w:id="38" w:name="_Hlk37783375"/>
      <w:bookmarkStart w:id="39" w:name="_Hlk37938993"/>
      <w:r w:rsidRPr="00652921">
        <w:rPr>
          <w:rFonts w:ascii="Arial" w:hAnsi="Arial" w:cs="Arial"/>
        </w:rPr>
        <w:t>Wykonawca może zwrócić się do Zamawiającego z wnioskiem o wyjaśnienie treści SWZ, przekazanym za pośrednictwem Platformy (karta ”Zapytania/Wyjaśnienia)</w:t>
      </w:r>
      <w:r w:rsidRPr="00652921">
        <w:rPr>
          <w:rFonts w:ascii="Arial" w:hAnsi="Arial" w:cs="Arial"/>
          <w:color w:val="auto"/>
        </w:rPr>
        <w:t>.</w:t>
      </w:r>
      <w:bookmarkStart w:id="40" w:name="_Hlk37783409"/>
      <w:bookmarkEnd w:id="38"/>
    </w:p>
    <w:p w:rsidR="001350D3" w:rsidRPr="00652921" w:rsidRDefault="001350D3" w:rsidP="00450B5C">
      <w:pPr>
        <w:pStyle w:val="Nagwek2"/>
        <w:spacing w:line="360" w:lineRule="auto"/>
        <w:rPr>
          <w:rFonts w:ascii="Arial" w:hAnsi="Arial" w:cs="Arial"/>
        </w:rPr>
      </w:pPr>
      <w:r w:rsidRPr="00652921">
        <w:rPr>
          <w:rFonts w:ascii="Arial" w:hAnsi="Arial" w:cs="Arial"/>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40"/>
    </w:p>
    <w:p w:rsidR="001350D3" w:rsidRPr="00652921" w:rsidRDefault="001350D3" w:rsidP="00450B5C">
      <w:pPr>
        <w:pStyle w:val="Nagwek2"/>
        <w:spacing w:line="360" w:lineRule="auto"/>
        <w:rPr>
          <w:rFonts w:ascii="Arial" w:hAnsi="Arial" w:cs="Arial"/>
        </w:rPr>
      </w:pPr>
      <w:r w:rsidRPr="00652921">
        <w:rPr>
          <w:rFonts w:ascii="Arial" w:hAnsi="Arial" w:cs="Arial"/>
        </w:rPr>
        <w:t>Jeżeli wniosek o wyjaśnienie treści SWZ nie wpłynie w terminie, o którym mowa w punkcie powyżej, Zamawiający nie ma obowiązku udzielania wyjaśnień SWZ.</w:t>
      </w:r>
    </w:p>
    <w:p w:rsidR="001350D3" w:rsidRPr="00652921" w:rsidRDefault="001350D3" w:rsidP="00450B5C">
      <w:pPr>
        <w:pStyle w:val="Nagwek2"/>
        <w:spacing w:line="360" w:lineRule="auto"/>
        <w:rPr>
          <w:rFonts w:ascii="Arial" w:hAnsi="Arial" w:cs="Arial"/>
        </w:rPr>
      </w:pPr>
      <w:r w:rsidRPr="00652921">
        <w:rPr>
          <w:rFonts w:ascii="Arial" w:hAnsi="Arial" w:cs="Arial"/>
        </w:rPr>
        <w:t>Przedłużenie terminu składania ofert, nie wpływa na bieg terminu składania wniosku o wyjaśnienie treści SWZ.</w:t>
      </w:r>
    </w:p>
    <w:p w:rsidR="001350D3" w:rsidRPr="00652921" w:rsidRDefault="001350D3" w:rsidP="00450B5C">
      <w:pPr>
        <w:pStyle w:val="Nagwek2"/>
        <w:spacing w:line="360" w:lineRule="auto"/>
        <w:rPr>
          <w:rFonts w:ascii="Arial" w:hAnsi="Arial" w:cs="Arial"/>
        </w:rPr>
      </w:pPr>
      <w:r w:rsidRPr="00652921">
        <w:rPr>
          <w:rFonts w:ascii="Arial" w:hAnsi="Arial" w:cs="Arial"/>
        </w:rPr>
        <w:t>Treść zapytań wraz z wyjaśnieniami Zamawiający udostępni na stronie internetowej prowadzonego postępowania, bez ujawniania źródła zapytania.</w:t>
      </w:r>
    </w:p>
    <w:p w:rsidR="001350D3" w:rsidRPr="00652921" w:rsidRDefault="001350D3" w:rsidP="00450B5C">
      <w:pPr>
        <w:pStyle w:val="Nagwek2"/>
        <w:spacing w:line="360" w:lineRule="auto"/>
        <w:rPr>
          <w:rFonts w:ascii="Arial" w:hAnsi="Arial" w:cs="Arial"/>
        </w:rPr>
      </w:pPr>
      <w:r w:rsidRPr="00652921">
        <w:rPr>
          <w:rFonts w:ascii="Arial" w:hAnsi="Arial" w:cs="Arial"/>
        </w:rPr>
        <w:t xml:space="preserve">W </w:t>
      </w:r>
      <w:bookmarkEnd w:id="39"/>
      <w:r w:rsidRPr="00652921">
        <w:rPr>
          <w:rFonts w:ascii="Arial" w:hAnsi="Arial" w:cs="Arial"/>
        </w:rPr>
        <w:t>uzasadnionych przypadkach Zamawiający może przed upływem terminu składania ofert zmienić treść SWZ. Dokonaną zmianę treści SWZ Zamawiający udostępni na stronie internetowej prowadzonego postępowania.</w:t>
      </w:r>
    </w:p>
    <w:p w:rsidR="001350D3" w:rsidRPr="00652921" w:rsidRDefault="001350D3" w:rsidP="00450B5C">
      <w:pPr>
        <w:pStyle w:val="Nagwek1"/>
        <w:spacing w:line="360" w:lineRule="auto"/>
        <w:rPr>
          <w:rFonts w:ascii="Arial" w:hAnsi="Arial" w:cs="Arial"/>
        </w:rPr>
      </w:pPr>
      <w:r w:rsidRPr="00652921">
        <w:rPr>
          <w:rFonts w:ascii="Arial" w:hAnsi="Arial" w:cs="Arial"/>
        </w:rPr>
        <w:t>Wymagania dotycz</w:t>
      </w:r>
      <w:r w:rsidRPr="00652921">
        <w:rPr>
          <w:rFonts w:ascii="Arial" w:eastAsia="TimesNewRoman" w:hAnsi="Arial" w:cs="Arial"/>
        </w:rPr>
        <w:t>ą</w:t>
      </w:r>
      <w:r w:rsidRPr="00652921">
        <w:rPr>
          <w:rFonts w:ascii="Arial" w:hAnsi="Arial" w:cs="Arial"/>
        </w:rPr>
        <w:t>ce wadium</w:t>
      </w:r>
      <w:bookmarkEnd w:id="36"/>
    </w:p>
    <w:p w:rsidR="001350D3" w:rsidRPr="00652921" w:rsidRDefault="0049494B" w:rsidP="00450B5C">
      <w:pPr>
        <w:pStyle w:val="Nagwek2"/>
        <w:numPr>
          <w:ilvl w:val="0"/>
          <w:numId w:val="0"/>
        </w:numPr>
        <w:tabs>
          <w:tab w:val="left" w:pos="708"/>
        </w:tabs>
        <w:spacing w:line="360" w:lineRule="auto"/>
        <w:ind w:left="680"/>
        <w:rPr>
          <w:rFonts w:ascii="Arial" w:hAnsi="Arial" w:cs="Arial"/>
        </w:rPr>
      </w:pPr>
      <w:r w:rsidRPr="00652921">
        <w:rPr>
          <w:rFonts w:ascii="Arial" w:hAnsi="Arial" w:cs="Arial"/>
        </w:rPr>
        <w:t>W postępowaniu nie jest przewidziane składanie wadium.</w:t>
      </w:r>
    </w:p>
    <w:p w:rsidR="00652921" w:rsidRPr="00652921" w:rsidRDefault="00652921" w:rsidP="00450B5C">
      <w:pPr>
        <w:pStyle w:val="Nagwek2"/>
        <w:numPr>
          <w:ilvl w:val="0"/>
          <w:numId w:val="0"/>
        </w:numPr>
        <w:tabs>
          <w:tab w:val="left" w:pos="708"/>
        </w:tabs>
        <w:spacing w:line="360" w:lineRule="auto"/>
        <w:ind w:left="680"/>
        <w:rPr>
          <w:rFonts w:ascii="Arial" w:hAnsi="Arial" w:cs="Arial"/>
        </w:rPr>
      </w:pPr>
    </w:p>
    <w:p w:rsidR="001350D3" w:rsidRPr="00652921" w:rsidRDefault="001350D3" w:rsidP="00450B5C">
      <w:pPr>
        <w:pStyle w:val="Nagwek1"/>
        <w:spacing w:line="360" w:lineRule="auto"/>
        <w:rPr>
          <w:rFonts w:ascii="Arial" w:hAnsi="Arial" w:cs="Arial"/>
        </w:rPr>
      </w:pPr>
      <w:bookmarkStart w:id="41" w:name="_Toc258314251"/>
      <w:r w:rsidRPr="00652921">
        <w:rPr>
          <w:rFonts w:ascii="Arial" w:hAnsi="Arial" w:cs="Arial"/>
        </w:rPr>
        <w:t>Termin zwi</w:t>
      </w:r>
      <w:r w:rsidRPr="00652921">
        <w:rPr>
          <w:rFonts w:ascii="Arial" w:eastAsia="TimesNewRoman" w:hAnsi="Arial" w:cs="Arial"/>
        </w:rPr>
        <w:t>ą</w:t>
      </w:r>
      <w:r w:rsidRPr="00652921">
        <w:rPr>
          <w:rFonts w:ascii="Arial" w:hAnsi="Arial" w:cs="Arial"/>
        </w:rPr>
        <w:t>zania ofert</w:t>
      </w:r>
      <w:r w:rsidRPr="00652921">
        <w:rPr>
          <w:rFonts w:ascii="Arial" w:eastAsia="TimesNewRoman" w:hAnsi="Arial" w:cs="Arial"/>
        </w:rPr>
        <w:t>ą</w:t>
      </w:r>
      <w:bookmarkEnd w:id="41"/>
    </w:p>
    <w:p w:rsidR="001350D3" w:rsidRPr="00652921" w:rsidRDefault="001350D3" w:rsidP="00450B5C">
      <w:pPr>
        <w:pStyle w:val="Nagwek2"/>
        <w:spacing w:line="360" w:lineRule="auto"/>
        <w:rPr>
          <w:rFonts w:ascii="Arial" w:hAnsi="Arial" w:cs="Arial"/>
        </w:rPr>
      </w:pPr>
      <w:r w:rsidRPr="00652921">
        <w:rPr>
          <w:rFonts w:ascii="Arial" w:hAnsi="Arial" w:cs="Arial"/>
        </w:rPr>
        <w:t xml:space="preserve">Wykonawca pozostaje związany ofertą do dnia </w:t>
      </w:r>
      <w:r w:rsidR="0049494B" w:rsidRPr="00652921">
        <w:rPr>
          <w:rFonts w:ascii="Arial" w:hAnsi="Arial" w:cs="Arial"/>
          <w:b/>
        </w:rPr>
        <w:t>2025-04-12</w:t>
      </w:r>
      <w:r w:rsidRPr="00652921">
        <w:rPr>
          <w:rFonts w:ascii="Arial" w:hAnsi="Arial" w:cs="Arial"/>
        </w:rPr>
        <w:t>.</w:t>
      </w:r>
    </w:p>
    <w:p w:rsidR="001350D3" w:rsidRPr="00652921" w:rsidRDefault="001350D3" w:rsidP="00450B5C">
      <w:pPr>
        <w:pStyle w:val="Nagwek2"/>
        <w:spacing w:line="360" w:lineRule="auto"/>
        <w:rPr>
          <w:rFonts w:ascii="Arial" w:hAnsi="Arial" w:cs="Arial"/>
        </w:rPr>
      </w:pPr>
      <w:r w:rsidRPr="00652921">
        <w:rPr>
          <w:rFonts w:ascii="Arial" w:hAnsi="Arial" w:cs="Arial"/>
        </w:rPr>
        <w:t>Bieg terminu związania ofertą rozpoczyna się wraz z upływem terminu składania ofert.</w:t>
      </w:r>
    </w:p>
    <w:p w:rsidR="001350D3" w:rsidRPr="00652921" w:rsidRDefault="001350D3" w:rsidP="00652921">
      <w:pPr>
        <w:pStyle w:val="Nagwek2"/>
        <w:spacing w:line="360" w:lineRule="auto"/>
        <w:rPr>
          <w:rFonts w:ascii="Arial" w:hAnsi="Arial" w:cs="Arial"/>
        </w:rPr>
      </w:pPr>
      <w:r w:rsidRPr="00652921">
        <w:rPr>
          <w:rFonts w:ascii="Arial" w:hAnsi="Arial" w:cs="Arial"/>
        </w:rPr>
        <w:t>W przypadku, gdy wybór najkorzystniejszej oferty nie nastąpi przed upływem terminu związania ofertą, Zamawiający przed upływem tego terminu zwróci się jednokrotnie do Wykonawców o wyrażenie zgody na przedłużenie terminu związania ofertą o wskazywany przez niego</w:t>
      </w:r>
      <w:r w:rsidR="00652921" w:rsidRPr="00652921">
        <w:rPr>
          <w:rFonts w:ascii="Arial" w:hAnsi="Arial" w:cs="Arial"/>
        </w:rPr>
        <w:t xml:space="preserve"> okres, nie dłuższy niż 30 dni.</w:t>
      </w:r>
    </w:p>
    <w:p w:rsidR="001350D3" w:rsidRPr="00652921" w:rsidRDefault="001350D3" w:rsidP="00450B5C">
      <w:pPr>
        <w:pStyle w:val="Nagwek1"/>
        <w:spacing w:line="360" w:lineRule="auto"/>
        <w:rPr>
          <w:rFonts w:ascii="Arial" w:hAnsi="Arial" w:cs="Arial"/>
        </w:rPr>
      </w:pPr>
      <w:bookmarkStart w:id="42" w:name="_Toc258314252"/>
      <w:r w:rsidRPr="00652921">
        <w:rPr>
          <w:rFonts w:ascii="Arial" w:hAnsi="Arial" w:cs="Arial"/>
        </w:rPr>
        <w:t>Opis sposobu przygotowywania ofert</w:t>
      </w:r>
      <w:bookmarkEnd w:id="42"/>
    </w:p>
    <w:p w:rsidR="001350D3" w:rsidRPr="00652921" w:rsidRDefault="001350D3" w:rsidP="00450B5C">
      <w:pPr>
        <w:pStyle w:val="Nagwek2"/>
        <w:spacing w:line="360" w:lineRule="auto"/>
        <w:rPr>
          <w:rFonts w:ascii="Arial" w:hAnsi="Arial" w:cs="Arial"/>
        </w:rPr>
      </w:pPr>
      <w:r w:rsidRPr="00652921">
        <w:rPr>
          <w:rFonts w:ascii="Arial" w:hAnsi="Arial" w:cs="Arial"/>
        </w:rPr>
        <w:t>Wykonawca może złożyć tylko jedną ofertę.</w:t>
      </w:r>
    </w:p>
    <w:p w:rsidR="001350D3" w:rsidRPr="00652921" w:rsidRDefault="001350D3" w:rsidP="00450B5C">
      <w:pPr>
        <w:pStyle w:val="Nagwek2"/>
        <w:spacing w:line="360" w:lineRule="auto"/>
        <w:rPr>
          <w:rFonts w:ascii="Arial" w:hAnsi="Arial" w:cs="Arial"/>
        </w:rPr>
      </w:pPr>
      <w:r w:rsidRPr="00652921">
        <w:rPr>
          <w:rFonts w:ascii="Arial" w:hAnsi="Arial" w:cs="Arial"/>
        </w:rPr>
        <w:t>Tre</w:t>
      </w:r>
      <w:r w:rsidRPr="00652921">
        <w:rPr>
          <w:rFonts w:ascii="Arial" w:eastAsia="TimesNewRoman" w:hAnsi="Arial" w:cs="Arial"/>
        </w:rPr>
        <w:t xml:space="preserve">ść </w:t>
      </w:r>
      <w:r w:rsidRPr="00652921">
        <w:rPr>
          <w:rFonts w:ascii="Arial" w:hAnsi="Arial" w:cs="Arial"/>
        </w:rPr>
        <w:t>oferty musi być zgodna z wymaganiami Zamawiającego określonymi w niniejszej SWZ.</w:t>
      </w:r>
    </w:p>
    <w:p w:rsidR="001350D3" w:rsidRPr="00652921" w:rsidRDefault="001350D3" w:rsidP="00450B5C">
      <w:pPr>
        <w:pStyle w:val="Nagwek2"/>
        <w:spacing w:line="360" w:lineRule="auto"/>
        <w:rPr>
          <w:rFonts w:ascii="Arial" w:hAnsi="Arial" w:cs="Arial"/>
        </w:rPr>
      </w:pPr>
      <w:bookmarkStart w:id="43" w:name="_Hlk37866068"/>
      <w:r w:rsidRPr="00652921">
        <w:rPr>
          <w:rFonts w:ascii="Arial" w:hAnsi="Arial" w:cs="Arial"/>
        </w:rPr>
        <w:t>Oferta oraz pozostałe oświadczenia i dokumenty, dla których Zamawiający określił wzory w formie formularzy, powinny być sporządzone zgodnie z tymi wzorami</w:t>
      </w:r>
      <w:bookmarkEnd w:id="43"/>
      <w:r w:rsidRPr="00652921">
        <w:rPr>
          <w:rFonts w:ascii="Arial" w:hAnsi="Arial" w:cs="Arial"/>
        </w:rPr>
        <w:t>.</w:t>
      </w:r>
    </w:p>
    <w:p w:rsidR="001350D3" w:rsidRPr="00652921" w:rsidRDefault="001350D3" w:rsidP="00450B5C">
      <w:pPr>
        <w:pStyle w:val="Nagwek2"/>
        <w:spacing w:line="360" w:lineRule="auto"/>
        <w:rPr>
          <w:rFonts w:ascii="Arial" w:hAnsi="Arial" w:cs="Arial"/>
        </w:rPr>
      </w:pPr>
      <w:bookmarkStart w:id="44" w:name="_Hlk37839542"/>
      <w:bookmarkStart w:id="45" w:name="_Hlk37866106"/>
      <w:r w:rsidRPr="00652921">
        <w:rPr>
          <w:rFonts w:ascii="Arial" w:hAnsi="Arial" w:cs="Arial"/>
        </w:rPr>
        <w:t>Oferta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bookmarkEnd w:id="44"/>
      <w:bookmarkEnd w:id="45"/>
    </w:p>
    <w:p w:rsidR="001350D3" w:rsidRPr="00652921" w:rsidRDefault="001350D3" w:rsidP="00450B5C">
      <w:pPr>
        <w:pStyle w:val="Nagwek2"/>
        <w:spacing w:line="360" w:lineRule="auto"/>
        <w:rPr>
          <w:rFonts w:ascii="Arial" w:hAnsi="Arial" w:cs="Arial"/>
        </w:rPr>
      </w:pPr>
      <w:bookmarkStart w:id="46" w:name="_Hlk37939197"/>
      <w:r w:rsidRPr="00652921">
        <w:rPr>
          <w:rFonts w:ascii="Arial" w:hAnsi="Arial" w:cs="Arial"/>
        </w:rPr>
        <w:t xml:space="preserve">Zamawiający informuje, iż zgodnie z art. 18 ust. 3 ustawy </w:t>
      </w:r>
      <w:proofErr w:type="spellStart"/>
      <w:r w:rsidRPr="00652921">
        <w:rPr>
          <w:rFonts w:ascii="Arial" w:hAnsi="Arial" w:cs="Arial"/>
        </w:rPr>
        <w:t>Pzp</w:t>
      </w:r>
      <w:proofErr w:type="spellEnd"/>
      <w:r w:rsidRPr="00652921">
        <w:rPr>
          <w:rFonts w:ascii="Arial" w:hAnsi="Arial" w:cs="Arial"/>
        </w:rPr>
        <w:t>, nie ujawnia się informacji stanowiących tajemnicę przedsiębiorstwa, w rozumieniu przepisów ustawy z dnia 16 kwietnia 1993 r. o zwalczaniu nieuczciwej konkurencji (</w:t>
      </w:r>
      <w:proofErr w:type="spellStart"/>
      <w:r w:rsidR="00465FAC" w:rsidRPr="00652921">
        <w:rPr>
          <w:rFonts w:ascii="Arial" w:hAnsi="Arial" w:cs="Arial"/>
        </w:rPr>
        <w:t>t.j</w:t>
      </w:r>
      <w:proofErr w:type="spellEnd"/>
      <w:r w:rsidR="00465FAC" w:rsidRPr="00652921">
        <w:rPr>
          <w:rFonts w:ascii="Arial" w:hAnsi="Arial" w:cs="Arial"/>
        </w:rPr>
        <w:t>. Dz.U. z 2022</w:t>
      </w:r>
      <w:r w:rsidR="00652921" w:rsidRPr="00652921">
        <w:rPr>
          <w:rFonts w:ascii="Arial" w:hAnsi="Arial" w:cs="Arial"/>
        </w:rPr>
        <w:t xml:space="preserve"> </w:t>
      </w:r>
      <w:r w:rsidR="00465FAC" w:rsidRPr="00652921">
        <w:rPr>
          <w:rFonts w:ascii="Arial" w:hAnsi="Arial" w:cs="Arial"/>
        </w:rPr>
        <w:t>r. poz. 1233</w:t>
      </w:r>
      <w:r w:rsidRPr="00652921">
        <w:rPr>
          <w:rFonts w:ascii="Arial" w:hAnsi="Arial" w:cs="Arial"/>
        </w:rPr>
        <w:t>), zwanej dalej „ustawą o zwalczaniu nieuczciwej konkurencji” jeżeli Wykonawca</w:t>
      </w:r>
      <w:bookmarkEnd w:id="46"/>
      <w:r w:rsidRPr="00652921">
        <w:rPr>
          <w:rFonts w:ascii="Arial" w:hAnsi="Arial" w:cs="Arial"/>
        </w:rPr>
        <w:t>:</w:t>
      </w:r>
    </w:p>
    <w:p w:rsidR="001350D3" w:rsidRPr="00652921" w:rsidRDefault="001350D3" w:rsidP="00B53AE5">
      <w:pPr>
        <w:pStyle w:val="Nagwek2"/>
        <w:numPr>
          <w:ilvl w:val="0"/>
          <w:numId w:val="15"/>
        </w:numPr>
        <w:tabs>
          <w:tab w:val="left" w:pos="708"/>
        </w:tabs>
        <w:spacing w:before="60" w:after="0" w:line="360" w:lineRule="auto"/>
        <w:ind w:left="1037" w:hanging="357"/>
        <w:rPr>
          <w:rFonts w:ascii="Arial" w:hAnsi="Arial" w:cs="Arial"/>
        </w:rPr>
      </w:pPr>
      <w:r w:rsidRPr="00652921">
        <w:rPr>
          <w:rFonts w:ascii="Arial" w:hAnsi="Arial" w:cs="Arial"/>
        </w:rPr>
        <w:t>wraz z przekazaniem takich informacji, zastrzegł, że nie mogą być one udostępniane;</w:t>
      </w:r>
    </w:p>
    <w:p w:rsidR="001350D3" w:rsidRPr="00652921" w:rsidRDefault="001350D3" w:rsidP="00B53AE5">
      <w:pPr>
        <w:pStyle w:val="Nagwek2"/>
        <w:numPr>
          <w:ilvl w:val="0"/>
          <w:numId w:val="15"/>
        </w:numPr>
        <w:tabs>
          <w:tab w:val="left" w:pos="708"/>
        </w:tabs>
        <w:spacing w:before="60" w:after="0" w:line="360" w:lineRule="auto"/>
        <w:ind w:left="1037" w:hanging="357"/>
        <w:rPr>
          <w:rFonts w:ascii="Arial" w:hAnsi="Arial" w:cs="Arial"/>
        </w:rPr>
      </w:pPr>
      <w:r w:rsidRPr="00652921">
        <w:rPr>
          <w:rFonts w:ascii="Arial" w:hAnsi="Arial" w:cs="Arial"/>
        </w:rPr>
        <w:t>wykazał, załączając stosowne uzasadnienie, iż zastrzeżone informacje stanowią tajemnicę przedsiębiorstwa.</w:t>
      </w:r>
      <w:bookmarkStart w:id="47" w:name="_Hlk37939296"/>
    </w:p>
    <w:p w:rsidR="001350D3" w:rsidRPr="00652921" w:rsidRDefault="001350D3" w:rsidP="00450B5C">
      <w:pPr>
        <w:pStyle w:val="Nagwek2"/>
        <w:numPr>
          <w:ilvl w:val="0"/>
          <w:numId w:val="0"/>
        </w:numPr>
        <w:tabs>
          <w:tab w:val="left" w:pos="708"/>
        </w:tabs>
        <w:spacing w:line="360" w:lineRule="auto"/>
        <w:ind w:left="680"/>
        <w:rPr>
          <w:rFonts w:ascii="Arial" w:hAnsi="Arial" w:cs="Arial"/>
        </w:rPr>
      </w:pPr>
      <w:r w:rsidRPr="00652921">
        <w:rPr>
          <w:rFonts w:ascii="Arial" w:hAnsi="Arial" w:cs="Arial"/>
        </w:rPr>
        <w:t>Zaleca się, aby uzasadnienie o którym mowa powyżej było sformułowane w sposób umożliwiający jego udostępnienie pozostałym uczestnikom postępowania.</w:t>
      </w:r>
    </w:p>
    <w:p w:rsidR="001350D3" w:rsidRPr="00652921" w:rsidRDefault="001350D3" w:rsidP="00450B5C">
      <w:pPr>
        <w:pStyle w:val="Nagwek2"/>
        <w:numPr>
          <w:ilvl w:val="0"/>
          <w:numId w:val="0"/>
        </w:numPr>
        <w:tabs>
          <w:tab w:val="left" w:pos="708"/>
        </w:tabs>
        <w:spacing w:line="360" w:lineRule="auto"/>
        <w:ind w:left="680"/>
        <w:rPr>
          <w:rFonts w:ascii="Arial" w:hAnsi="Arial" w:cs="Arial"/>
        </w:rPr>
      </w:pPr>
      <w:bookmarkStart w:id="48" w:name="_Hlk38143710"/>
      <w:r w:rsidRPr="00652921">
        <w:rPr>
          <w:rFonts w:ascii="Arial" w:hAnsi="Arial" w:cs="Arial"/>
        </w:rPr>
        <w:t xml:space="preserve">Wykonawca nie może zastrzec informacji, o których mowa w art. 222 ust. 5 ustawy </w:t>
      </w:r>
      <w:proofErr w:type="spellStart"/>
      <w:r w:rsidRPr="00652921">
        <w:rPr>
          <w:rFonts w:ascii="Arial" w:hAnsi="Arial" w:cs="Arial"/>
        </w:rPr>
        <w:t>Pzp</w:t>
      </w:r>
      <w:bookmarkEnd w:id="47"/>
      <w:bookmarkEnd w:id="48"/>
      <w:proofErr w:type="spellEnd"/>
      <w:r w:rsidRPr="00652921">
        <w:rPr>
          <w:rFonts w:ascii="Arial" w:hAnsi="Arial" w:cs="Arial"/>
        </w:rPr>
        <w:t>.</w:t>
      </w:r>
    </w:p>
    <w:p w:rsidR="001350D3" w:rsidRPr="00652921" w:rsidRDefault="001350D3" w:rsidP="00450B5C">
      <w:pPr>
        <w:pStyle w:val="Nagwek2"/>
        <w:spacing w:line="360" w:lineRule="auto"/>
        <w:rPr>
          <w:rFonts w:ascii="Arial" w:hAnsi="Arial" w:cs="Arial"/>
        </w:rPr>
      </w:pPr>
      <w:bookmarkStart w:id="49" w:name="_Hlk37928068"/>
      <w:r w:rsidRPr="00652921">
        <w:rPr>
          <w:rFonts w:ascii="Arial" w:hAnsi="Arial" w:cs="Arial"/>
        </w:rPr>
        <w:t>Opis sposobu przygotowania oferty składanej w formie elektronicznej lub w postaci elektronicznej</w:t>
      </w:r>
      <w:bookmarkEnd w:id="49"/>
      <w:r w:rsidRPr="00652921">
        <w:rPr>
          <w:rFonts w:ascii="Arial" w:hAnsi="Arial" w:cs="Arial"/>
        </w:rPr>
        <w:t>:</w:t>
      </w:r>
    </w:p>
    <w:p w:rsidR="001350D3" w:rsidRPr="00652921" w:rsidRDefault="001350D3" w:rsidP="00B53AE5">
      <w:pPr>
        <w:pStyle w:val="Nagwek2"/>
        <w:numPr>
          <w:ilvl w:val="0"/>
          <w:numId w:val="16"/>
        </w:numPr>
        <w:tabs>
          <w:tab w:val="left" w:pos="708"/>
        </w:tabs>
        <w:spacing w:before="60" w:after="0" w:line="360" w:lineRule="auto"/>
        <w:rPr>
          <w:rFonts w:ascii="Arial" w:hAnsi="Arial" w:cs="Arial"/>
        </w:rPr>
      </w:pPr>
      <w:bookmarkStart w:id="50" w:name="_Hlk37866429"/>
      <w:r w:rsidRPr="00652921">
        <w:rPr>
          <w:rFonts w:ascii="Arial" w:hAnsi="Arial" w:cs="Arial"/>
        </w:rPr>
        <w:t>Wykonawca, chcąc przystąpić do udziału w postępowaniu, loguje się na Platformie, w menu ”Ogłoszenia” wyszukuje niniejsze postępowanie, otwiera je klikając w jego temat, a następnie korzysta z funkcji ”</w:t>
      </w:r>
      <w:r w:rsidRPr="00652921">
        <w:rPr>
          <w:rFonts w:ascii="Arial" w:hAnsi="Arial" w:cs="Arial"/>
          <w:b/>
          <w:bCs w:val="0"/>
          <w:i/>
          <w:iCs w:val="0"/>
        </w:rPr>
        <w:t>Zgłoś udział w postępowaniu</w:t>
      </w:r>
      <w:r w:rsidRPr="00652921">
        <w:rPr>
          <w:rFonts w:ascii="Arial" w:hAnsi="Arial" w:cs="Arial"/>
        </w:rPr>
        <w:t>”</w:t>
      </w:r>
      <w:bookmarkEnd w:id="50"/>
      <w:r w:rsidRPr="00652921">
        <w:rPr>
          <w:rFonts w:ascii="Arial" w:hAnsi="Arial" w:cs="Arial"/>
        </w:rPr>
        <w:t xml:space="preserve"> na karcie Informacje ogólne”;</w:t>
      </w:r>
      <w:bookmarkStart w:id="51" w:name="_Hlk37866441"/>
    </w:p>
    <w:p w:rsidR="001350D3" w:rsidRPr="00652921" w:rsidRDefault="001350D3" w:rsidP="00B53AE5">
      <w:pPr>
        <w:pStyle w:val="Nagwek2"/>
        <w:numPr>
          <w:ilvl w:val="0"/>
          <w:numId w:val="16"/>
        </w:numPr>
        <w:tabs>
          <w:tab w:val="left" w:pos="708"/>
        </w:tabs>
        <w:spacing w:before="60" w:after="0" w:line="360" w:lineRule="auto"/>
        <w:rPr>
          <w:rFonts w:ascii="Arial" w:hAnsi="Arial" w:cs="Arial"/>
        </w:rPr>
      </w:pPr>
      <w:r w:rsidRPr="00652921">
        <w:rPr>
          <w:rFonts w:ascii="Arial" w:eastAsia="Calibri" w:hAnsi="Arial" w:cs="Arial"/>
        </w:rPr>
        <w:t xml:space="preserve">w przypadku, </w:t>
      </w:r>
      <w:bookmarkStart w:id="52" w:name="_Hlk37939646"/>
      <w:bookmarkStart w:id="53" w:name="_Hlk37866474"/>
      <w:bookmarkEnd w:id="51"/>
      <w:r w:rsidRPr="00652921">
        <w:rPr>
          <w:rFonts w:ascii="Arial" w:eastAsia="Calibri" w:hAnsi="Arial" w:cs="Arial"/>
        </w:rPr>
        <w:t>gdy Wykonawca nie posiada konta na Platformie, należy skorzystać z funkcji ”</w:t>
      </w:r>
      <w:r w:rsidRPr="00652921">
        <w:rPr>
          <w:rFonts w:ascii="Arial" w:eastAsia="Calibri" w:hAnsi="Arial" w:cs="Arial"/>
          <w:b/>
          <w:bCs w:val="0"/>
          <w:i/>
          <w:iCs w:val="0"/>
        </w:rPr>
        <w:t>Zarejestruj</w:t>
      </w:r>
      <w:r w:rsidRPr="00652921">
        <w:rPr>
          <w:rFonts w:ascii="Arial" w:eastAsia="Calibri" w:hAnsi="Arial" w:cs="Arial"/>
        </w:rPr>
        <w:t>”. Po wypełnieniu Formularza rejestracyjnego Wykonawca otrzyma wiadomość e-mail na zdefiniowany adres poczty elektronicznej, z opcją aktywacji konta. Aktywacja konta jest konieczna do zakończenia procesu rejestracji i umożliwia zalogowanie się na Platformie;</w:t>
      </w:r>
    </w:p>
    <w:p w:rsidR="001350D3" w:rsidRPr="00652921" w:rsidRDefault="001350D3" w:rsidP="00B53AE5">
      <w:pPr>
        <w:pStyle w:val="Nagwek2"/>
        <w:numPr>
          <w:ilvl w:val="0"/>
          <w:numId w:val="16"/>
        </w:numPr>
        <w:tabs>
          <w:tab w:val="left" w:pos="708"/>
        </w:tabs>
        <w:spacing w:before="60" w:after="0" w:line="360" w:lineRule="auto"/>
        <w:rPr>
          <w:rFonts w:ascii="Arial" w:hAnsi="Arial" w:cs="Arial"/>
        </w:rPr>
      </w:pPr>
      <w:r w:rsidRPr="00652921">
        <w:rPr>
          <w:rFonts w:ascii="Arial" w:eastAsia="Calibri" w:hAnsi="Arial" w:cs="Arial"/>
        </w:rPr>
        <w:t xml:space="preserve">oferta </w:t>
      </w:r>
      <w:bookmarkEnd w:id="52"/>
      <w:r w:rsidRPr="00652921">
        <w:rPr>
          <w:rFonts w:ascii="Arial" w:eastAsia="Calibri" w:hAnsi="Arial" w:cs="Arial"/>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652921">
        <w:rPr>
          <w:rFonts w:ascii="Arial" w:eastAsia="Calibri" w:hAnsi="Arial" w:cs="Arial"/>
          <w:b/>
          <w:bCs w:val="0"/>
          <w:i/>
          <w:iCs w:val="0"/>
        </w:rPr>
        <w:t>Załącz plik</w:t>
      </w:r>
      <w:r w:rsidRPr="00652921">
        <w:rPr>
          <w:rFonts w:ascii="Arial" w:eastAsia="Calibri" w:hAnsi="Arial" w:cs="Arial"/>
        </w:rPr>
        <w:t>” i użycie przycisku ”</w:t>
      </w:r>
      <w:r w:rsidRPr="00652921">
        <w:rPr>
          <w:rFonts w:ascii="Arial" w:eastAsia="Calibri" w:hAnsi="Arial" w:cs="Arial"/>
          <w:b/>
          <w:bCs w:val="0"/>
          <w:i/>
          <w:iCs w:val="0"/>
        </w:rPr>
        <w:t>Załącz</w:t>
      </w:r>
      <w:r w:rsidRPr="00652921">
        <w:rPr>
          <w:rFonts w:ascii="Arial" w:eastAsia="Calibri" w:hAnsi="Arial" w:cs="Arial"/>
        </w:rPr>
        <w:t>”;</w:t>
      </w:r>
      <w:bookmarkStart w:id="54" w:name="_Hlk37939678"/>
    </w:p>
    <w:p w:rsidR="001350D3" w:rsidRPr="00652921" w:rsidRDefault="001350D3" w:rsidP="00B53AE5">
      <w:pPr>
        <w:pStyle w:val="Nagwek2"/>
        <w:numPr>
          <w:ilvl w:val="0"/>
          <w:numId w:val="16"/>
        </w:numPr>
        <w:tabs>
          <w:tab w:val="left" w:pos="708"/>
        </w:tabs>
        <w:spacing w:before="60" w:after="0" w:line="360" w:lineRule="auto"/>
        <w:rPr>
          <w:rFonts w:ascii="Arial" w:hAnsi="Arial" w:cs="Arial"/>
        </w:rPr>
      </w:pPr>
      <w:r w:rsidRPr="00652921">
        <w:rPr>
          <w:rFonts w:ascii="Arial" w:eastAsia="Calibri" w:hAnsi="Arial" w:cs="Arial"/>
        </w:rPr>
        <w:t xml:space="preserve">jeżeli </w:t>
      </w:r>
      <w:bookmarkEnd w:id="53"/>
      <w:bookmarkEnd w:id="54"/>
      <w:r w:rsidRPr="00652921">
        <w:rPr>
          <w:rFonts w:ascii="Arial" w:eastAsia="Calibri" w:hAnsi="Arial" w:cs="Arial"/>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55" w:name="_Hlk37866559"/>
    </w:p>
    <w:p w:rsidR="001350D3" w:rsidRPr="00652921" w:rsidRDefault="001350D3" w:rsidP="00B53AE5">
      <w:pPr>
        <w:numPr>
          <w:ilvl w:val="0"/>
          <w:numId w:val="16"/>
        </w:numPr>
        <w:spacing w:before="60" w:after="60" w:line="360" w:lineRule="auto"/>
        <w:ind w:left="1037" w:hanging="357"/>
        <w:jc w:val="both"/>
        <w:outlineLvl w:val="1"/>
        <w:rPr>
          <w:rFonts w:ascii="Arial" w:eastAsia="Calibri" w:hAnsi="Arial" w:cs="Arial"/>
          <w:bCs/>
          <w:iCs/>
          <w:lang w:eastAsia="x-none"/>
        </w:rPr>
      </w:pPr>
      <w:bookmarkStart w:id="56" w:name="_Hlk37940020"/>
      <w:bookmarkStart w:id="57" w:name="_Hlk37866628"/>
      <w:bookmarkEnd w:id="55"/>
      <w:r w:rsidRPr="00652921">
        <w:rPr>
          <w:rFonts w:ascii="Arial" w:eastAsia="Calibri" w:hAnsi="Arial" w:cs="Arial"/>
          <w:bCs/>
          <w:iCs/>
          <w:lang w:eastAsia="x-none"/>
        </w:rPr>
        <w:t xml:space="preserve">wszelkie </w:t>
      </w:r>
      <w:bookmarkEnd w:id="56"/>
      <w:r w:rsidRPr="00652921">
        <w:rPr>
          <w:rFonts w:ascii="Arial" w:eastAsia="Calibri" w:hAnsi="Arial" w:cs="Arial"/>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652921">
        <w:rPr>
          <w:rFonts w:ascii="Arial" w:eastAsia="Calibri" w:hAnsi="Arial" w:cs="Arial"/>
          <w:b/>
          <w:i/>
          <w:lang w:eastAsia="x-none"/>
        </w:rPr>
        <w:t>Załącz plik</w:t>
      </w:r>
      <w:r w:rsidRPr="00652921">
        <w:rPr>
          <w:rFonts w:ascii="Arial" w:eastAsia="Calibri" w:hAnsi="Arial" w:cs="Arial"/>
          <w:bCs/>
          <w:iCs/>
          <w:lang w:eastAsia="x-none"/>
        </w:rPr>
        <w:t>” i użycie przycisku ”</w:t>
      </w:r>
      <w:r w:rsidRPr="00652921">
        <w:rPr>
          <w:rFonts w:ascii="Arial" w:eastAsia="Calibri" w:hAnsi="Arial" w:cs="Arial"/>
          <w:b/>
          <w:i/>
          <w:lang w:eastAsia="x-none"/>
        </w:rPr>
        <w:t>Załącz</w:t>
      </w:r>
      <w:r w:rsidRPr="00652921">
        <w:rPr>
          <w:rFonts w:ascii="Arial" w:eastAsia="Calibri" w:hAnsi="Arial" w:cs="Arial"/>
          <w:bCs/>
          <w:iCs/>
          <w:lang w:eastAsia="x-none"/>
        </w:rPr>
        <w:t>”;</w:t>
      </w:r>
      <w:bookmarkStart w:id="58" w:name="_Hlk37940112"/>
      <w:bookmarkEnd w:id="57"/>
    </w:p>
    <w:p w:rsidR="001350D3" w:rsidRPr="00652921" w:rsidRDefault="001350D3" w:rsidP="00B53AE5">
      <w:pPr>
        <w:numPr>
          <w:ilvl w:val="0"/>
          <w:numId w:val="16"/>
        </w:numPr>
        <w:spacing w:before="60" w:after="60" w:line="360" w:lineRule="auto"/>
        <w:ind w:left="1037" w:hanging="357"/>
        <w:jc w:val="both"/>
        <w:outlineLvl w:val="1"/>
        <w:rPr>
          <w:rFonts w:ascii="Arial" w:eastAsia="Calibri" w:hAnsi="Arial" w:cs="Arial"/>
          <w:bCs/>
          <w:iCs/>
          <w:lang w:eastAsia="x-none"/>
        </w:rPr>
      </w:pPr>
      <w:r w:rsidRPr="00652921">
        <w:rPr>
          <w:rFonts w:ascii="Arial" w:eastAsia="Calibri" w:hAnsi="Arial" w:cs="Arial"/>
          <w:bCs/>
          <w:iCs/>
          <w:lang w:eastAsia="x-none"/>
        </w:rPr>
        <w:t>potwierdzeniem prawidłowo załączonego pliku jest automatyczne wygenerowanie przez Platformę komunikatu systemowego o treści ”Plik został poprawnie przesłany na platformę;</w:t>
      </w:r>
    </w:p>
    <w:p w:rsidR="001350D3" w:rsidRPr="00652921" w:rsidRDefault="001350D3" w:rsidP="00B53AE5">
      <w:pPr>
        <w:numPr>
          <w:ilvl w:val="0"/>
          <w:numId w:val="16"/>
        </w:numPr>
        <w:spacing w:before="60" w:after="60" w:line="360" w:lineRule="auto"/>
        <w:ind w:left="1037" w:hanging="357"/>
        <w:jc w:val="both"/>
        <w:outlineLvl w:val="1"/>
        <w:rPr>
          <w:rFonts w:ascii="Arial" w:eastAsia="Calibri" w:hAnsi="Arial" w:cs="Arial"/>
          <w:bCs/>
          <w:iCs/>
          <w:lang w:eastAsia="x-none"/>
        </w:rPr>
      </w:pPr>
      <w:r w:rsidRPr="00652921">
        <w:rPr>
          <w:rFonts w:ascii="Arial" w:eastAsia="Calibri" w:hAnsi="Arial" w:cs="Arial"/>
          <w:bCs/>
          <w:iCs/>
          <w:u w:val="single"/>
          <w:lang w:eastAsia="x-none"/>
        </w:rPr>
        <w:t>ostateczne złożenie oferty wraz z załącznikami Wykonawca musi potwierdzić klikając w przycisk ”</w:t>
      </w:r>
      <w:r w:rsidRPr="00652921">
        <w:rPr>
          <w:rFonts w:ascii="Arial" w:eastAsia="Calibri" w:hAnsi="Arial" w:cs="Arial"/>
          <w:b/>
          <w:i/>
          <w:u w:val="single"/>
          <w:lang w:eastAsia="x-none"/>
        </w:rPr>
        <w:t>Złóż ofertę</w:t>
      </w:r>
      <w:r w:rsidRPr="00652921">
        <w:rPr>
          <w:rFonts w:ascii="Arial" w:eastAsia="Calibri" w:hAnsi="Arial" w:cs="Arial"/>
          <w:bCs/>
          <w:iCs/>
          <w:u w:val="single"/>
          <w:lang w:eastAsia="x-none"/>
        </w:rPr>
        <w:t>”</w:t>
      </w:r>
      <w:r w:rsidRPr="00652921">
        <w:rPr>
          <w:rFonts w:ascii="Arial" w:eastAsia="Calibri" w:hAnsi="Arial" w:cs="Arial"/>
          <w:bCs/>
          <w:iCs/>
          <w:lang w:eastAsia="x-none"/>
        </w:rPr>
        <w:t>;</w:t>
      </w:r>
    </w:p>
    <w:p w:rsidR="001350D3" w:rsidRPr="00652921" w:rsidRDefault="001350D3" w:rsidP="00B53AE5">
      <w:pPr>
        <w:numPr>
          <w:ilvl w:val="0"/>
          <w:numId w:val="16"/>
        </w:numPr>
        <w:spacing w:before="60" w:after="60" w:line="360" w:lineRule="auto"/>
        <w:ind w:left="1037" w:hanging="357"/>
        <w:jc w:val="both"/>
        <w:outlineLvl w:val="1"/>
        <w:rPr>
          <w:rFonts w:ascii="Arial" w:eastAsia="Calibri" w:hAnsi="Arial" w:cs="Arial"/>
          <w:bCs/>
          <w:iCs/>
          <w:lang w:eastAsia="x-none"/>
        </w:rPr>
      </w:pPr>
      <w:r w:rsidRPr="00652921">
        <w:rPr>
          <w:rFonts w:ascii="Arial" w:eastAsia="Calibri" w:hAnsi="Arial" w:cs="Arial"/>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58"/>
    </w:p>
    <w:p w:rsidR="001350D3" w:rsidRPr="00652921" w:rsidRDefault="001350D3" w:rsidP="00450B5C">
      <w:pPr>
        <w:pStyle w:val="Nagwek2"/>
        <w:spacing w:line="360" w:lineRule="auto"/>
        <w:rPr>
          <w:rFonts w:ascii="Arial" w:hAnsi="Arial" w:cs="Arial"/>
        </w:rPr>
      </w:pPr>
      <w:bookmarkStart w:id="59" w:name="_Hlk37866756"/>
      <w:r w:rsidRPr="00652921">
        <w:rPr>
          <w:rFonts w:ascii="Arial" w:hAnsi="Arial" w:cs="Arial"/>
        </w:rPr>
        <w:t>Do upływu terminu składania ofert, Wykonawca, za pośrednictwem Platformy, może wycofać złożoną ofertę, używając opcji ”</w:t>
      </w:r>
      <w:r w:rsidRPr="00652921">
        <w:rPr>
          <w:rFonts w:ascii="Arial" w:hAnsi="Arial" w:cs="Arial"/>
          <w:b/>
          <w:bCs w:val="0"/>
          <w:i/>
          <w:iCs w:val="0"/>
        </w:rPr>
        <w:t>Wycofaj ofertę</w:t>
      </w:r>
      <w:r w:rsidRPr="00652921">
        <w:rPr>
          <w:rFonts w:ascii="Arial" w:hAnsi="Arial" w:cs="Arial"/>
        </w:rPr>
        <w:t>” (karta Oferta/Załączniki). Po wycofaniu oferty Wykonawca może usunąć załączone pliki, zaznaczając pozycje do usunięcia i klikając w przycisk ”</w:t>
      </w:r>
      <w:r w:rsidRPr="00652921">
        <w:rPr>
          <w:rFonts w:ascii="Arial" w:hAnsi="Arial" w:cs="Arial"/>
          <w:b/>
          <w:bCs w:val="0"/>
          <w:i/>
          <w:iCs w:val="0"/>
        </w:rPr>
        <w:t>Usuń zaznaczone</w:t>
      </w:r>
      <w:r w:rsidRPr="00652921">
        <w:rPr>
          <w:rFonts w:ascii="Arial" w:hAnsi="Arial" w:cs="Arial"/>
        </w:rPr>
        <w:t>”.</w:t>
      </w:r>
    </w:p>
    <w:p w:rsidR="001350D3" w:rsidRPr="00652921" w:rsidRDefault="001350D3" w:rsidP="00450B5C">
      <w:pPr>
        <w:pStyle w:val="Nagwek2"/>
        <w:spacing w:line="360" w:lineRule="auto"/>
        <w:rPr>
          <w:rFonts w:ascii="Arial" w:hAnsi="Arial" w:cs="Arial"/>
        </w:rPr>
      </w:pPr>
      <w:r w:rsidRPr="00652921">
        <w:rPr>
          <w:rFonts w:ascii="Arial" w:hAnsi="Arial" w:cs="Arial"/>
        </w:rPr>
        <w:t xml:space="preserve">Szczegółowa instrukcja korzystania z Platformy znajduje się na stronie internetowej </w:t>
      </w:r>
      <w:hyperlink r:id="rId7" w:history="1">
        <w:r w:rsidRPr="00652921">
          <w:rPr>
            <w:rFonts w:ascii="Arial" w:eastAsia="Calibri" w:hAnsi="Arial" w:cs="Arial"/>
            <w:color w:val="0070C0"/>
            <w:lang w:eastAsia="en-US"/>
          </w:rPr>
          <w:t>https://e-ProPublico.pl/</w:t>
        </w:r>
      </w:hyperlink>
      <w:r w:rsidRPr="00652921">
        <w:rPr>
          <w:rFonts w:ascii="Arial" w:hAnsi="Arial" w:cs="Arial"/>
        </w:rPr>
        <w:t>, przycisk ”</w:t>
      </w:r>
      <w:r w:rsidRPr="00652921">
        <w:rPr>
          <w:rFonts w:ascii="Arial" w:hAnsi="Arial" w:cs="Arial"/>
          <w:b/>
          <w:bCs w:val="0"/>
          <w:i/>
          <w:iCs w:val="0"/>
        </w:rPr>
        <w:t>Instrukcja Wykonawcy</w:t>
      </w:r>
      <w:r w:rsidRPr="00652921">
        <w:rPr>
          <w:rFonts w:ascii="Arial" w:hAnsi="Arial" w:cs="Arial"/>
        </w:rPr>
        <w:t>”.</w:t>
      </w:r>
    </w:p>
    <w:bookmarkEnd w:id="59"/>
    <w:p w:rsidR="001350D3" w:rsidRPr="00652921" w:rsidRDefault="001350D3" w:rsidP="00450B5C">
      <w:pPr>
        <w:pStyle w:val="Nagwek2"/>
        <w:spacing w:line="360" w:lineRule="auto"/>
        <w:rPr>
          <w:rFonts w:ascii="Arial" w:hAnsi="Arial" w:cs="Arial"/>
        </w:rPr>
      </w:pPr>
      <w:r w:rsidRPr="00652921">
        <w:rPr>
          <w:rFonts w:ascii="Arial" w:hAnsi="Arial" w:cs="Arial"/>
        </w:rPr>
        <w:t>Zamawiający nie przewiduje zwrotu kosztów udziału w postępowaniu. Wykonawca ponosi wszelkie koszty związane z przygotowaniem i złożeniem oferty.</w:t>
      </w:r>
    </w:p>
    <w:p w:rsidR="001350D3" w:rsidRPr="00652921" w:rsidRDefault="001350D3" w:rsidP="00450B5C">
      <w:pPr>
        <w:pStyle w:val="Nagwek1"/>
        <w:spacing w:line="360" w:lineRule="auto"/>
        <w:rPr>
          <w:rFonts w:ascii="Arial" w:hAnsi="Arial" w:cs="Arial"/>
        </w:rPr>
      </w:pPr>
      <w:bookmarkStart w:id="60" w:name="_Toc258314253"/>
      <w:r w:rsidRPr="00652921">
        <w:rPr>
          <w:rFonts w:ascii="Arial" w:hAnsi="Arial" w:cs="Arial"/>
        </w:rPr>
        <w:t>Miejsce oraz termin składania i otwarcia ofert</w:t>
      </w:r>
      <w:bookmarkEnd w:id="60"/>
    </w:p>
    <w:p w:rsidR="001350D3" w:rsidRPr="00652921" w:rsidRDefault="001350D3" w:rsidP="00450B5C">
      <w:pPr>
        <w:pStyle w:val="Nagwek2"/>
        <w:numPr>
          <w:ilvl w:val="0"/>
          <w:numId w:val="0"/>
        </w:numPr>
        <w:tabs>
          <w:tab w:val="left" w:pos="708"/>
        </w:tabs>
        <w:spacing w:line="360" w:lineRule="auto"/>
        <w:ind w:left="431"/>
        <w:rPr>
          <w:rFonts w:ascii="Arial" w:hAnsi="Arial" w:cs="Arial"/>
        </w:rPr>
      </w:pPr>
      <w:bookmarkStart w:id="61" w:name="_Hlk37940485"/>
      <w:bookmarkStart w:id="62" w:name="_Hlk37857777"/>
      <w:r w:rsidRPr="00652921">
        <w:rPr>
          <w:rFonts w:ascii="Arial" w:hAnsi="Arial" w:cs="Arial"/>
        </w:rPr>
        <w:t xml:space="preserve">Ofertę, wraz z załącznikami, należy złożyć za pośrednictwem Platformy w terminie do dnia </w:t>
      </w:r>
      <w:r w:rsidR="0049494B" w:rsidRPr="00652921">
        <w:rPr>
          <w:rFonts w:ascii="Arial" w:hAnsi="Arial" w:cs="Arial"/>
          <w:b/>
        </w:rPr>
        <w:t>2025-03-14</w:t>
      </w:r>
      <w:r w:rsidRPr="00652921">
        <w:rPr>
          <w:rFonts w:ascii="Arial" w:hAnsi="Arial" w:cs="Arial"/>
        </w:rPr>
        <w:t xml:space="preserve"> do godz. </w:t>
      </w:r>
      <w:bookmarkEnd w:id="61"/>
      <w:bookmarkEnd w:id="62"/>
      <w:r w:rsidR="0049494B" w:rsidRPr="00652921">
        <w:rPr>
          <w:rFonts w:ascii="Arial" w:hAnsi="Arial" w:cs="Arial"/>
          <w:b/>
        </w:rPr>
        <w:t>09:00</w:t>
      </w:r>
      <w:r w:rsidRPr="00652921">
        <w:rPr>
          <w:rFonts w:ascii="Arial" w:hAnsi="Arial" w:cs="Arial"/>
        </w:rPr>
        <w:t>.</w:t>
      </w:r>
    </w:p>
    <w:p w:rsidR="001350D3" w:rsidRPr="00652921" w:rsidRDefault="001350D3" w:rsidP="00450B5C">
      <w:pPr>
        <w:pStyle w:val="Nagwek1"/>
        <w:spacing w:line="360" w:lineRule="auto"/>
        <w:rPr>
          <w:rFonts w:ascii="Arial" w:hAnsi="Arial" w:cs="Arial"/>
          <w:lang w:val="pl-PL"/>
        </w:rPr>
      </w:pPr>
      <w:bookmarkStart w:id="63" w:name="_Toc258314254"/>
      <w:r w:rsidRPr="00652921">
        <w:rPr>
          <w:rFonts w:ascii="Arial" w:hAnsi="Arial" w:cs="Arial"/>
          <w:lang w:val="pl-PL"/>
        </w:rPr>
        <w:t>termin otwarcia ofert</w:t>
      </w:r>
    </w:p>
    <w:p w:rsidR="001350D3" w:rsidRPr="00652921" w:rsidRDefault="001350D3" w:rsidP="00450B5C">
      <w:pPr>
        <w:pStyle w:val="Nagwek2"/>
        <w:spacing w:line="360" w:lineRule="auto"/>
        <w:rPr>
          <w:rFonts w:ascii="Arial" w:hAnsi="Arial" w:cs="Arial"/>
        </w:rPr>
      </w:pPr>
      <w:r w:rsidRPr="00652921">
        <w:rPr>
          <w:rFonts w:ascii="Arial" w:hAnsi="Arial" w:cs="Arial"/>
        </w:rPr>
        <w:t xml:space="preserve">Otwarcie ofert nastąpi w dniu: </w:t>
      </w:r>
      <w:r w:rsidR="0049494B" w:rsidRPr="00652921">
        <w:rPr>
          <w:rFonts w:ascii="Arial" w:hAnsi="Arial" w:cs="Arial"/>
          <w:b/>
        </w:rPr>
        <w:t>2025-03-14</w:t>
      </w:r>
      <w:r w:rsidRPr="00652921">
        <w:rPr>
          <w:rFonts w:ascii="Arial" w:hAnsi="Arial" w:cs="Arial"/>
        </w:rPr>
        <w:t xml:space="preserve"> o godz. </w:t>
      </w:r>
      <w:r w:rsidR="0049494B" w:rsidRPr="00652921">
        <w:rPr>
          <w:rFonts w:ascii="Arial" w:hAnsi="Arial" w:cs="Arial"/>
          <w:b/>
        </w:rPr>
        <w:t>09:30</w:t>
      </w:r>
      <w:r w:rsidRPr="00652921">
        <w:rPr>
          <w:rFonts w:ascii="Arial" w:hAnsi="Arial" w:cs="Arial"/>
        </w:rPr>
        <w:t>, za pośrednictwem Platformy, na karcie ”Oferta/Załączniki”, poprzez ich odszyfrowanie, które jest jednoznaczne z ich upublicznieniem.</w:t>
      </w:r>
    </w:p>
    <w:p w:rsidR="001350D3" w:rsidRPr="00652921" w:rsidRDefault="001350D3" w:rsidP="00450B5C">
      <w:pPr>
        <w:pStyle w:val="Nagwek2"/>
        <w:spacing w:line="360" w:lineRule="auto"/>
        <w:rPr>
          <w:rFonts w:ascii="Arial" w:hAnsi="Arial" w:cs="Arial"/>
        </w:rPr>
      </w:pPr>
      <w:r w:rsidRPr="00652921">
        <w:rPr>
          <w:rFonts w:ascii="Arial" w:hAnsi="Arial" w:cs="Arial"/>
        </w:rPr>
        <w:t>Zamawiający, najpóźniej przed otwarciem ofert, udostępni na stronie prowadzonego postępowania informację o kwocie, jaką zamierza przeznaczyć na sfinansowanie zamówienia.</w:t>
      </w:r>
    </w:p>
    <w:p w:rsidR="001350D3" w:rsidRPr="00652921" w:rsidRDefault="001350D3" w:rsidP="00450B5C">
      <w:pPr>
        <w:pStyle w:val="Nagwek2"/>
        <w:spacing w:line="360" w:lineRule="auto"/>
        <w:rPr>
          <w:rFonts w:ascii="Arial" w:hAnsi="Arial" w:cs="Arial"/>
        </w:rPr>
      </w:pPr>
      <w:r w:rsidRPr="00652921">
        <w:rPr>
          <w:rFonts w:ascii="Arial" w:hAnsi="Arial" w:cs="Arial"/>
        </w:rPr>
        <w:t>Niezwłocznie po otwarciu ofert, Zamawiający zamieści na stronie internetowej prowadzonego postępowania informacje o:</w:t>
      </w:r>
    </w:p>
    <w:p w:rsidR="001350D3" w:rsidRPr="00652921" w:rsidRDefault="001350D3" w:rsidP="00B53AE5">
      <w:pPr>
        <w:pStyle w:val="Nagwek2"/>
        <w:numPr>
          <w:ilvl w:val="0"/>
          <w:numId w:val="17"/>
        </w:numPr>
        <w:tabs>
          <w:tab w:val="left" w:pos="708"/>
        </w:tabs>
        <w:spacing w:before="60" w:after="0" w:line="360" w:lineRule="auto"/>
        <w:ind w:left="1037" w:hanging="357"/>
        <w:rPr>
          <w:rFonts w:ascii="Arial" w:hAnsi="Arial" w:cs="Arial"/>
        </w:rPr>
      </w:pPr>
      <w:r w:rsidRPr="00652921">
        <w:rPr>
          <w:rFonts w:ascii="Arial" w:hAnsi="Arial" w:cs="Arial"/>
        </w:rPr>
        <w:t>nazwach albo imionach i nazwiskach oraz siedzibach lub miejscach prowadzonej działalności gospodarczej bądź miejscach zamieszkania Wykonawców, których oferty zostały otwarte;</w:t>
      </w:r>
    </w:p>
    <w:p w:rsidR="001350D3" w:rsidRPr="00652921" w:rsidRDefault="001350D3" w:rsidP="00B53AE5">
      <w:pPr>
        <w:pStyle w:val="Nagwek2"/>
        <w:numPr>
          <w:ilvl w:val="0"/>
          <w:numId w:val="17"/>
        </w:numPr>
        <w:tabs>
          <w:tab w:val="left" w:pos="708"/>
        </w:tabs>
        <w:spacing w:before="60" w:after="0" w:line="360" w:lineRule="auto"/>
        <w:ind w:left="1037" w:hanging="357"/>
        <w:rPr>
          <w:rFonts w:ascii="Arial" w:hAnsi="Arial" w:cs="Arial"/>
        </w:rPr>
      </w:pPr>
      <w:r w:rsidRPr="00652921">
        <w:rPr>
          <w:rFonts w:ascii="Arial" w:hAnsi="Arial" w:cs="Arial"/>
        </w:rPr>
        <w:t>cenach lub kosztach zawartych w ofertach.</w:t>
      </w:r>
    </w:p>
    <w:p w:rsidR="001350D3" w:rsidRPr="00652921" w:rsidRDefault="001350D3" w:rsidP="00450B5C">
      <w:pPr>
        <w:pStyle w:val="Nagwek1"/>
        <w:spacing w:line="360" w:lineRule="auto"/>
        <w:rPr>
          <w:rFonts w:ascii="Arial" w:hAnsi="Arial" w:cs="Arial"/>
        </w:rPr>
      </w:pPr>
      <w:r w:rsidRPr="00652921">
        <w:rPr>
          <w:rFonts w:ascii="Arial" w:hAnsi="Arial" w:cs="Arial"/>
        </w:rPr>
        <w:t>Opis sposobu obliczenia ceny</w:t>
      </w:r>
      <w:bookmarkEnd w:id="63"/>
    </w:p>
    <w:p w:rsidR="001350D3" w:rsidRPr="00652921" w:rsidRDefault="001350D3" w:rsidP="00450B5C">
      <w:pPr>
        <w:pStyle w:val="Nagwek2"/>
        <w:spacing w:line="360" w:lineRule="auto"/>
        <w:rPr>
          <w:rFonts w:ascii="Arial" w:hAnsi="Arial" w:cs="Arial"/>
          <w:color w:val="auto"/>
        </w:rPr>
      </w:pPr>
      <w:r w:rsidRPr="00652921">
        <w:rPr>
          <w:rFonts w:ascii="Arial" w:hAnsi="Arial" w:cs="Arial"/>
        </w:rPr>
        <w:t>W ofercie Wykonawca zobowiązany jest podać cenę za wykonanie całego przedmiotu zamówienia w złotych polskich (PLN), z dokładnością do 1 grosza, tj. do dwóch miejsc po przecinku.</w:t>
      </w:r>
    </w:p>
    <w:p w:rsidR="00652921" w:rsidRPr="00652921" w:rsidRDefault="00652921" w:rsidP="00450B5C">
      <w:pPr>
        <w:pStyle w:val="Nagwek2"/>
        <w:spacing w:line="360" w:lineRule="auto"/>
        <w:rPr>
          <w:rFonts w:ascii="Arial" w:hAnsi="Arial" w:cs="Arial"/>
          <w:color w:val="auto"/>
        </w:rPr>
      </w:pPr>
      <w:r w:rsidRPr="00652921">
        <w:rPr>
          <w:rFonts w:ascii="Arial" w:hAnsi="Arial" w:cs="Arial"/>
          <w:color w:val="auto"/>
        </w:rPr>
        <w:t xml:space="preserve">W „Formularzu ofertowym” należy podać wartość brutto za realizację całego zamówienia oraz </w:t>
      </w:r>
      <w:r w:rsidRPr="00652921">
        <w:rPr>
          <w:rFonts w:ascii="Arial" w:hAnsi="Arial" w:cs="Arial"/>
        </w:rPr>
        <w:t>wartość brutto za jedną godzinę szkoleniową/dydaktyczną.</w:t>
      </w:r>
    </w:p>
    <w:p w:rsidR="001350D3" w:rsidRPr="00652921" w:rsidRDefault="001350D3" w:rsidP="00450B5C">
      <w:pPr>
        <w:pStyle w:val="Nagwek2"/>
        <w:spacing w:line="360" w:lineRule="auto"/>
        <w:rPr>
          <w:rFonts w:ascii="Arial" w:hAnsi="Arial" w:cs="Arial"/>
          <w:color w:val="auto"/>
        </w:rPr>
      </w:pPr>
      <w:r w:rsidRPr="00652921">
        <w:rPr>
          <w:rFonts w:ascii="Arial" w:hAnsi="Arial" w:cs="Arial"/>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rsidR="001350D3" w:rsidRPr="00652921" w:rsidRDefault="001350D3" w:rsidP="00450B5C">
      <w:pPr>
        <w:pStyle w:val="Nagwek2"/>
        <w:spacing w:line="360" w:lineRule="auto"/>
        <w:rPr>
          <w:rFonts w:ascii="Arial" w:hAnsi="Arial" w:cs="Arial"/>
        </w:rPr>
      </w:pPr>
      <w:r w:rsidRPr="00652921">
        <w:rPr>
          <w:rFonts w:ascii="Arial" w:hAnsi="Arial" w:cs="Arial"/>
        </w:rPr>
        <w:t>Rozliczenia między Zamawiającym a Wykonawcą prowadzone będą w złotych polskich z dokładnością do dwóch miejsc po przecinku.</w:t>
      </w:r>
    </w:p>
    <w:p w:rsidR="001350D3" w:rsidRPr="00652921" w:rsidRDefault="001350D3" w:rsidP="00450B5C">
      <w:pPr>
        <w:pStyle w:val="Nagwek2"/>
        <w:spacing w:line="360" w:lineRule="auto"/>
        <w:rPr>
          <w:rFonts w:ascii="Arial" w:hAnsi="Arial" w:cs="Arial"/>
        </w:rPr>
      </w:pPr>
      <w:r w:rsidRPr="00652921">
        <w:rPr>
          <w:rFonts w:ascii="Arial" w:hAnsi="Arial" w:cs="Arial"/>
        </w:rPr>
        <w:t>Wykonawca zobowiązany jest zastosować stawkę VAT zgodnie z obowiązującymi przepisami ustawy z 11 marca 2004 r. o podatku od towarów i usług</w:t>
      </w:r>
      <w:r w:rsidR="00465FAC" w:rsidRPr="00652921">
        <w:rPr>
          <w:rFonts w:ascii="Arial" w:hAnsi="Arial" w:cs="Arial"/>
        </w:rPr>
        <w:t xml:space="preserve"> </w:t>
      </w:r>
      <w:r w:rsidR="00652921" w:rsidRPr="00652921">
        <w:rPr>
          <w:rFonts w:ascii="Arial" w:hAnsi="Arial" w:cs="Arial"/>
          <w:color w:val="auto"/>
          <w:lang w:eastAsia="pl-PL"/>
        </w:rPr>
        <w:t>(</w:t>
      </w:r>
      <w:proofErr w:type="spellStart"/>
      <w:r w:rsidR="00652921" w:rsidRPr="00652921">
        <w:rPr>
          <w:rFonts w:ascii="Arial" w:hAnsi="Arial" w:cs="Arial"/>
          <w:color w:val="auto"/>
          <w:lang w:eastAsia="pl-PL"/>
        </w:rPr>
        <w:t>t.j</w:t>
      </w:r>
      <w:proofErr w:type="spellEnd"/>
      <w:r w:rsidR="00652921" w:rsidRPr="00652921">
        <w:rPr>
          <w:rFonts w:ascii="Arial" w:hAnsi="Arial" w:cs="Arial"/>
          <w:color w:val="auto"/>
          <w:lang w:eastAsia="pl-PL"/>
        </w:rPr>
        <w:t>. Dz.U. z 2024 r. poz. 361</w:t>
      </w:r>
      <w:r w:rsidR="00465FAC" w:rsidRPr="00652921">
        <w:rPr>
          <w:rFonts w:ascii="Arial" w:hAnsi="Arial" w:cs="Arial"/>
          <w:color w:val="auto"/>
          <w:lang w:eastAsia="pl-PL"/>
        </w:rPr>
        <w:t>)</w:t>
      </w:r>
      <w:r w:rsidRPr="00652921">
        <w:rPr>
          <w:rFonts w:ascii="Arial" w:hAnsi="Arial" w:cs="Arial"/>
        </w:rPr>
        <w:t>.</w:t>
      </w:r>
    </w:p>
    <w:p w:rsidR="001350D3" w:rsidRPr="00652921" w:rsidRDefault="001350D3" w:rsidP="00450B5C">
      <w:pPr>
        <w:pStyle w:val="Nagwek2"/>
        <w:spacing w:line="360" w:lineRule="auto"/>
        <w:rPr>
          <w:rFonts w:ascii="Arial" w:hAnsi="Arial" w:cs="Arial"/>
        </w:rPr>
      </w:pPr>
      <w:r w:rsidRPr="00652921">
        <w:rPr>
          <w:rFonts w:ascii="Arial" w:hAnsi="Arial" w:cs="Arial"/>
        </w:rPr>
        <w:t>Jeżeli złożona zostanie oferta, której wybór prowadziłby do powstania u Zamawiającego obowiązku podatkowego zgodnie z ustawą z 11 marca 2004 r. o podatku od towarów i usług</w:t>
      </w:r>
      <w:r w:rsidR="00465FAC" w:rsidRPr="00652921">
        <w:rPr>
          <w:rFonts w:ascii="Arial" w:hAnsi="Arial" w:cs="Arial"/>
        </w:rPr>
        <w:t xml:space="preserve"> </w:t>
      </w:r>
      <w:r w:rsidR="00465FAC" w:rsidRPr="00652921">
        <w:rPr>
          <w:rFonts w:ascii="Arial" w:hAnsi="Arial" w:cs="Arial"/>
          <w:color w:val="auto"/>
          <w:lang w:eastAsia="pl-PL"/>
        </w:rPr>
        <w:t>(</w:t>
      </w:r>
      <w:proofErr w:type="spellStart"/>
      <w:r w:rsidR="00465FAC" w:rsidRPr="00652921">
        <w:rPr>
          <w:rFonts w:ascii="Arial" w:hAnsi="Arial" w:cs="Arial"/>
          <w:color w:val="auto"/>
          <w:lang w:eastAsia="pl-PL"/>
        </w:rPr>
        <w:t>t.j</w:t>
      </w:r>
      <w:proofErr w:type="spellEnd"/>
      <w:r w:rsidR="00465FAC" w:rsidRPr="00652921">
        <w:rPr>
          <w:rFonts w:ascii="Arial" w:hAnsi="Arial" w:cs="Arial"/>
          <w:color w:val="auto"/>
          <w:lang w:eastAsia="pl-PL"/>
        </w:rPr>
        <w:t>. Dz.U</w:t>
      </w:r>
      <w:r w:rsidR="00652921" w:rsidRPr="00652921">
        <w:rPr>
          <w:rFonts w:ascii="Arial" w:hAnsi="Arial" w:cs="Arial"/>
          <w:color w:val="auto"/>
          <w:lang w:eastAsia="pl-PL"/>
        </w:rPr>
        <w:t>. z 2024 r. poz. 361</w:t>
      </w:r>
      <w:r w:rsidR="00465FAC" w:rsidRPr="00652921">
        <w:rPr>
          <w:rFonts w:ascii="Arial" w:hAnsi="Arial" w:cs="Arial"/>
          <w:color w:val="auto"/>
          <w:lang w:eastAsia="pl-PL"/>
        </w:rPr>
        <w:t>)</w:t>
      </w:r>
      <w:r w:rsidRPr="00652921">
        <w:rPr>
          <w:rFonts w:ascii="Arial" w:hAnsi="Arial" w:cs="Arial"/>
        </w:rPr>
        <w:t>, dla celów zastosowania kryterium ceny Zamawiający doliczy do przedstawionej w tej ofercie ceny kwotę podatku od towarów i usług, którą miałby obowiązek rozliczyć.</w:t>
      </w:r>
    </w:p>
    <w:p w:rsidR="001350D3" w:rsidRPr="00652921" w:rsidRDefault="001350D3" w:rsidP="00450B5C">
      <w:pPr>
        <w:pStyle w:val="Nagwek2"/>
        <w:spacing w:line="360" w:lineRule="auto"/>
        <w:rPr>
          <w:rFonts w:ascii="Arial" w:hAnsi="Arial" w:cs="Arial"/>
        </w:rPr>
      </w:pPr>
      <w:bookmarkStart w:id="64" w:name="_Hlk61113033"/>
      <w:r w:rsidRPr="00652921">
        <w:rPr>
          <w:rFonts w:ascii="Arial" w:hAnsi="Arial" w:cs="Arial"/>
        </w:rPr>
        <w:t>Wykonawca</w:t>
      </w:r>
      <w:bookmarkEnd w:id="64"/>
      <w:r w:rsidRPr="00652921">
        <w:rPr>
          <w:rFonts w:ascii="Arial" w:hAnsi="Arial" w:cs="Arial"/>
        </w:rPr>
        <w:t xml:space="preserve"> składając ofertę zobowiązany jest:</w:t>
      </w:r>
    </w:p>
    <w:p w:rsidR="001350D3" w:rsidRPr="00652921" w:rsidRDefault="001350D3" w:rsidP="00B53AE5">
      <w:pPr>
        <w:pStyle w:val="Nagwek2"/>
        <w:numPr>
          <w:ilvl w:val="0"/>
          <w:numId w:val="18"/>
        </w:numPr>
        <w:tabs>
          <w:tab w:val="left" w:pos="708"/>
        </w:tabs>
        <w:spacing w:before="60" w:after="0" w:line="360" w:lineRule="auto"/>
        <w:ind w:left="1037" w:hanging="357"/>
        <w:rPr>
          <w:rFonts w:ascii="Arial" w:hAnsi="Arial" w:cs="Arial"/>
        </w:rPr>
      </w:pPr>
      <w:r w:rsidRPr="00652921">
        <w:rPr>
          <w:rFonts w:ascii="Arial" w:hAnsi="Arial" w:cs="Arial"/>
        </w:rPr>
        <w:t>poinformować Zamawiającego, że wybór jego oferty będzie prowadził do powstania u Zamawiającego obowiązku podatkowego;</w:t>
      </w:r>
    </w:p>
    <w:p w:rsidR="001350D3" w:rsidRPr="00652921" w:rsidRDefault="001350D3" w:rsidP="00B53AE5">
      <w:pPr>
        <w:pStyle w:val="Nagwek2"/>
        <w:numPr>
          <w:ilvl w:val="0"/>
          <w:numId w:val="18"/>
        </w:numPr>
        <w:tabs>
          <w:tab w:val="left" w:pos="708"/>
        </w:tabs>
        <w:spacing w:before="60" w:after="0" w:line="360" w:lineRule="auto"/>
        <w:ind w:left="1037" w:hanging="357"/>
        <w:rPr>
          <w:rFonts w:ascii="Arial" w:hAnsi="Arial" w:cs="Arial"/>
        </w:rPr>
      </w:pPr>
      <w:r w:rsidRPr="00652921">
        <w:rPr>
          <w:rFonts w:ascii="Arial" w:hAnsi="Arial" w:cs="Arial"/>
        </w:rPr>
        <w:t>wskazać nazwę (rodzaj) towaru lub usługi, których dostawa lub świadczenie będą prowadziły do powstania obowiązku podatkowego;</w:t>
      </w:r>
    </w:p>
    <w:p w:rsidR="001350D3" w:rsidRPr="00C5062C" w:rsidRDefault="001350D3" w:rsidP="00B53AE5">
      <w:pPr>
        <w:pStyle w:val="Nagwek2"/>
        <w:numPr>
          <w:ilvl w:val="0"/>
          <w:numId w:val="18"/>
        </w:numPr>
        <w:tabs>
          <w:tab w:val="left" w:pos="708"/>
        </w:tabs>
        <w:spacing w:before="60" w:after="0" w:line="360" w:lineRule="auto"/>
        <w:ind w:left="1037" w:hanging="357"/>
        <w:rPr>
          <w:rFonts w:ascii="Arial" w:hAnsi="Arial" w:cs="Arial"/>
        </w:rPr>
      </w:pPr>
      <w:r w:rsidRPr="00652921">
        <w:rPr>
          <w:rFonts w:ascii="Arial" w:hAnsi="Arial" w:cs="Arial"/>
        </w:rPr>
        <w:t xml:space="preserve">wskazać wartości towaru lub usługi objętego obowiązkiem podatkowym </w:t>
      </w:r>
      <w:r w:rsidRPr="00C5062C">
        <w:rPr>
          <w:rFonts w:ascii="Arial" w:hAnsi="Arial" w:cs="Arial"/>
        </w:rPr>
        <w:t>Zamawiającego, bez kwoty podatku;</w:t>
      </w:r>
    </w:p>
    <w:p w:rsidR="001350D3" w:rsidRPr="00C5062C" w:rsidRDefault="001350D3" w:rsidP="00B53AE5">
      <w:pPr>
        <w:pStyle w:val="Nagwek2"/>
        <w:numPr>
          <w:ilvl w:val="0"/>
          <w:numId w:val="18"/>
        </w:numPr>
        <w:tabs>
          <w:tab w:val="left" w:pos="708"/>
        </w:tabs>
        <w:spacing w:before="60" w:after="0" w:line="360" w:lineRule="auto"/>
        <w:ind w:left="1037" w:hanging="357"/>
        <w:rPr>
          <w:rFonts w:ascii="Arial" w:hAnsi="Arial" w:cs="Arial"/>
        </w:rPr>
      </w:pPr>
      <w:r w:rsidRPr="00C5062C">
        <w:rPr>
          <w:rFonts w:ascii="Arial" w:hAnsi="Arial" w:cs="Arial"/>
        </w:rPr>
        <w:t>wskazać stawkę podatku od towarów i usług, która zgodnie z wiedzą Wykonawcy, będzie miała zastosowanie.</w:t>
      </w:r>
    </w:p>
    <w:p w:rsidR="001350D3" w:rsidRPr="00C5062C" w:rsidRDefault="001350D3" w:rsidP="00450B5C">
      <w:pPr>
        <w:pStyle w:val="Nagwek1"/>
        <w:spacing w:line="360" w:lineRule="auto"/>
        <w:rPr>
          <w:rFonts w:ascii="Arial" w:hAnsi="Arial" w:cs="Arial"/>
        </w:rPr>
      </w:pPr>
      <w:bookmarkStart w:id="65" w:name="_Toc258314255"/>
      <w:r w:rsidRPr="00C5062C">
        <w:rPr>
          <w:rFonts w:ascii="Arial" w:hAnsi="Arial" w:cs="Arial"/>
        </w:rPr>
        <w:t>Opis kryteriów</w:t>
      </w:r>
      <w:r w:rsidRPr="00C5062C">
        <w:rPr>
          <w:rFonts w:ascii="Arial" w:hAnsi="Arial" w:cs="Arial"/>
          <w:lang w:val="pl-PL"/>
        </w:rPr>
        <w:t xml:space="preserve"> oceny ofert,</w:t>
      </w:r>
      <w:r w:rsidRPr="00C5062C">
        <w:rPr>
          <w:rFonts w:ascii="Arial" w:hAnsi="Arial" w:cs="Arial"/>
        </w:rPr>
        <w:t xml:space="preserve"> wraz z podaniem </w:t>
      </w:r>
      <w:r w:rsidRPr="00C5062C">
        <w:rPr>
          <w:rFonts w:ascii="Arial" w:hAnsi="Arial" w:cs="Arial"/>
          <w:lang w:val="pl-PL"/>
        </w:rPr>
        <w:t>wag</w:t>
      </w:r>
      <w:r w:rsidRPr="00C5062C">
        <w:rPr>
          <w:rFonts w:ascii="Arial" w:hAnsi="Arial" w:cs="Arial"/>
        </w:rPr>
        <w:t xml:space="preserve"> tych kryteriów i sposobu oceny ofert</w:t>
      </w:r>
      <w:bookmarkEnd w:id="65"/>
    </w:p>
    <w:p w:rsidR="001350D3" w:rsidRPr="00C5062C" w:rsidRDefault="001350D3" w:rsidP="00450B5C">
      <w:pPr>
        <w:pStyle w:val="Nagwek2"/>
        <w:spacing w:line="360" w:lineRule="auto"/>
        <w:rPr>
          <w:rFonts w:ascii="Arial" w:hAnsi="Arial" w:cs="Arial"/>
        </w:rPr>
      </w:pPr>
      <w:r w:rsidRPr="00C5062C">
        <w:rPr>
          <w:rFonts w:ascii="Arial" w:hAnsi="Arial" w:cs="Arial"/>
        </w:rPr>
        <w:t>Przy dokonywaniu wyboru najkorzystniejszej oferty Zamawiający stosować będzie niżej podane kryteria:</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4140"/>
        <w:gridCol w:w="4507"/>
      </w:tblGrid>
      <w:tr w:rsidR="00697769" w:rsidRPr="00C5062C" w:rsidTr="00C5062C">
        <w:trPr>
          <w:trHeight w:val="481"/>
        </w:trPr>
        <w:tc>
          <w:tcPr>
            <w:tcW w:w="41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697769" w:rsidRPr="00C5062C" w:rsidRDefault="00FA7399" w:rsidP="00FA7399">
            <w:pPr>
              <w:spacing w:before="120" w:after="120" w:line="360" w:lineRule="auto"/>
              <w:jc w:val="center"/>
              <w:outlineLvl w:val="1"/>
              <w:rPr>
                <w:rFonts w:ascii="Arial" w:hAnsi="Arial" w:cs="Arial"/>
                <w:b/>
                <w:bCs/>
                <w:iCs/>
                <w:color w:val="000000"/>
              </w:rPr>
            </w:pPr>
            <w:r w:rsidRPr="00C5062C">
              <w:rPr>
                <w:rFonts w:ascii="Arial" w:hAnsi="Arial" w:cs="Arial"/>
                <w:b/>
                <w:bCs/>
                <w:iCs/>
                <w:color w:val="000000"/>
              </w:rPr>
              <w:t>C</w:t>
            </w:r>
            <w:r w:rsidR="00697769" w:rsidRPr="00C5062C">
              <w:rPr>
                <w:rFonts w:ascii="Arial" w:hAnsi="Arial" w:cs="Arial"/>
                <w:b/>
                <w:bCs/>
                <w:iCs/>
                <w:color w:val="000000"/>
              </w:rPr>
              <w:t>zęś</w:t>
            </w:r>
            <w:r w:rsidRPr="00C5062C">
              <w:rPr>
                <w:rFonts w:ascii="Arial" w:hAnsi="Arial" w:cs="Arial"/>
                <w:b/>
                <w:bCs/>
                <w:iCs/>
                <w:color w:val="000000"/>
              </w:rPr>
              <w:t>ć zamówienia</w:t>
            </w:r>
          </w:p>
        </w:tc>
        <w:tc>
          <w:tcPr>
            <w:tcW w:w="450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697769" w:rsidRPr="00C5062C" w:rsidRDefault="00697769" w:rsidP="00450B5C">
            <w:pPr>
              <w:spacing w:before="120" w:after="120" w:line="360" w:lineRule="auto"/>
              <w:jc w:val="center"/>
              <w:outlineLvl w:val="1"/>
              <w:rPr>
                <w:rFonts w:ascii="Arial" w:hAnsi="Arial" w:cs="Arial"/>
                <w:b/>
                <w:bCs/>
                <w:iCs/>
                <w:color w:val="000000"/>
              </w:rPr>
            </w:pPr>
            <w:r w:rsidRPr="00C5062C">
              <w:rPr>
                <w:rFonts w:ascii="Arial" w:hAnsi="Arial" w:cs="Arial"/>
                <w:b/>
                <w:bCs/>
                <w:iCs/>
                <w:color w:val="000000"/>
              </w:rPr>
              <w:t>Nazwa kryterium - waga [%]</w:t>
            </w:r>
          </w:p>
        </w:tc>
      </w:tr>
      <w:tr w:rsidR="0049494B" w:rsidRPr="00C5062C" w:rsidTr="00C5062C">
        <w:tc>
          <w:tcPr>
            <w:tcW w:w="4140" w:type="dxa"/>
            <w:tcBorders>
              <w:top w:val="single" w:sz="4" w:space="0" w:color="auto"/>
              <w:left w:val="single" w:sz="4" w:space="0" w:color="auto"/>
              <w:bottom w:val="single" w:sz="4" w:space="0" w:color="auto"/>
              <w:right w:val="single" w:sz="4" w:space="0" w:color="auto"/>
            </w:tcBorders>
            <w:shd w:val="clear" w:color="auto" w:fill="FFFFFF"/>
            <w:hideMark/>
          </w:tcPr>
          <w:p w:rsidR="0049494B" w:rsidRPr="00C5062C" w:rsidRDefault="0049494B" w:rsidP="00763D12">
            <w:pPr>
              <w:spacing w:before="120" w:after="120" w:line="360" w:lineRule="auto"/>
              <w:jc w:val="both"/>
              <w:outlineLvl w:val="1"/>
              <w:rPr>
                <w:rFonts w:ascii="Arial" w:hAnsi="Arial" w:cs="Arial"/>
                <w:bCs/>
                <w:iCs/>
              </w:rPr>
            </w:pPr>
            <w:r w:rsidRPr="00C5062C">
              <w:rPr>
                <w:rFonts w:ascii="Arial" w:hAnsi="Arial" w:cs="Arial"/>
                <w:bCs/>
                <w:iCs/>
                <w:color w:val="000000"/>
              </w:rPr>
              <w:t xml:space="preserve">1 - </w:t>
            </w:r>
            <w:proofErr w:type="spellStart"/>
            <w:r w:rsidRPr="00C5062C">
              <w:rPr>
                <w:rFonts w:ascii="Arial" w:hAnsi="Arial" w:cs="Arial"/>
                <w:bCs/>
                <w:iCs/>
                <w:color w:val="000000"/>
              </w:rPr>
              <w:t>WenDo</w:t>
            </w:r>
            <w:proofErr w:type="spellEnd"/>
            <w:r w:rsidRPr="00C5062C">
              <w:rPr>
                <w:rFonts w:ascii="Arial" w:hAnsi="Arial" w:cs="Arial"/>
                <w:bCs/>
                <w:iCs/>
                <w:color w:val="000000"/>
              </w:rPr>
              <w:t xml:space="preserve"> - warsztaty asertywności i samoobrony dla kobiet</w:t>
            </w:r>
          </w:p>
        </w:tc>
        <w:tc>
          <w:tcPr>
            <w:tcW w:w="4507" w:type="dxa"/>
            <w:tcBorders>
              <w:top w:val="single" w:sz="4" w:space="0" w:color="auto"/>
              <w:left w:val="single" w:sz="4" w:space="0" w:color="auto"/>
              <w:bottom w:val="single" w:sz="4" w:space="0" w:color="auto"/>
              <w:right w:val="single" w:sz="4" w:space="0" w:color="auto"/>
            </w:tcBorders>
            <w:shd w:val="clear" w:color="auto" w:fill="FFFFFF"/>
            <w:hideMark/>
          </w:tcPr>
          <w:p w:rsidR="0049494B" w:rsidRPr="00C5062C" w:rsidRDefault="0049494B" w:rsidP="00763D12">
            <w:pPr>
              <w:spacing w:before="120" w:after="120" w:line="360" w:lineRule="auto"/>
              <w:jc w:val="both"/>
              <w:outlineLvl w:val="1"/>
              <w:rPr>
                <w:rFonts w:ascii="Arial" w:hAnsi="Arial" w:cs="Arial"/>
                <w:bCs/>
                <w:iCs/>
              </w:rPr>
            </w:pPr>
            <w:r w:rsidRPr="00C5062C">
              <w:rPr>
                <w:rFonts w:ascii="Arial" w:hAnsi="Arial" w:cs="Arial"/>
                <w:bCs/>
                <w:iCs/>
              </w:rPr>
              <w:t>1 - Cena - 60</w:t>
            </w:r>
          </w:p>
          <w:p w:rsidR="0049494B" w:rsidRPr="00C5062C" w:rsidRDefault="0049494B" w:rsidP="00763D12">
            <w:pPr>
              <w:spacing w:before="120" w:after="120" w:line="360" w:lineRule="auto"/>
              <w:jc w:val="both"/>
              <w:outlineLvl w:val="1"/>
              <w:rPr>
                <w:rFonts w:ascii="Arial" w:hAnsi="Arial" w:cs="Arial"/>
                <w:bCs/>
                <w:iCs/>
              </w:rPr>
            </w:pPr>
            <w:r w:rsidRPr="00C5062C">
              <w:rPr>
                <w:rFonts w:ascii="Arial" w:hAnsi="Arial" w:cs="Arial"/>
                <w:bCs/>
                <w:iCs/>
              </w:rPr>
              <w:t xml:space="preserve">2 - Doświadczenie w prowadzeniu szkoleń </w:t>
            </w:r>
            <w:proofErr w:type="spellStart"/>
            <w:r w:rsidRPr="00C5062C">
              <w:rPr>
                <w:rFonts w:ascii="Arial" w:hAnsi="Arial" w:cs="Arial"/>
                <w:bCs/>
                <w:iCs/>
              </w:rPr>
              <w:t>WenDo</w:t>
            </w:r>
            <w:proofErr w:type="spellEnd"/>
            <w:r w:rsidRPr="00C5062C">
              <w:rPr>
                <w:rFonts w:ascii="Arial" w:hAnsi="Arial" w:cs="Arial"/>
                <w:bCs/>
                <w:iCs/>
              </w:rPr>
              <w:t xml:space="preserve"> - 40</w:t>
            </w:r>
          </w:p>
        </w:tc>
      </w:tr>
      <w:tr w:rsidR="0049494B" w:rsidRPr="004B6BE5" w:rsidTr="00C5062C">
        <w:tc>
          <w:tcPr>
            <w:tcW w:w="4140" w:type="dxa"/>
            <w:tcBorders>
              <w:top w:val="single" w:sz="4" w:space="0" w:color="auto"/>
              <w:left w:val="single" w:sz="4" w:space="0" w:color="auto"/>
              <w:bottom w:val="single" w:sz="4" w:space="0" w:color="auto"/>
              <w:right w:val="single" w:sz="4" w:space="0" w:color="auto"/>
            </w:tcBorders>
            <w:shd w:val="clear" w:color="auto" w:fill="FFFFFF"/>
            <w:hideMark/>
          </w:tcPr>
          <w:p w:rsidR="0049494B" w:rsidRPr="004B6BE5" w:rsidRDefault="0049494B" w:rsidP="00763D12">
            <w:pPr>
              <w:spacing w:before="120" w:after="120" w:line="360" w:lineRule="auto"/>
              <w:jc w:val="both"/>
              <w:outlineLvl w:val="1"/>
              <w:rPr>
                <w:rFonts w:ascii="Arial" w:hAnsi="Arial" w:cs="Arial"/>
                <w:bCs/>
                <w:iCs/>
              </w:rPr>
            </w:pPr>
            <w:r w:rsidRPr="004B6BE5">
              <w:rPr>
                <w:rFonts w:ascii="Arial" w:hAnsi="Arial" w:cs="Arial"/>
                <w:bCs/>
                <w:iCs/>
                <w:color w:val="000000"/>
              </w:rPr>
              <w:t>2 - Studium Przeciwdziałania Przemocy Domowej - poziom podstawowy</w:t>
            </w:r>
          </w:p>
        </w:tc>
        <w:tc>
          <w:tcPr>
            <w:tcW w:w="4507" w:type="dxa"/>
            <w:tcBorders>
              <w:top w:val="single" w:sz="4" w:space="0" w:color="auto"/>
              <w:left w:val="single" w:sz="4" w:space="0" w:color="auto"/>
              <w:bottom w:val="single" w:sz="4" w:space="0" w:color="auto"/>
              <w:right w:val="single" w:sz="4" w:space="0" w:color="auto"/>
            </w:tcBorders>
            <w:shd w:val="clear" w:color="auto" w:fill="FFFFFF"/>
            <w:hideMark/>
          </w:tcPr>
          <w:p w:rsidR="0049494B" w:rsidRPr="004B6BE5" w:rsidRDefault="0049494B" w:rsidP="00763D12">
            <w:pPr>
              <w:spacing w:before="120" w:after="120" w:line="360" w:lineRule="auto"/>
              <w:jc w:val="both"/>
              <w:outlineLvl w:val="1"/>
              <w:rPr>
                <w:rFonts w:ascii="Arial" w:hAnsi="Arial" w:cs="Arial"/>
                <w:bCs/>
                <w:iCs/>
              </w:rPr>
            </w:pPr>
            <w:r w:rsidRPr="004B6BE5">
              <w:rPr>
                <w:rFonts w:ascii="Arial" w:hAnsi="Arial" w:cs="Arial"/>
                <w:bCs/>
                <w:iCs/>
              </w:rPr>
              <w:t>1 - Cena - 80</w:t>
            </w:r>
          </w:p>
          <w:p w:rsidR="0049494B" w:rsidRPr="004B6BE5" w:rsidRDefault="0049494B" w:rsidP="00763D12">
            <w:pPr>
              <w:spacing w:before="120" w:after="120" w:line="360" w:lineRule="auto"/>
              <w:jc w:val="both"/>
              <w:outlineLvl w:val="1"/>
              <w:rPr>
                <w:rFonts w:ascii="Arial" w:hAnsi="Arial" w:cs="Arial"/>
                <w:bCs/>
                <w:iCs/>
              </w:rPr>
            </w:pPr>
            <w:r w:rsidRPr="004B6BE5">
              <w:rPr>
                <w:rFonts w:ascii="Arial" w:hAnsi="Arial" w:cs="Arial"/>
                <w:bCs/>
                <w:iCs/>
              </w:rPr>
              <w:t>2 - Certyfikat Superwizora z zakresu Przeciwdziałania Przemocy w rodzinie/Domowej w blokach II do V - 20</w:t>
            </w:r>
          </w:p>
        </w:tc>
      </w:tr>
    </w:tbl>
    <w:p w:rsidR="001350D3" w:rsidRPr="004B6BE5" w:rsidRDefault="001350D3" w:rsidP="00450B5C">
      <w:pPr>
        <w:pStyle w:val="Nagwek2"/>
        <w:spacing w:line="360" w:lineRule="auto"/>
        <w:rPr>
          <w:rFonts w:ascii="Arial" w:hAnsi="Arial" w:cs="Arial"/>
        </w:rPr>
      </w:pPr>
      <w:r w:rsidRPr="004B6BE5">
        <w:rPr>
          <w:rFonts w:ascii="Arial" w:hAnsi="Arial" w:cs="Arial"/>
        </w:rPr>
        <w:t>Punkty przyznawane za podane kryteria będą liczone według następujących wzorów:</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3431"/>
        <w:gridCol w:w="5216"/>
      </w:tblGrid>
      <w:tr w:rsidR="00697769" w:rsidRPr="004B6BE5" w:rsidTr="00C5062C">
        <w:trPr>
          <w:trHeight w:val="473"/>
        </w:trPr>
        <w:tc>
          <w:tcPr>
            <w:tcW w:w="343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697769" w:rsidRPr="004B6BE5" w:rsidRDefault="00FA7399" w:rsidP="00450B5C">
            <w:pPr>
              <w:spacing w:before="120" w:after="120" w:line="360" w:lineRule="auto"/>
              <w:jc w:val="center"/>
              <w:outlineLvl w:val="1"/>
              <w:rPr>
                <w:rFonts w:ascii="Arial" w:hAnsi="Arial" w:cs="Arial"/>
                <w:b/>
                <w:bCs/>
                <w:iCs/>
                <w:color w:val="000000"/>
              </w:rPr>
            </w:pPr>
            <w:r w:rsidRPr="004B6BE5">
              <w:rPr>
                <w:rFonts w:ascii="Arial" w:hAnsi="Arial" w:cs="Arial"/>
                <w:b/>
                <w:bCs/>
                <w:iCs/>
                <w:color w:val="000000"/>
              </w:rPr>
              <w:t>Część zamówienia</w:t>
            </w:r>
          </w:p>
        </w:tc>
        <w:tc>
          <w:tcPr>
            <w:tcW w:w="521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697769" w:rsidRPr="004B6BE5" w:rsidRDefault="00697769" w:rsidP="00450B5C">
            <w:pPr>
              <w:spacing w:before="120" w:after="120" w:line="360" w:lineRule="auto"/>
              <w:jc w:val="center"/>
              <w:outlineLvl w:val="1"/>
              <w:rPr>
                <w:rFonts w:ascii="Arial" w:hAnsi="Arial" w:cs="Arial"/>
                <w:b/>
                <w:bCs/>
                <w:iCs/>
                <w:color w:val="000000"/>
              </w:rPr>
            </w:pPr>
            <w:r w:rsidRPr="004B6BE5">
              <w:rPr>
                <w:rFonts w:ascii="Arial" w:hAnsi="Arial" w:cs="Arial"/>
                <w:b/>
                <w:bCs/>
                <w:iCs/>
                <w:color w:val="000000"/>
              </w:rPr>
              <w:t>Wzór</w:t>
            </w:r>
          </w:p>
        </w:tc>
      </w:tr>
      <w:tr w:rsidR="0049494B" w:rsidRPr="004B6BE5" w:rsidTr="00C5062C">
        <w:tc>
          <w:tcPr>
            <w:tcW w:w="3431" w:type="dxa"/>
            <w:tcBorders>
              <w:top w:val="single" w:sz="4" w:space="0" w:color="auto"/>
              <w:left w:val="single" w:sz="4" w:space="0" w:color="auto"/>
              <w:bottom w:val="single" w:sz="4" w:space="0" w:color="auto"/>
              <w:right w:val="single" w:sz="4" w:space="0" w:color="auto"/>
            </w:tcBorders>
            <w:shd w:val="clear" w:color="auto" w:fill="FFFFFF"/>
            <w:hideMark/>
          </w:tcPr>
          <w:p w:rsidR="0049494B" w:rsidRPr="004B6BE5" w:rsidRDefault="0049494B" w:rsidP="00763D12">
            <w:pPr>
              <w:spacing w:before="120" w:after="120" w:line="360" w:lineRule="auto"/>
              <w:jc w:val="both"/>
              <w:outlineLvl w:val="1"/>
              <w:rPr>
                <w:rFonts w:ascii="Arial" w:hAnsi="Arial" w:cs="Arial"/>
                <w:bCs/>
                <w:iCs/>
              </w:rPr>
            </w:pPr>
            <w:r w:rsidRPr="004B6BE5">
              <w:rPr>
                <w:rFonts w:ascii="Arial" w:hAnsi="Arial" w:cs="Arial"/>
                <w:bCs/>
                <w:iCs/>
                <w:color w:val="000000"/>
              </w:rPr>
              <w:t xml:space="preserve">1 - </w:t>
            </w:r>
            <w:proofErr w:type="spellStart"/>
            <w:r w:rsidRPr="004B6BE5">
              <w:rPr>
                <w:rFonts w:ascii="Arial" w:hAnsi="Arial" w:cs="Arial"/>
                <w:bCs/>
                <w:iCs/>
                <w:color w:val="000000"/>
              </w:rPr>
              <w:t>WenDo</w:t>
            </w:r>
            <w:proofErr w:type="spellEnd"/>
            <w:r w:rsidRPr="004B6BE5">
              <w:rPr>
                <w:rFonts w:ascii="Arial" w:hAnsi="Arial" w:cs="Arial"/>
                <w:bCs/>
                <w:iCs/>
                <w:color w:val="000000"/>
              </w:rPr>
              <w:t xml:space="preserve"> - warsztaty asertywności i samoobrony dla kobiet</w:t>
            </w:r>
          </w:p>
        </w:tc>
        <w:tc>
          <w:tcPr>
            <w:tcW w:w="5216" w:type="dxa"/>
            <w:tcBorders>
              <w:top w:val="single" w:sz="4" w:space="0" w:color="auto"/>
              <w:left w:val="single" w:sz="4" w:space="0" w:color="auto"/>
              <w:bottom w:val="single" w:sz="4" w:space="0" w:color="auto"/>
              <w:right w:val="single" w:sz="4" w:space="0" w:color="auto"/>
            </w:tcBorders>
            <w:shd w:val="clear" w:color="auto" w:fill="FFFFFF"/>
            <w:hideMark/>
          </w:tcPr>
          <w:p w:rsidR="0049494B" w:rsidRPr="004B6BE5" w:rsidRDefault="0049494B" w:rsidP="00763D12">
            <w:pPr>
              <w:spacing w:before="120" w:after="120" w:line="360" w:lineRule="auto"/>
              <w:jc w:val="both"/>
              <w:outlineLvl w:val="1"/>
              <w:rPr>
                <w:rFonts w:ascii="Arial" w:hAnsi="Arial" w:cs="Arial"/>
                <w:bCs/>
                <w:iCs/>
                <w:color w:val="000000"/>
              </w:rPr>
            </w:pPr>
            <w:r w:rsidRPr="004B6BE5">
              <w:rPr>
                <w:rFonts w:ascii="Arial" w:hAnsi="Arial" w:cs="Arial"/>
                <w:bCs/>
                <w:iCs/>
                <w:color w:val="000000"/>
              </w:rPr>
              <w:t>1 - Cena</w:t>
            </w:r>
          </w:p>
          <w:p w:rsidR="0049494B" w:rsidRPr="004B6BE5" w:rsidRDefault="0049494B" w:rsidP="00763D12">
            <w:pPr>
              <w:spacing w:before="120" w:after="120" w:line="360" w:lineRule="auto"/>
              <w:jc w:val="both"/>
              <w:outlineLvl w:val="1"/>
              <w:rPr>
                <w:rFonts w:ascii="Arial" w:hAnsi="Arial" w:cs="Arial"/>
                <w:bCs/>
                <w:iCs/>
                <w:color w:val="000000"/>
              </w:rPr>
            </w:pPr>
            <w:r w:rsidRPr="004B6BE5">
              <w:rPr>
                <w:rFonts w:ascii="Arial" w:hAnsi="Arial" w:cs="Arial"/>
                <w:bCs/>
                <w:iCs/>
                <w:color w:val="000000"/>
              </w:rPr>
              <w:t xml:space="preserve">Liczba punktów = ( </w:t>
            </w:r>
            <w:proofErr w:type="spellStart"/>
            <w:r w:rsidRPr="004B6BE5">
              <w:rPr>
                <w:rFonts w:ascii="Arial" w:hAnsi="Arial" w:cs="Arial"/>
                <w:bCs/>
                <w:iCs/>
                <w:color w:val="000000"/>
              </w:rPr>
              <w:t>Cmin</w:t>
            </w:r>
            <w:proofErr w:type="spellEnd"/>
            <w:r w:rsidRPr="004B6BE5">
              <w:rPr>
                <w:rFonts w:ascii="Arial" w:hAnsi="Arial" w:cs="Arial"/>
                <w:bCs/>
                <w:iCs/>
                <w:color w:val="000000"/>
              </w:rPr>
              <w:t>/</w:t>
            </w:r>
            <w:proofErr w:type="spellStart"/>
            <w:r w:rsidRPr="004B6BE5">
              <w:rPr>
                <w:rFonts w:ascii="Arial" w:hAnsi="Arial" w:cs="Arial"/>
                <w:bCs/>
                <w:iCs/>
                <w:color w:val="000000"/>
              </w:rPr>
              <w:t>Cof</w:t>
            </w:r>
            <w:proofErr w:type="spellEnd"/>
            <w:r w:rsidRPr="004B6BE5">
              <w:rPr>
                <w:rFonts w:ascii="Arial" w:hAnsi="Arial" w:cs="Arial"/>
                <w:bCs/>
                <w:iCs/>
                <w:color w:val="000000"/>
              </w:rPr>
              <w:t xml:space="preserve"> ) * 100 * waga</w:t>
            </w:r>
          </w:p>
          <w:p w:rsidR="0049494B" w:rsidRPr="004B6BE5" w:rsidRDefault="0049494B" w:rsidP="00763D12">
            <w:pPr>
              <w:spacing w:before="120" w:after="120" w:line="360" w:lineRule="auto"/>
              <w:jc w:val="both"/>
              <w:outlineLvl w:val="1"/>
              <w:rPr>
                <w:rFonts w:ascii="Arial" w:hAnsi="Arial" w:cs="Arial"/>
                <w:bCs/>
                <w:iCs/>
                <w:color w:val="000000"/>
              </w:rPr>
            </w:pPr>
            <w:r w:rsidRPr="004B6BE5">
              <w:rPr>
                <w:rFonts w:ascii="Arial" w:hAnsi="Arial" w:cs="Arial"/>
                <w:bCs/>
                <w:iCs/>
                <w:color w:val="000000"/>
              </w:rPr>
              <w:t>gdzie:</w:t>
            </w:r>
          </w:p>
          <w:p w:rsidR="0049494B" w:rsidRPr="004B6BE5" w:rsidRDefault="0049494B" w:rsidP="00763D12">
            <w:pPr>
              <w:spacing w:before="120" w:after="120" w:line="360" w:lineRule="auto"/>
              <w:jc w:val="both"/>
              <w:outlineLvl w:val="1"/>
              <w:rPr>
                <w:rFonts w:ascii="Arial" w:hAnsi="Arial" w:cs="Arial"/>
                <w:bCs/>
                <w:iCs/>
                <w:color w:val="000000"/>
              </w:rPr>
            </w:pPr>
            <w:r w:rsidRPr="004B6BE5">
              <w:rPr>
                <w:rFonts w:ascii="Arial" w:hAnsi="Arial" w:cs="Arial"/>
                <w:bCs/>
                <w:iCs/>
                <w:color w:val="000000"/>
              </w:rPr>
              <w:t xml:space="preserve">- </w:t>
            </w:r>
            <w:proofErr w:type="spellStart"/>
            <w:r w:rsidRPr="004B6BE5">
              <w:rPr>
                <w:rFonts w:ascii="Arial" w:hAnsi="Arial" w:cs="Arial"/>
                <w:bCs/>
                <w:iCs/>
                <w:color w:val="000000"/>
              </w:rPr>
              <w:t>Cmin</w:t>
            </w:r>
            <w:proofErr w:type="spellEnd"/>
            <w:r w:rsidRPr="004B6BE5">
              <w:rPr>
                <w:rFonts w:ascii="Arial" w:hAnsi="Arial" w:cs="Arial"/>
                <w:bCs/>
                <w:iCs/>
                <w:color w:val="000000"/>
              </w:rPr>
              <w:t xml:space="preserve"> - najniższa cena spośród wszystkich ofert</w:t>
            </w:r>
          </w:p>
          <w:p w:rsidR="0049494B" w:rsidRPr="004B6BE5" w:rsidRDefault="0049494B" w:rsidP="00763D12">
            <w:pPr>
              <w:spacing w:before="120" w:after="120" w:line="360" w:lineRule="auto"/>
              <w:jc w:val="both"/>
              <w:outlineLvl w:val="1"/>
              <w:rPr>
                <w:rFonts w:ascii="Arial" w:hAnsi="Arial" w:cs="Arial"/>
                <w:bCs/>
                <w:iCs/>
                <w:color w:val="000000"/>
              </w:rPr>
            </w:pPr>
            <w:r w:rsidRPr="004B6BE5">
              <w:rPr>
                <w:rFonts w:ascii="Arial" w:hAnsi="Arial" w:cs="Arial"/>
                <w:bCs/>
                <w:iCs/>
                <w:color w:val="000000"/>
              </w:rPr>
              <w:t xml:space="preserve">- </w:t>
            </w:r>
            <w:proofErr w:type="spellStart"/>
            <w:r w:rsidRPr="004B6BE5">
              <w:rPr>
                <w:rFonts w:ascii="Arial" w:hAnsi="Arial" w:cs="Arial"/>
                <w:bCs/>
                <w:iCs/>
                <w:color w:val="000000"/>
              </w:rPr>
              <w:t>Cof</w:t>
            </w:r>
            <w:proofErr w:type="spellEnd"/>
            <w:r w:rsidRPr="004B6BE5">
              <w:rPr>
                <w:rFonts w:ascii="Arial" w:hAnsi="Arial" w:cs="Arial"/>
                <w:bCs/>
                <w:iCs/>
                <w:color w:val="000000"/>
              </w:rPr>
              <w:t xml:space="preserve"> -  cena podana w ofercie</w:t>
            </w:r>
          </w:p>
          <w:p w:rsidR="0049494B" w:rsidRPr="004B6BE5" w:rsidRDefault="0049494B" w:rsidP="00763D12">
            <w:pPr>
              <w:spacing w:before="120" w:after="120" w:line="360" w:lineRule="auto"/>
              <w:jc w:val="both"/>
              <w:outlineLvl w:val="1"/>
              <w:rPr>
                <w:rFonts w:ascii="Arial" w:hAnsi="Arial" w:cs="Arial"/>
                <w:bCs/>
                <w:iCs/>
                <w:color w:val="000000"/>
              </w:rPr>
            </w:pPr>
          </w:p>
          <w:p w:rsidR="0049494B" w:rsidRPr="004B6BE5" w:rsidRDefault="0049494B" w:rsidP="00763D12">
            <w:pPr>
              <w:spacing w:before="120" w:after="120" w:line="360" w:lineRule="auto"/>
              <w:jc w:val="both"/>
              <w:outlineLvl w:val="1"/>
              <w:rPr>
                <w:rFonts w:ascii="Arial" w:hAnsi="Arial" w:cs="Arial"/>
                <w:bCs/>
                <w:iCs/>
                <w:color w:val="000000"/>
              </w:rPr>
            </w:pPr>
            <w:r w:rsidRPr="004B6BE5">
              <w:rPr>
                <w:rFonts w:ascii="Arial" w:hAnsi="Arial" w:cs="Arial"/>
                <w:bCs/>
                <w:iCs/>
                <w:color w:val="000000"/>
              </w:rPr>
              <w:t xml:space="preserve">2 - Doświadczenie w prowadzeniu szkoleń </w:t>
            </w:r>
            <w:proofErr w:type="spellStart"/>
            <w:r w:rsidRPr="004B6BE5">
              <w:rPr>
                <w:rFonts w:ascii="Arial" w:hAnsi="Arial" w:cs="Arial"/>
                <w:bCs/>
                <w:iCs/>
                <w:color w:val="000000"/>
              </w:rPr>
              <w:t>WenDo</w:t>
            </w:r>
            <w:proofErr w:type="spellEnd"/>
          </w:p>
          <w:p w:rsidR="0049494B" w:rsidRPr="004B6BE5" w:rsidRDefault="0049494B" w:rsidP="00763D12">
            <w:pPr>
              <w:spacing w:before="120" w:after="120" w:line="360" w:lineRule="auto"/>
              <w:jc w:val="both"/>
              <w:outlineLvl w:val="1"/>
              <w:rPr>
                <w:rFonts w:ascii="Arial" w:hAnsi="Arial" w:cs="Arial"/>
                <w:bCs/>
                <w:iCs/>
                <w:color w:val="000000"/>
              </w:rPr>
            </w:pPr>
            <w:r w:rsidRPr="004B6BE5">
              <w:rPr>
                <w:rFonts w:ascii="Arial" w:hAnsi="Arial" w:cs="Arial"/>
                <w:bCs/>
                <w:iCs/>
                <w:color w:val="000000"/>
              </w:rPr>
              <w:t xml:space="preserve">Punktacja w kryterium Doświadczenie w prowadzeniu szkoleń </w:t>
            </w:r>
            <w:proofErr w:type="spellStart"/>
            <w:r w:rsidRPr="004B6BE5">
              <w:rPr>
                <w:rFonts w:ascii="Arial" w:hAnsi="Arial" w:cs="Arial"/>
                <w:bCs/>
                <w:iCs/>
                <w:color w:val="000000"/>
              </w:rPr>
              <w:t>WenDo</w:t>
            </w:r>
            <w:proofErr w:type="spellEnd"/>
            <w:r w:rsidRPr="004B6BE5">
              <w:rPr>
                <w:rFonts w:ascii="Arial" w:hAnsi="Arial" w:cs="Arial"/>
                <w:bCs/>
                <w:iCs/>
                <w:color w:val="000000"/>
              </w:rPr>
              <w:t>:</w:t>
            </w:r>
          </w:p>
          <w:tbl>
            <w:tblPr>
              <w:tblpPr w:leftFromText="141" w:rightFromText="141" w:vertAnchor="text" w:horzAnchor="margin" w:tblpY="-171"/>
              <w:tblOverlap w:val="neve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7" w:type="dxa"/>
                <w:bottom w:w="85" w:type="dxa"/>
                <w:right w:w="57" w:type="dxa"/>
              </w:tblCellMar>
              <w:tblLook w:val="04A0" w:firstRow="1" w:lastRow="0" w:firstColumn="1" w:lastColumn="0" w:noHBand="0" w:noVBand="1"/>
            </w:tblPr>
            <w:tblGrid>
              <w:gridCol w:w="2742"/>
              <w:gridCol w:w="1931"/>
            </w:tblGrid>
            <w:tr w:rsidR="00C5062C" w:rsidRPr="004B6BE5" w:rsidTr="00C5062C">
              <w:trPr>
                <w:cantSplit/>
              </w:trPr>
              <w:tc>
                <w:tcPr>
                  <w:tcW w:w="2742" w:type="dxa"/>
                  <w:tcBorders>
                    <w:top w:val="single" w:sz="4" w:space="0" w:color="auto"/>
                    <w:left w:val="single" w:sz="4" w:space="0" w:color="auto"/>
                    <w:bottom w:val="single" w:sz="4" w:space="0" w:color="auto"/>
                    <w:right w:val="single" w:sz="4" w:space="0" w:color="auto"/>
                  </w:tcBorders>
                  <w:vAlign w:val="center"/>
                  <w:hideMark/>
                </w:tcPr>
                <w:p w:rsidR="00C5062C" w:rsidRPr="004B6BE5" w:rsidRDefault="00C5062C" w:rsidP="00C5062C">
                  <w:pPr>
                    <w:tabs>
                      <w:tab w:val="left" w:pos="360"/>
                      <w:tab w:val="left" w:pos="709"/>
                      <w:tab w:val="left" w:pos="1418"/>
                    </w:tabs>
                    <w:spacing w:line="252" w:lineRule="auto"/>
                    <w:jc w:val="center"/>
                    <w:rPr>
                      <w:rFonts w:ascii="Arial" w:hAnsi="Arial" w:cs="Arial"/>
                      <w:b/>
                    </w:rPr>
                  </w:pPr>
                  <w:r w:rsidRPr="004B6BE5">
                    <w:rPr>
                      <w:rFonts w:ascii="Arial" w:hAnsi="Arial" w:cs="Arial"/>
                    </w:rPr>
                    <w:t>Liczba szkoleń – szkoleń/warsztatów min. 16</w:t>
                  </w:r>
                  <w:r w:rsidRPr="004B6BE5">
                    <w:rPr>
                      <w:rFonts w:ascii="Arial" w:hAnsi="Arial" w:cs="Arial"/>
                    </w:rPr>
                    <w:noBreakHyphen/>
                    <w:t xml:space="preserve">godzinnych </w:t>
                  </w:r>
                  <w:proofErr w:type="spellStart"/>
                  <w:r w:rsidRPr="004B6BE5">
                    <w:rPr>
                      <w:rFonts w:ascii="Arial" w:hAnsi="Arial" w:cs="Arial"/>
                    </w:rPr>
                    <w:t>WenDo</w:t>
                  </w:r>
                  <w:proofErr w:type="spellEnd"/>
                </w:p>
              </w:tc>
              <w:tc>
                <w:tcPr>
                  <w:tcW w:w="1931" w:type="dxa"/>
                  <w:tcBorders>
                    <w:top w:val="single" w:sz="4" w:space="0" w:color="auto"/>
                    <w:left w:val="single" w:sz="4" w:space="0" w:color="auto"/>
                    <w:bottom w:val="single" w:sz="4" w:space="0" w:color="auto"/>
                    <w:right w:val="single" w:sz="4" w:space="0" w:color="auto"/>
                  </w:tcBorders>
                  <w:vAlign w:val="center"/>
                  <w:hideMark/>
                </w:tcPr>
                <w:p w:rsidR="00C5062C" w:rsidRPr="004B6BE5" w:rsidRDefault="00C5062C" w:rsidP="00C5062C">
                  <w:pPr>
                    <w:tabs>
                      <w:tab w:val="left" w:pos="360"/>
                      <w:tab w:val="left" w:pos="709"/>
                      <w:tab w:val="left" w:pos="1418"/>
                    </w:tabs>
                    <w:spacing w:line="252" w:lineRule="auto"/>
                    <w:jc w:val="center"/>
                    <w:rPr>
                      <w:rFonts w:ascii="Arial" w:hAnsi="Arial" w:cs="Arial"/>
                    </w:rPr>
                  </w:pPr>
                  <w:r w:rsidRPr="004B6BE5">
                    <w:rPr>
                      <w:rFonts w:ascii="Arial" w:hAnsi="Arial" w:cs="Arial"/>
                    </w:rPr>
                    <w:t>Liczba punktów</w:t>
                  </w:r>
                </w:p>
              </w:tc>
            </w:tr>
            <w:tr w:rsidR="00C5062C" w:rsidRPr="004B6BE5" w:rsidTr="00C5062C">
              <w:trPr>
                <w:cantSplit/>
                <w:trHeight w:val="147"/>
              </w:trPr>
              <w:tc>
                <w:tcPr>
                  <w:tcW w:w="2742" w:type="dxa"/>
                  <w:tcBorders>
                    <w:top w:val="single" w:sz="4" w:space="0" w:color="auto"/>
                    <w:left w:val="single" w:sz="4" w:space="0" w:color="auto"/>
                    <w:bottom w:val="single" w:sz="4" w:space="0" w:color="auto"/>
                    <w:right w:val="single" w:sz="4" w:space="0" w:color="auto"/>
                  </w:tcBorders>
                  <w:vAlign w:val="center"/>
                  <w:hideMark/>
                </w:tcPr>
                <w:p w:rsidR="00C5062C" w:rsidRPr="004B6BE5" w:rsidRDefault="00C5062C" w:rsidP="00C5062C">
                  <w:pPr>
                    <w:tabs>
                      <w:tab w:val="left" w:pos="360"/>
                      <w:tab w:val="left" w:pos="709"/>
                      <w:tab w:val="left" w:pos="1418"/>
                    </w:tabs>
                    <w:jc w:val="center"/>
                    <w:rPr>
                      <w:rFonts w:ascii="Arial" w:hAnsi="Arial" w:cs="Arial"/>
                    </w:rPr>
                  </w:pPr>
                  <w:r w:rsidRPr="004B6BE5">
                    <w:rPr>
                      <w:rFonts w:ascii="Arial" w:hAnsi="Arial" w:cs="Arial"/>
                    </w:rPr>
                    <w:t>minimum 3</w:t>
                  </w:r>
                </w:p>
              </w:tc>
              <w:tc>
                <w:tcPr>
                  <w:tcW w:w="1931" w:type="dxa"/>
                  <w:tcBorders>
                    <w:top w:val="single" w:sz="4" w:space="0" w:color="auto"/>
                    <w:left w:val="single" w:sz="4" w:space="0" w:color="auto"/>
                    <w:bottom w:val="single" w:sz="4" w:space="0" w:color="auto"/>
                    <w:right w:val="single" w:sz="4" w:space="0" w:color="auto"/>
                  </w:tcBorders>
                  <w:vAlign w:val="center"/>
                  <w:hideMark/>
                </w:tcPr>
                <w:p w:rsidR="00C5062C" w:rsidRPr="004B6BE5" w:rsidRDefault="00C5062C" w:rsidP="00C5062C">
                  <w:pPr>
                    <w:tabs>
                      <w:tab w:val="left" w:pos="360"/>
                      <w:tab w:val="left" w:pos="709"/>
                      <w:tab w:val="left" w:pos="1418"/>
                    </w:tabs>
                    <w:jc w:val="center"/>
                    <w:rPr>
                      <w:rFonts w:ascii="Arial" w:hAnsi="Arial" w:cs="Arial"/>
                    </w:rPr>
                  </w:pPr>
                  <w:r w:rsidRPr="004B6BE5">
                    <w:rPr>
                      <w:rFonts w:ascii="Arial" w:hAnsi="Arial" w:cs="Arial"/>
                    </w:rPr>
                    <w:t>warunek konieczny</w:t>
                  </w:r>
                </w:p>
                <w:p w:rsidR="00C5062C" w:rsidRPr="004B6BE5" w:rsidRDefault="00C5062C" w:rsidP="00C5062C">
                  <w:pPr>
                    <w:tabs>
                      <w:tab w:val="left" w:pos="360"/>
                      <w:tab w:val="left" w:pos="709"/>
                      <w:tab w:val="left" w:pos="1418"/>
                    </w:tabs>
                    <w:jc w:val="center"/>
                    <w:rPr>
                      <w:rFonts w:ascii="Arial" w:hAnsi="Arial" w:cs="Arial"/>
                    </w:rPr>
                  </w:pPr>
                  <w:r w:rsidRPr="004B6BE5">
                    <w:rPr>
                      <w:rFonts w:ascii="Arial" w:hAnsi="Arial" w:cs="Arial"/>
                    </w:rPr>
                    <w:t xml:space="preserve">0 pkt </w:t>
                  </w:r>
                </w:p>
              </w:tc>
            </w:tr>
            <w:tr w:rsidR="00C5062C" w:rsidRPr="004B6BE5" w:rsidTr="00C5062C">
              <w:trPr>
                <w:cantSplit/>
                <w:trHeight w:val="146"/>
              </w:trPr>
              <w:tc>
                <w:tcPr>
                  <w:tcW w:w="2742" w:type="dxa"/>
                  <w:tcBorders>
                    <w:top w:val="single" w:sz="4" w:space="0" w:color="auto"/>
                    <w:left w:val="single" w:sz="4" w:space="0" w:color="auto"/>
                    <w:bottom w:val="single" w:sz="4" w:space="0" w:color="auto"/>
                    <w:right w:val="single" w:sz="4" w:space="0" w:color="auto"/>
                  </w:tcBorders>
                  <w:vAlign w:val="center"/>
                  <w:hideMark/>
                </w:tcPr>
                <w:p w:rsidR="00C5062C" w:rsidRPr="004B6BE5" w:rsidRDefault="00C5062C" w:rsidP="00C5062C">
                  <w:pPr>
                    <w:tabs>
                      <w:tab w:val="left" w:pos="360"/>
                      <w:tab w:val="left" w:pos="709"/>
                      <w:tab w:val="left" w:pos="1418"/>
                    </w:tabs>
                    <w:jc w:val="center"/>
                    <w:rPr>
                      <w:rFonts w:ascii="Arial" w:hAnsi="Arial" w:cs="Arial"/>
                    </w:rPr>
                  </w:pPr>
                  <w:r w:rsidRPr="004B6BE5">
                    <w:rPr>
                      <w:rFonts w:ascii="Arial" w:hAnsi="Arial" w:cs="Arial"/>
                    </w:rPr>
                    <w:t>4-6</w:t>
                  </w:r>
                </w:p>
              </w:tc>
              <w:tc>
                <w:tcPr>
                  <w:tcW w:w="1931" w:type="dxa"/>
                  <w:tcBorders>
                    <w:top w:val="single" w:sz="4" w:space="0" w:color="auto"/>
                    <w:left w:val="single" w:sz="4" w:space="0" w:color="auto"/>
                    <w:bottom w:val="single" w:sz="4" w:space="0" w:color="auto"/>
                    <w:right w:val="single" w:sz="4" w:space="0" w:color="auto"/>
                  </w:tcBorders>
                  <w:vAlign w:val="center"/>
                  <w:hideMark/>
                </w:tcPr>
                <w:p w:rsidR="00C5062C" w:rsidRPr="004B6BE5" w:rsidRDefault="00C5062C" w:rsidP="00C5062C">
                  <w:pPr>
                    <w:tabs>
                      <w:tab w:val="left" w:pos="360"/>
                      <w:tab w:val="left" w:pos="709"/>
                      <w:tab w:val="left" w:pos="1418"/>
                    </w:tabs>
                    <w:jc w:val="center"/>
                    <w:rPr>
                      <w:rFonts w:ascii="Arial" w:hAnsi="Arial" w:cs="Arial"/>
                    </w:rPr>
                  </w:pPr>
                  <w:r w:rsidRPr="004B6BE5">
                    <w:rPr>
                      <w:rFonts w:ascii="Arial" w:hAnsi="Arial" w:cs="Arial"/>
                    </w:rPr>
                    <w:t>15 pkt</w:t>
                  </w:r>
                </w:p>
              </w:tc>
            </w:tr>
            <w:tr w:rsidR="00C5062C" w:rsidRPr="004B6BE5" w:rsidTr="00C5062C">
              <w:trPr>
                <w:cantSplit/>
                <w:trHeight w:val="146"/>
              </w:trPr>
              <w:tc>
                <w:tcPr>
                  <w:tcW w:w="2742" w:type="dxa"/>
                  <w:tcBorders>
                    <w:top w:val="single" w:sz="4" w:space="0" w:color="auto"/>
                    <w:left w:val="single" w:sz="4" w:space="0" w:color="auto"/>
                    <w:bottom w:val="single" w:sz="4" w:space="0" w:color="auto"/>
                    <w:right w:val="single" w:sz="4" w:space="0" w:color="auto"/>
                  </w:tcBorders>
                  <w:vAlign w:val="center"/>
                  <w:hideMark/>
                </w:tcPr>
                <w:p w:rsidR="00C5062C" w:rsidRPr="004B6BE5" w:rsidRDefault="00C5062C" w:rsidP="00C5062C">
                  <w:pPr>
                    <w:tabs>
                      <w:tab w:val="left" w:pos="360"/>
                      <w:tab w:val="left" w:pos="709"/>
                      <w:tab w:val="left" w:pos="1418"/>
                    </w:tabs>
                    <w:jc w:val="center"/>
                    <w:rPr>
                      <w:rFonts w:ascii="Arial" w:hAnsi="Arial" w:cs="Arial"/>
                    </w:rPr>
                  </w:pPr>
                  <w:r w:rsidRPr="004B6BE5">
                    <w:rPr>
                      <w:rFonts w:ascii="Arial" w:hAnsi="Arial" w:cs="Arial"/>
                    </w:rPr>
                    <w:t>7-9</w:t>
                  </w:r>
                </w:p>
              </w:tc>
              <w:tc>
                <w:tcPr>
                  <w:tcW w:w="1931" w:type="dxa"/>
                  <w:tcBorders>
                    <w:top w:val="single" w:sz="4" w:space="0" w:color="auto"/>
                    <w:left w:val="single" w:sz="4" w:space="0" w:color="auto"/>
                    <w:bottom w:val="single" w:sz="4" w:space="0" w:color="auto"/>
                    <w:right w:val="single" w:sz="4" w:space="0" w:color="auto"/>
                  </w:tcBorders>
                  <w:vAlign w:val="center"/>
                  <w:hideMark/>
                </w:tcPr>
                <w:p w:rsidR="00C5062C" w:rsidRPr="004B6BE5" w:rsidRDefault="00C5062C" w:rsidP="00C5062C">
                  <w:pPr>
                    <w:tabs>
                      <w:tab w:val="left" w:pos="360"/>
                      <w:tab w:val="left" w:pos="709"/>
                      <w:tab w:val="left" w:pos="1418"/>
                    </w:tabs>
                    <w:jc w:val="center"/>
                    <w:rPr>
                      <w:rFonts w:ascii="Arial" w:hAnsi="Arial" w:cs="Arial"/>
                    </w:rPr>
                  </w:pPr>
                  <w:r w:rsidRPr="004B6BE5">
                    <w:rPr>
                      <w:rFonts w:ascii="Arial" w:hAnsi="Arial" w:cs="Arial"/>
                    </w:rPr>
                    <w:t>25 pkt</w:t>
                  </w:r>
                </w:p>
              </w:tc>
            </w:tr>
            <w:tr w:rsidR="00C5062C" w:rsidRPr="004B6BE5" w:rsidTr="00C5062C">
              <w:trPr>
                <w:cantSplit/>
                <w:trHeight w:val="146"/>
              </w:trPr>
              <w:tc>
                <w:tcPr>
                  <w:tcW w:w="2742" w:type="dxa"/>
                  <w:tcBorders>
                    <w:top w:val="single" w:sz="4" w:space="0" w:color="auto"/>
                    <w:left w:val="single" w:sz="4" w:space="0" w:color="auto"/>
                    <w:bottom w:val="single" w:sz="4" w:space="0" w:color="auto"/>
                    <w:right w:val="single" w:sz="4" w:space="0" w:color="auto"/>
                  </w:tcBorders>
                  <w:vAlign w:val="center"/>
                </w:tcPr>
                <w:p w:rsidR="00C5062C" w:rsidRPr="004B6BE5" w:rsidRDefault="00C5062C" w:rsidP="00C5062C">
                  <w:pPr>
                    <w:tabs>
                      <w:tab w:val="left" w:pos="360"/>
                      <w:tab w:val="left" w:pos="709"/>
                      <w:tab w:val="left" w:pos="1418"/>
                    </w:tabs>
                    <w:jc w:val="center"/>
                    <w:rPr>
                      <w:rFonts w:ascii="Arial" w:hAnsi="Arial" w:cs="Arial"/>
                    </w:rPr>
                  </w:pPr>
                  <w:r w:rsidRPr="004B6BE5">
                    <w:rPr>
                      <w:rFonts w:ascii="Arial" w:hAnsi="Arial" w:cs="Arial"/>
                    </w:rPr>
                    <w:t>10 i więcej</w:t>
                  </w:r>
                </w:p>
              </w:tc>
              <w:tc>
                <w:tcPr>
                  <w:tcW w:w="1931" w:type="dxa"/>
                  <w:tcBorders>
                    <w:top w:val="single" w:sz="4" w:space="0" w:color="auto"/>
                    <w:left w:val="single" w:sz="4" w:space="0" w:color="auto"/>
                    <w:bottom w:val="single" w:sz="4" w:space="0" w:color="auto"/>
                    <w:right w:val="single" w:sz="4" w:space="0" w:color="auto"/>
                  </w:tcBorders>
                  <w:vAlign w:val="center"/>
                </w:tcPr>
                <w:p w:rsidR="00C5062C" w:rsidRPr="004B6BE5" w:rsidRDefault="00C5062C" w:rsidP="00C5062C">
                  <w:pPr>
                    <w:tabs>
                      <w:tab w:val="left" w:pos="360"/>
                      <w:tab w:val="left" w:pos="709"/>
                      <w:tab w:val="left" w:pos="1418"/>
                    </w:tabs>
                    <w:jc w:val="center"/>
                    <w:rPr>
                      <w:rFonts w:ascii="Arial" w:hAnsi="Arial" w:cs="Arial"/>
                    </w:rPr>
                  </w:pPr>
                  <w:r w:rsidRPr="004B6BE5">
                    <w:rPr>
                      <w:rFonts w:ascii="Arial" w:hAnsi="Arial" w:cs="Arial"/>
                    </w:rPr>
                    <w:t>40 pkt</w:t>
                  </w:r>
                </w:p>
              </w:tc>
            </w:tr>
          </w:tbl>
          <w:p w:rsidR="00C5062C" w:rsidRPr="004B6BE5" w:rsidRDefault="00C5062C" w:rsidP="00763D12">
            <w:pPr>
              <w:spacing w:before="120" w:after="120" w:line="360" w:lineRule="auto"/>
              <w:jc w:val="both"/>
              <w:outlineLvl w:val="1"/>
              <w:rPr>
                <w:rFonts w:ascii="Arial" w:hAnsi="Arial" w:cs="Arial"/>
                <w:bCs/>
                <w:iCs/>
              </w:rPr>
            </w:pPr>
          </w:p>
        </w:tc>
      </w:tr>
      <w:tr w:rsidR="0049494B" w:rsidRPr="008B3FD3" w:rsidTr="004B6BE5">
        <w:trPr>
          <w:trHeight w:val="3251"/>
        </w:trPr>
        <w:tc>
          <w:tcPr>
            <w:tcW w:w="3431" w:type="dxa"/>
            <w:tcBorders>
              <w:top w:val="single" w:sz="4" w:space="0" w:color="auto"/>
              <w:left w:val="single" w:sz="4" w:space="0" w:color="auto"/>
              <w:bottom w:val="single" w:sz="4" w:space="0" w:color="auto"/>
              <w:right w:val="single" w:sz="4" w:space="0" w:color="auto"/>
            </w:tcBorders>
            <w:shd w:val="clear" w:color="auto" w:fill="FFFFFF"/>
            <w:hideMark/>
          </w:tcPr>
          <w:p w:rsidR="0049494B" w:rsidRPr="008B3FD3" w:rsidRDefault="0049494B" w:rsidP="00763D12">
            <w:pPr>
              <w:spacing w:before="120" w:after="120" w:line="360" w:lineRule="auto"/>
              <w:jc w:val="both"/>
              <w:outlineLvl w:val="1"/>
              <w:rPr>
                <w:rFonts w:ascii="Arial" w:hAnsi="Arial" w:cs="Arial"/>
                <w:bCs/>
                <w:iCs/>
              </w:rPr>
            </w:pPr>
            <w:r w:rsidRPr="008B3FD3">
              <w:rPr>
                <w:rFonts w:ascii="Arial" w:hAnsi="Arial" w:cs="Arial"/>
                <w:bCs/>
                <w:iCs/>
                <w:color w:val="000000"/>
              </w:rPr>
              <w:t>2 - Studium Przeciwdziałania Przemocy Domowej - poziom podstawowy</w:t>
            </w:r>
          </w:p>
        </w:tc>
        <w:tc>
          <w:tcPr>
            <w:tcW w:w="5216" w:type="dxa"/>
            <w:tcBorders>
              <w:top w:val="single" w:sz="4" w:space="0" w:color="auto"/>
              <w:left w:val="single" w:sz="4" w:space="0" w:color="auto"/>
              <w:bottom w:val="single" w:sz="4" w:space="0" w:color="auto"/>
              <w:right w:val="single" w:sz="4" w:space="0" w:color="auto"/>
            </w:tcBorders>
            <w:shd w:val="clear" w:color="auto" w:fill="FFFFFF"/>
            <w:hideMark/>
          </w:tcPr>
          <w:p w:rsidR="0049494B" w:rsidRPr="008B3FD3" w:rsidRDefault="0049494B" w:rsidP="00763D12">
            <w:pPr>
              <w:spacing w:before="120" w:after="120" w:line="360" w:lineRule="auto"/>
              <w:jc w:val="both"/>
              <w:outlineLvl w:val="1"/>
              <w:rPr>
                <w:rFonts w:ascii="Arial" w:hAnsi="Arial" w:cs="Arial"/>
                <w:bCs/>
                <w:iCs/>
                <w:color w:val="000000"/>
              </w:rPr>
            </w:pPr>
            <w:r w:rsidRPr="008B3FD3">
              <w:rPr>
                <w:rFonts w:ascii="Arial" w:hAnsi="Arial" w:cs="Arial"/>
                <w:bCs/>
                <w:iCs/>
                <w:color w:val="000000"/>
              </w:rPr>
              <w:t>1 - Cena</w:t>
            </w:r>
          </w:p>
          <w:p w:rsidR="0049494B" w:rsidRPr="008B3FD3" w:rsidRDefault="0049494B" w:rsidP="00763D12">
            <w:pPr>
              <w:spacing w:before="120" w:after="120" w:line="360" w:lineRule="auto"/>
              <w:jc w:val="both"/>
              <w:outlineLvl w:val="1"/>
              <w:rPr>
                <w:rFonts w:ascii="Arial" w:hAnsi="Arial" w:cs="Arial"/>
                <w:bCs/>
                <w:iCs/>
                <w:color w:val="000000"/>
              </w:rPr>
            </w:pPr>
            <w:r w:rsidRPr="008B3FD3">
              <w:rPr>
                <w:rFonts w:ascii="Arial" w:hAnsi="Arial" w:cs="Arial"/>
                <w:bCs/>
                <w:iCs/>
                <w:color w:val="000000"/>
              </w:rPr>
              <w:t xml:space="preserve">Liczba punktów = ( </w:t>
            </w:r>
            <w:proofErr w:type="spellStart"/>
            <w:r w:rsidRPr="008B3FD3">
              <w:rPr>
                <w:rFonts w:ascii="Arial" w:hAnsi="Arial" w:cs="Arial"/>
                <w:bCs/>
                <w:iCs/>
                <w:color w:val="000000"/>
              </w:rPr>
              <w:t>Cmin</w:t>
            </w:r>
            <w:proofErr w:type="spellEnd"/>
            <w:r w:rsidRPr="008B3FD3">
              <w:rPr>
                <w:rFonts w:ascii="Arial" w:hAnsi="Arial" w:cs="Arial"/>
                <w:bCs/>
                <w:iCs/>
                <w:color w:val="000000"/>
              </w:rPr>
              <w:t>/</w:t>
            </w:r>
            <w:proofErr w:type="spellStart"/>
            <w:r w:rsidRPr="008B3FD3">
              <w:rPr>
                <w:rFonts w:ascii="Arial" w:hAnsi="Arial" w:cs="Arial"/>
                <w:bCs/>
                <w:iCs/>
                <w:color w:val="000000"/>
              </w:rPr>
              <w:t>Cof</w:t>
            </w:r>
            <w:proofErr w:type="spellEnd"/>
            <w:r w:rsidRPr="008B3FD3">
              <w:rPr>
                <w:rFonts w:ascii="Arial" w:hAnsi="Arial" w:cs="Arial"/>
                <w:bCs/>
                <w:iCs/>
                <w:color w:val="000000"/>
              </w:rPr>
              <w:t xml:space="preserve"> ) * 100 * waga</w:t>
            </w:r>
          </w:p>
          <w:p w:rsidR="0049494B" w:rsidRPr="008B3FD3" w:rsidRDefault="0049494B" w:rsidP="00763D12">
            <w:pPr>
              <w:spacing w:before="120" w:after="120" w:line="360" w:lineRule="auto"/>
              <w:jc w:val="both"/>
              <w:outlineLvl w:val="1"/>
              <w:rPr>
                <w:rFonts w:ascii="Arial" w:hAnsi="Arial" w:cs="Arial"/>
                <w:bCs/>
                <w:iCs/>
                <w:color w:val="000000"/>
              </w:rPr>
            </w:pPr>
            <w:r w:rsidRPr="008B3FD3">
              <w:rPr>
                <w:rFonts w:ascii="Arial" w:hAnsi="Arial" w:cs="Arial"/>
                <w:bCs/>
                <w:iCs/>
                <w:color w:val="000000"/>
              </w:rPr>
              <w:t>gdzie:</w:t>
            </w:r>
          </w:p>
          <w:p w:rsidR="0049494B" w:rsidRPr="008B3FD3" w:rsidRDefault="0049494B" w:rsidP="00763D12">
            <w:pPr>
              <w:spacing w:before="120" w:after="120" w:line="360" w:lineRule="auto"/>
              <w:jc w:val="both"/>
              <w:outlineLvl w:val="1"/>
              <w:rPr>
                <w:rFonts w:ascii="Arial" w:hAnsi="Arial" w:cs="Arial"/>
                <w:bCs/>
                <w:iCs/>
                <w:color w:val="000000"/>
              </w:rPr>
            </w:pPr>
            <w:r w:rsidRPr="008B3FD3">
              <w:rPr>
                <w:rFonts w:ascii="Arial" w:hAnsi="Arial" w:cs="Arial"/>
                <w:bCs/>
                <w:iCs/>
                <w:color w:val="000000"/>
              </w:rPr>
              <w:t xml:space="preserve">- </w:t>
            </w:r>
            <w:proofErr w:type="spellStart"/>
            <w:r w:rsidRPr="008B3FD3">
              <w:rPr>
                <w:rFonts w:ascii="Arial" w:hAnsi="Arial" w:cs="Arial"/>
                <w:bCs/>
                <w:iCs/>
                <w:color w:val="000000"/>
              </w:rPr>
              <w:t>Cmin</w:t>
            </w:r>
            <w:proofErr w:type="spellEnd"/>
            <w:r w:rsidRPr="008B3FD3">
              <w:rPr>
                <w:rFonts w:ascii="Arial" w:hAnsi="Arial" w:cs="Arial"/>
                <w:bCs/>
                <w:iCs/>
                <w:color w:val="000000"/>
              </w:rPr>
              <w:t xml:space="preserve"> - najniższa cena spośród wszystkich ofert</w:t>
            </w:r>
          </w:p>
          <w:p w:rsidR="0049494B" w:rsidRPr="008B3FD3" w:rsidRDefault="0049494B" w:rsidP="00763D12">
            <w:pPr>
              <w:spacing w:before="120" w:after="120" w:line="360" w:lineRule="auto"/>
              <w:jc w:val="both"/>
              <w:outlineLvl w:val="1"/>
              <w:rPr>
                <w:rFonts w:ascii="Arial" w:hAnsi="Arial" w:cs="Arial"/>
                <w:bCs/>
                <w:iCs/>
                <w:color w:val="000000"/>
              </w:rPr>
            </w:pPr>
            <w:r w:rsidRPr="008B3FD3">
              <w:rPr>
                <w:rFonts w:ascii="Arial" w:hAnsi="Arial" w:cs="Arial"/>
                <w:bCs/>
                <w:iCs/>
                <w:color w:val="000000"/>
              </w:rPr>
              <w:t xml:space="preserve">- </w:t>
            </w:r>
            <w:proofErr w:type="spellStart"/>
            <w:r w:rsidRPr="008B3FD3">
              <w:rPr>
                <w:rFonts w:ascii="Arial" w:hAnsi="Arial" w:cs="Arial"/>
                <w:bCs/>
                <w:iCs/>
                <w:color w:val="000000"/>
              </w:rPr>
              <w:t>Cof</w:t>
            </w:r>
            <w:proofErr w:type="spellEnd"/>
            <w:r w:rsidRPr="008B3FD3">
              <w:rPr>
                <w:rFonts w:ascii="Arial" w:hAnsi="Arial" w:cs="Arial"/>
                <w:bCs/>
                <w:iCs/>
                <w:color w:val="000000"/>
              </w:rPr>
              <w:t xml:space="preserve"> -  cena podana w ofercie</w:t>
            </w:r>
          </w:p>
          <w:p w:rsidR="004B6BE5" w:rsidRPr="008B3FD3" w:rsidRDefault="004B6BE5" w:rsidP="00763D12">
            <w:pPr>
              <w:spacing w:before="120" w:after="120" w:line="360" w:lineRule="auto"/>
              <w:jc w:val="both"/>
              <w:outlineLvl w:val="1"/>
              <w:rPr>
                <w:rFonts w:ascii="Arial" w:hAnsi="Arial" w:cs="Arial"/>
                <w:bCs/>
                <w:iCs/>
                <w:color w:val="000000"/>
              </w:rPr>
            </w:pPr>
          </w:p>
          <w:p w:rsidR="0049494B" w:rsidRPr="008B3FD3" w:rsidRDefault="0049494B" w:rsidP="00763D12">
            <w:pPr>
              <w:spacing w:before="120" w:after="120" w:line="360" w:lineRule="auto"/>
              <w:jc w:val="both"/>
              <w:outlineLvl w:val="1"/>
              <w:rPr>
                <w:rFonts w:ascii="Arial" w:hAnsi="Arial" w:cs="Arial"/>
                <w:bCs/>
                <w:iCs/>
                <w:color w:val="000000"/>
              </w:rPr>
            </w:pPr>
            <w:r w:rsidRPr="008B3FD3">
              <w:rPr>
                <w:rFonts w:ascii="Arial" w:hAnsi="Arial" w:cs="Arial"/>
                <w:bCs/>
                <w:iCs/>
                <w:color w:val="000000"/>
              </w:rPr>
              <w:t>2 - Certyfikat Superwizora z zakresu Przeciwdziałania Przemocy w rodzinie/Domowej w blokach II do V</w:t>
            </w:r>
          </w:p>
          <w:p w:rsidR="004B6BE5" w:rsidRPr="008B3FD3" w:rsidRDefault="004B6BE5" w:rsidP="004B6BE5">
            <w:pPr>
              <w:spacing w:before="120" w:after="120" w:line="360" w:lineRule="auto"/>
              <w:jc w:val="both"/>
              <w:outlineLvl w:val="1"/>
              <w:rPr>
                <w:rFonts w:ascii="Arial" w:hAnsi="Arial" w:cs="Arial"/>
                <w:bCs/>
                <w:iCs/>
                <w:color w:val="000000"/>
              </w:rPr>
            </w:pPr>
            <w:r w:rsidRPr="008B3FD3">
              <w:rPr>
                <w:rFonts w:ascii="Arial" w:hAnsi="Arial" w:cs="Arial"/>
                <w:bCs/>
                <w:iCs/>
                <w:color w:val="000000"/>
              </w:rPr>
              <w:t>Punktacja w kryterium Certyfikat Superwizora z zakresu Przeciwdziałania Przemocy w rodzinie/Domowej w blokach II do V:</w:t>
            </w:r>
          </w:p>
          <w:tbl>
            <w:tblPr>
              <w:tblpPr w:leftFromText="141" w:rightFromText="141" w:vertAnchor="text" w:horzAnchor="margin" w:tblpY="-153"/>
              <w:tblOverlap w:val="never"/>
              <w:tblW w:w="4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7" w:type="dxa"/>
                <w:bottom w:w="85" w:type="dxa"/>
                <w:right w:w="57" w:type="dxa"/>
              </w:tblCellMar>
              <w:tblLook w:val="04A0" w:firstRow="1" w:lastRow="0" w:firstColumn="1" w:lastColumn="0" w:noHBand="0" w:noVBand="1"/>
            </w:tblPr>
            <w:tblGrid>
              <w:gridCol w:w="2689"/>
              <w:gridCol w:w="2038"/>
            </w:tblGrid>
            <w:tr w:rsidR="004B6BE5" w:rsidRPr="008B3FD3" w:rsidTr="004B6BE5">
              <w:tc>
                <w:tcPr>
                  <w:tcW w:w="2689" w:type="dxa"/>
                  <w:tcBorders>
                    <w:top w:val="single" w:sz="4" w:space="0" w:color="auto"/>
                    <w:left w:val="single" w:sz="4" w:space="0" w:color="auto"/>
                    <w:bottom w:val="single" w:sz="4" w:space="0" w:color="auto"/>
                    <w:right w:val="single" w:sz="4" w:space="0" w:color="auto"/>
                  </w:tcBorders>
                  <w:vAlign w:val="center"/>
                  <w:hideMark/>
                </w:tcPr>
                <w:p w:rsidR="004B6BE5" w:rsidRPr="008B3FD3" w:rsidRDefault="004B6BE5" w:rsidP="004B6BE5">
                  <w:pPr>
                    <w:widowControl w:val="0"/>
                    <w:tabs>
                      <w:tab w:val="left" w:pos="360"/>
                      <w:tab w:val="left" w:pos="709"/>
                      <w:tab w:val="left" w:pos="1418"/>
                    </w:tabs>
                    <w:suppressAutoHyphens/>
                    <w:autoSpaceDN w:val="0"/>
                    <w:spacing w:line="23" w:lineRule="atLeast"/>
                    <w:jc w:val="center"/>
                    <w:textAlignment w:val="baseline"/>
                    <w:rPr>
                      <w:rFonts w:ascii="Arial" w:eastAsia="SimSun" w:hAnsi="Arial" w:cs="Arial"/>
                      <w:kern w:val="3"/>
                      <w:lang w:eastAsia="zh-CN" w:bidi="hi-IN"/>
                    </w:rPr>
                  </w:pPr>
                  <w:r w:rsidRPr="008B3FD3">
                    <w:rPr>
                      <w:rFonts w:ascii="Arial" w:eastAsia="SimSun" w:hAnsi="Arial" w:cs="Arial"/>
                      <w:kern w:val="3"/>
                      <w:lang w:eastAsia="zh-CN" w:bidi="hi-IN"/>
                    </w:rPr>
                    <w:t>Certyfikat Superwizora z Zakresu Przeciwdziałania Przemocy w Rodzinie/Domowej</w:t>
                  </w:r>
                </w:p>
              </w:tc>
              <w:tc>
                <w:tcPr>
                  <w:tcW w:w="2038" w:type="dxa"/>
                  <w:tcBorders>
                    <w:top w:val="single" w:sz="4" w:space="0" w:color="auto"/>
                    <w:left w:val="single" w:sz="4" w:space="0" w:color="auto"/>
                    <w:bottom w:val="single" w:sz="4" w:space="0" w:color="auto"/>
                    <w:right w:val="single" w:sz="4" w:space="0" w:color="auto"/>
                  </w:tcBorders>
                  <w:vAlign w:val="center"/>
                  <w:hideMark/>
                </w:tcPr>
                <w:p w:rsidR="004B6BE5" w:rsidRPr="008B3FD3" w:rsidRDefault="004B6BE5" w:rsidP="004B6BE5">
                  <w:pPr>
                    <w:widowControl w:val="0"/>
                    <w:tabs>
                      <w:tab w:val="left" w:pos="360"/>
                      <w:tab w:val="left" w:pos="709"/>
                      <w:tab w:val="left" w:pos="1418"/>
                    </w:tabs>
                    <w:suppressAutoHyphens/>
                    <w:autoSpaceDN w:val="0"/>
                    <w:spacing w:line="23" w:lineRule="atLeast"/>
                    <w:jc w:val="center"/>
                    <w:textAlignment w:val="baseline"/>
                    <w:rPr>
                      <w:rFonts w:ascii="Arial" w:eastAsia="SimSun" w:hAnsi="Arial" w:cs="Arial"/>
                      <w:kern w:val="3"/>
                      <w:lang w:eastAsia="zh-CN" w:bidi="hi-IN"/>
                    </w:rPr>
                  </w:pPr>
                  <w:r w:rsidRPr="008B3FD3">
                    <w:rPr>
                      <w:rFonts w:ascii="Arial" w:eastAsia="SimSun" w:hAnsi="Arial" w:cs="Arial"/>
                      <w:kern w:val="3"/>
                      <w:lang w:eastAsia="zh-CN" w:bidi="hi-IN"/>
                    </w:rPr>
                    <w:t>Liczba punktów</w:t>
                  </w:r>
                </w:p>
              </w:tc>
            </w:tr>
            <w:tr w:rsidR="004B6BE5" w:rsidRPr="008B3FD3" w:rsidTr="004B6BE5">
              <w:trPr>
                <w:trHeight w:val="263"/>
              </w:trPr>
              <w:tc>
                <w:tcPr>
                  <w:tcW w:w="2689" w:type="dxa"/>
                  <w:tcBorders>
                    <w:top w:val="single" w:sz="4" w:space="0" w:color="auto"/>
                    <w:left w:val="single" w:sz="4" w:space="0" w:color="auto"/>
                    <w:bottom w:val="single" w:sz="4" w:space="0" w:color="auto"/>
                    <w:right w:val="single" w:sz="4" w:space="0" w:color="auto"/>
                  </w:tcBorders>
                  <w:vAlign w:val="center"/>
                </w:tcPr>
                <w:p w:rsidR="004B6BE5" w:rsidRPr="008B3FD3" w:rsidRDefault="004B6BE5" w:rsidP="004B6BE5">
                  <w:pPr>
                    <w:widowControl w:val="0"/>
                    <w:tabs>
                      <w:tab w:val="left" w:pos="360"/>
                      <w:tab w:val="left" w:pos="709"/>
                      <w:tab w:val="left" w:pos="1418"/>
                    </w:tabs>
                    <w:suppressAutoHyphens/>
                    <w:autoSpaceDN w:val="0"/>
                    <w:spacing w:line="23" w:lineRule="atLeast"/>
                    <w:jc w:val="center"/>
                    <w:textAlignment w:val="baseline"/>
                    <w:rPr>
                      <w:rFonts w:ascii="Arial" w:eastAsia="SimSun" w:hAnsi="Arial" w:cs="Arial"/>
                      <w:kern w:val="3"/>
                      <w:lang w:eastAsia="zh-CN" w:bidi="hi-IN"/>
                    </w:rPr>
                  </w:pPr>
                  <w:r w:rsidRPr="008B3FD3">
                    <w:rPr>
                      <w:rFonts w:ascii="Arial" w:eastAsia="SimSun" w:hAnsi="Arial" w:cs="Arial"/>
                      <w:kern w:val="3"/>
                      <w:lang w:eastAsia="zh-CN" w:bidi="hi-IN"/>
                    </w:rPr>
                    <w:t>minimum 2</w:t>
                  </w:r>
                </w:p>
              </w:tc>
              <w:tc>
                <w:tcPr>
                  <w:tcW w:w="2038" w:type="dxa"/>
                  <w:tcBorders>
                    <w:top w:val="single" w:sz="4" w:space="0" w:color="auto"/>
                    <w:left w:val="single" w:sz="4" w:space="0" w:color="auto"/>
                    <w:bottom w:val="single" w:sz="4" w:space="0" w:color="auto"/>
                    <w:right w:val="single" w:sz="4" w:space="0" w:color="auto"/>
                  </w:tcBorders>
                  <w:vAlign w:val="center"/>
                </w:tcPr>
                <w:p w:rsidR="004B6BE5" w:rsidRPr="008B3FD3" w:rsidRDefault="004B6BE5" w:rsidP="004B6BE5">
                  <w:pPr>
                    <w:widowControl w:val="0"/>
                    <w:tabs>
                      <w:tab w:val="left" w:pos="360"/>
                      <w:tab w:val="left" w:pos="709"/>
                      <w:tab w:val="left" w:pos="1418"/>
                    </w:tabs>
                    <w:suppressAutoHyphens/>
                    <w:autoSpaceDN w:val="0"/>
                    <w:spacing w:line="23" w:lineRule="atLeast"/>
                    <w:jc w:val="center"/>
                    <w:textAlignment w:val="baseline"/>
                    <w:rPr>
                      <w:rFonts w:ascii="Arial" w:eastAsia="SimSun" w:hAnsi="Arial" w:cs="Arial"/>
                      <w:kern w:val="3"/>
                      <w:lang w:eastAsia="zh-CN" w:bidi="hi-IN"/>
                    </w:rPr>
                  </w:pPr>
                  <w:r w:rsidRPr="008B3FD3">
                    <w:rPr>
                      <w:rFonts w:ascii="Arial" w:eastAsia="SimSun" w:hAnsi="Arial" w:cs="Arial"/>
                      <w:kern w:val="3"/>
                      <w:lang w:eastAsia="zh-CN" w:bidi="hi-IN"/>
                    </w:rPr>
                    <w:t>warunek konieczny</w:t>
                  </w:r>
                </w:p>
              </w:tc>
            </w:tr>
            <w:tr w:rsidR="004B6BE5" w:rsidRPr="008B3FD3" w:rsidTr="004B6BE5">
              <w:trPr>
                <w:trHeight w:val="146"/>
              </w:trPr>
              <w:tc>
                <w:tcPr>
                  <w:tcW w:w="2689" w:type="dxa"/>
                  <w:tcBorders>
                    <w:top w:val="single" w:sz="4" w:space="0" w:color="auto"/>
                    <w:left w:val="single" w:sz="4" w:space="0" w:color="auto"/>
                    <w:bottom w:val="single" w:sz="4" w:space="0" w:color="auto"/>
                    <w:right w:val="single" w:sz="4" w:space="0" w:color="auto"/>
                  </w:tcBorders>
                  <w:vAlign w:val="center"/>
                </w:tcPr>
                <w:p w:rsidR="004B6BE5" w:rsidRPr="008B3FD3" w:rsidRDefault="004B6BE5" w:rsidP="004B6BE5">
                  <w:pPr>
                    <w:widowControl w:val="0"/>
                    <w:tabs>
                      <w:tab w:val="left" w:pos="360"/>
                      <w:tab w:val="left" w:pos="709"/>
                      <w:tab w:val="left" w:pos="1418"/>
                    </w:tabs>
                    <w:suppressAutoHyphens/>
                    <w:autoSpaceDN w:val="0"/>
                    <w:spacing w:line="23" w:lineRule="atLeast"/>
                    <w:jc w:val="center"/>
                    <w:textAlignment w:val="baseline"/>
                    <w:rPr>
                      <w:rFonts w:ascii="Arial" w:eastAsia="SimSun" w:hAnsi="Arial" w:cs="Arial"/>
                      <w:kern w:val="3"/>
                      <w:lang w:eastAsia="zh-CN" w:bidi="hi-IN"/>
                    </w:rPr>
                  </w:pPr>
                  <w:r w:rsidRPr="008B3FD3">
                    <w:rPr>
                      <w:rFonts w:ascii="Arial" w:eastAsia="SimSun" w:hAnsi="Arial" w:cs="Arial"/>
                      <w:kern w:val="3"/>
                      <w:lang w:eastAsia="zh-CN" w:bidi="hi-IN"/>
                    </w:rPr>
                    <w:t>3</w:t>
                  </w:r>
                </w:p>
              </w:tc>
              <w:tc>
                <w:tcPr>
                  <w:tcW w:w="2038" w:type="dxa"/>
                  <w:tcBorders>
                    <w:top w:val="single" w:sz="4" w:space="0" w:color="auto"/>
                    <w:left w:val="single" w:sz="4" w:space="0" w:color="auto"/>
                    <w:bottom w:val="single" w:sz="4" w:space="0" w:color="auto"/>
                    <w:right w:val="single" w:sz="4" w:space="0" w:color="auto"/>
                  </w:tcBorders>
                  <w:vAlign w:val="center"/>
                </w:tcPr>
                <w:p w:rsidR="004B6BE5" w:rsidRPr="008B3FD3" w:rsidRDefault="004B6BE5" w:rsidP="004B6BE5">
                  <w:pPr>
                    <w:widowControl w:val="0"/>
                    <w:tabs>
                      <w:tab w:val="left" w:pos="360"/>
                      <w:tab w:val="left" w:pos="709"/>
                      <w:tab w:val="left" w:pos="1418"/>
                    </w:tabs>
                    <w:suppressAutoHyphens/>
                    <w:autoSpaceDN w:val="0"/>
                    <w:spacing w:line="23" w:lineRule="atLeast"/>
                    <w:jc w:val="center"/>
                    <w:textAlignment w:val="baseline"/>
                    <w:rPr>
                      <w:rFonts w:ascii="Arial" w:eastAsia="SimSun" w:hAnsi="Arial" w:cs="Arial"/>
                      <w:kern w:val="3"/>
                      <w:lang w:eastAsia="zh-CN" w:bidi="hi-IN"/>
                    </w:rPr>
                  </w:pPr>
                  <w:r w:rsidRPr="008B3FD3">
                    <w:rPr>
                      <w:rFonts w:ascii="Arial" w:eastAsia="SimSun" w:hAnsi="Arial" w:cs="Arial"/>
                      <w:kern w:val="3"/>
                      <w:lang w:eastAsia="zh-CN" w:bidi="hi-IN"/>
                    </w:rPr>
                    <w:t>10</w:t>
                  </w:r>
                </w:p>
              </w:tc>
            </w:tr>
            <w:tr w:rsidR="004B6BE5" w:rsidRPr="008B3FD3" w:rsidTr="004B6BE5">
              <w:trPr>
                <w:trHeight w:val="146"/>
              </w:trPr>
              <w:tc>
                <w:tcPr>
                  <w:tcW w:w="2689" w:type="dxa"/>
                  <w:tcBorders>
                    <w:top w:val="single" w:sz="4" w:space="0" w:color="auto"/>
                    <w:left w:val="single" w:sz="4" w:space="0" w:color="auto"/>
                    <w:bottom w:val="single" w:sz="4" w:space="0" w:color="auto"/>
                    <w:right w:val="single" w:sz="4" w:space="0" w:color="auto"/>
                  </w:tcBorders>
                  <w:vAlign w:val="center"/>
                </w:tcPr>
                <w:p w:rsidR="004B6BE5" w:rsidRPr="008B3FD3" w:rsidRDefault="004B6BE5" w:rsidP="004B6BE5">
                  <w:pPr>
                    <w:widowControl w:val="0"/>
                    <w:tabs>
                      <w:tab w:val="left" w:pos="360"/>
                      <w:tab w:val="left" w:pos="709"/>
                      <w:tab w:val="left" w:pos="1418"/>
                    </w:tabs>
                    <w:suppressAutoHyphens/>
                    <w:autoSpaceDN w:val="0"/>
                    <w:spacing w:line="23" w:lineRule="atLeast"/>
                    <w:jc w:val="center"/>
                    <w:textAlignment w:val="baseline"/>
                    <w:rPr>
                      <w:rFonts w:ascii="Arial" w:eastAsia="SimSun" w:hAnsi="Arial" w:cs="Arial"/>
                      <w:kern w:val="3"/>
                      <w:lang w:eastAsia="zh-CN" w:bidi="hi-IN"/>
                    </w:rPr>
                  </w:pPr>
                  <w:r w:rsidRPr="008B3FD3">
                    <w:rPr>
                      <w:rFonts w:ascii="Arial" w:eastAsia="SimSun" w:hAnsi="Arial" w:cs="Arial"/>
                      <w:kern w:val="3"/>
                      <w:lang w:eastAsia="zh-CN" w:bidi="hi-IN"/>
                    </w:rPr>
                    <w:t>4 i więcej</w:t>
                  </w:r>
                </w:p>
              </w:tc>
              <w:tc>
                <w:tcPr>
                  <w:tcW w:w="2038" w:type="dxa"/>
                  <w:tcBorders>
                    <w:top w:val="single" w:sz="4" w:space="0" w:color="auto"/>
                    <w:left w:val="single" w:sz="4" w:space="0" w:color="auto"/>
                    <w:bottom w:val="single" w:sz="4" w:space="0" w:color="auto"/>
                    <w:right w:val="single" w:sz="4" w:space="0" w:color="auto"/>
                  </w:tcBorders>
                  <w:vAlign w:val="center"/>
                </w:tcPr>
                <w:p w:rsidR="004B6BE5" w:rsidRPr="008B3FD3" w:rsidRDefault="004B6BE5" w:rsidP="004B6BE5">
                  <w:pPr>
                    <w:widowControl w:val="0"/>
                    <w:tabs>
                      <w:tab w:val="left" w:pos="360"/>
                      <w:tab w:val="left" w:pos="709"/>
                      <w:tab w:val="left" w:pos="1418"/>
                    </w:tabs>
                    <w:suppressAutoHyphens/>
                    <w:autoSpaceDN w:val="0"/>
                    <w:spacing w:line="23" w:lineRule="atLeast"/>
                    <w:jc w:val="center"/>
                    <w:textAlignment w:val="baseline"/>
                    <w:rPr>
                      <w:rFonts w:ascii="Arial" w:eastAsia="SimSun" w:hAnsi="Arial" w:cs="Arial"/>
                      <w:kern w:val="3"/>
                      <w:lang w:eastAsia="zh-CN" w:bidi="hi-IN"/>
                    </w:rPr>
                  </w:pPr>
                  <w:r w:rsidRPr="008B3FD3">
                    <w:rPr>
                      <w:rFonts w:ascii="Arial" w:eastAsia="SimSun" w:hAnsi="Arial" w:cs="Arial"/>
                      <w:kern w:val="3"/>
                      <w:lang w:eastAsia="zh-CN" w:bidi="hi-IN"/>
                    </w:rPr>
                    <w:t>20</w:t>
                  </w:r>
                </w:p>
              </w:tc>
            </w:tr>
          </w:tbl>
          <w:p w:rsidR="004B6BE5" w:rsidRPr="008B3FD3" w:rsidRDefault="004B6BE5" w:rsidP="00763D12">
            <w:pPr>
              <w:spacing w:before="120" w:after="120" w:line="360" w:lineRule="auto"/>
              <w:jc w:val="both"/>
              <w:outlineLvl w:val="1"/>
              <w:rPr>
                <w:rFonts w:ascii="Arial" w:hAnsi="Arial" w:cs="Arial"/>
                <w:bCs/>
                <w:iCs/>
                <w:color w:val="000000"/>
              </w:rPr>
            </w:pPr>
          </w:p>
          <w:p w:rsidR="004B6BE5" w:rsidRPr="008B3FD3" w:rsidRDefault="004B6BE5" w:rsidP="004B6BE5">
            <w:pPr>
              <w:spacing w:before="120" w:after="120" w:line="360" w:lineRule="auto"/>
              <w:jc w:val="both"/>
              <w:outlineLvl w:val="1"/>
              <w:rPr>
                <w:rFonts w:ascii="Arial" w:hAnsi="Arial" w:cs="Arial"/>
                <w:bCs/>
                <w:iCs/>
              </w:rPr>
            </w:pPr>
          </w:p>
          <w:p w:rsidR="004B6BE5" w:rsidRPr="008B3FD3" w:rsidRDefault="004B6BE5" w:rsidP="004B6BE5">
            <w:pPr>
              <w:rPr>
                <w:rFonts w:ascii="Arial" w:hAnsi="Arial" w:cs="Arial"/>
              </w:rPr>
            </w:pPr>
          </w:p>
        </w:tc>
      </w:tr>
    </w:tbl>
    <w:p w:rsidR="001350D3" w:rsidRPr="008B3FD3" w:rsidRDefault="004B6BE5" w:rsidP="00450B5C">
      <w:pPr>
        <w:pStyle w:val="Nagwek2"/>
        <w:spacing w:line="360" w:lineRule="auto"/>
        <w:rPr>
          <w:rFonts w:ascii="Arial" w:hAnsi="Arial" w:cs="Arial"/>
        </w:rPr>
      </w:pPr>
      <w:r w:rsidRPr="008B3FD3">
        <w:rPr>
          <w:rFonts w:ascii="Arial" w:hAnsi="Arial" w:cs="Arial"/>
        </w:rPr>
        <w:t>Za</w:t>
      </w:r>
      <w:r w:rsidR="001350D3" w:rsidRPr="008B3FD3">
        <w:rPr>
          <w:rFonts w:ascii="Arial" w:hAnsi="Arial" w:cs="Arial"/>
        </w:rPr>
        <w:t xml:space="preserve"> </w:t>
      </w:r>
      <w:r w:rsidRPr="008B3FD3">
        <w:rPr>
          <w:rFonts w:ascii="Arial" w:hAnsi="Arial" w:cs="Arial"/>
        </w:rPr>
        <w:t>najkorzystniejszą zostanie uznana oferta, która uzyska najwyższą liczbę punktów obliczonych w oparciu o ustalone kryteria oceny</w:t>
      </w:r>
      <w:r w:rsidR="001350D3" w:rsidRPr="008B3FD3">
        <w:rPr>
          <w:rFonts w:ascii="Arial" w:hAnsi="Arial" w:cs="Arial"/>
        </w:rPr>
        <w:t>.</w:t>
      </w:r>
    </w:p>
    <w:p w:rsidR="001350D3" w:rsidRPr="008B3FD3" w:rsidRDefault="001350D3" w:rsidP="00450B5C">
      <w:pPr>
        <w:pStyle w:val="Nagwek2"/>
        <w:spacing w:line="360" w:lineRule="auto"/>
        <w:rPr>
          <w:rFonts w:ascii="Arial" w:hAnsi="Arial" w:cs="Arial"/>
        </w:rPr>
      </w:pPr>
      <w:r w:rsidRPr="008B3FD3">
        <w:rPr>
          <w:rFonts w:ascii="Arial" w:hAnsi="Arial" w:cs="Arial"/>
        </w:rPr>
        <w:t>Zamawiaj</w:t>
      </w:r>
      <w:r w:rsidRPr="008B3FD3">
        <w:rPr>
          <w:rFonts w:ascii="Arial" w:eastAsia="TimesNewRoman" w:hAnsi="Arial" w:cs="Arial"/>
        </w:rPr>
        <w:t>ą</w:t>
      </w:r>
      <w:r w:rsidRPr="008B3FD3">
        <w:rPr>
          <w:rFonts w:ascii="Arial" w:hAnsi="Arial" w:cs="Arial"/>
        </w:rPr>
        <w:t>cy poprawi w ofercie:</w:t>
      </w:r>
    </w:p>
    <w:p w:rsidR="001350D3" w:rsidRPr="008B3FD3" w:rsidRDefault="001350D3" w:rsidP="00B53AE5">
      <w:pPr>
        <w:pStyle w:val="Nagwek2"/>
        <w:numPr>
          <w:ilvl w:val="0"/>
          <w:numId w:val="19"/>
        </w:numPr>
        <w:tabs>
          <w:tab w:val="left" w:pos="708"/>
        </w:tabs>
        <w:spacing w:before="60" w:after="0" w:line="360" w:lineRule="auto"/>
        <w:rPr>
          <w:rFonts w:ascii="Arial" w:hAnsi="Arial" w:cs="Arial"/>
        </w:rPr>
      </w:pPr>
      <w:r w:rsidRPr="008B3FD3">
        <w:rPr>
          <w:rFonts w:ascii="Arial" w:hAnsi="Arial" w:cs="Arial"/>
        </w:rPr>
        <w:t>oczywiste omyłki pisarskie,</w:t>
      </w:r>
    </w:p>
    <w:p w:rsidR="001350D3" w:rsidRPr="008B3FD3" w:rsidRDefault="001350D3" w:rsidP="00B53AE5">
      <w:pPr>
        <w:pStyle w:val="Nagwek2"/>
        <w:numPr>
          <w:ilvl w:val="0"/>
          <w:numId w:val="19"/>
        </w:numPr>
        <w:tabs>
          <w:tab w:val="left" w:pos="708"/>
        </w:tabs>
        <w:spacing w:before="60" w:after="0" w:line="360" w:lineRule="auto"/>
        <w:rPr>
          <w:rFonts w:ascii="Arial" w:hAnsi="Arial" w:cs="Arial"/>
        </w:rPr>
      </w:pPr>
      <w:r w:rsidRPr="008B3FD3">
        <w:rPr>
          <w:rFonts w:ascii="Arial" w:hAnsi="Arial" w:cs="Arial"/>
        </w:rPr>
        <w:t>oczywiste omyłki rachunkowe, z uwzgl</w:t>
      </w:r>
      <w:r w:rsidRPr="008B3FD3">
        <w:rPr>
          <w:rFonts w:ascii="Arial" w:eastAsia="TimesNewRoman" w:hAnsi="Arial" w:cs="Arial"/>
        </w:rPr>
        <w:t>ę</w:t>
      </w:r>
      <w:r w:rsidRPr="008B3FD3">
        <w:rPr>
          <w:rFonts w:ascii="Arial" w:hAnsi="Arial" w:cs="Arial"/>
        </w:rPr>
        <w:t>dnieniem konsekwencji rachunkowych dokonanych poprawek,</w:t>
      </w:r>
    </w:p>
    <w:p w:rsidR="001350D3" w:rsidRPr="008B3FD3" w:rsidRDefault="001350D3" w:rsidP="00B53AE5">
      <w:pPr>
        <w:pStyle w:val="Nagwek2"/>
        <w:numPr>
          <w:ilvl w:val="0"/>
          <w:numId w:val="19"/>
        </w:numPr>
        <w:tabs>
          <w:tab w:val="left" w:pos="708"/>
        </w:tabs>
        <w:spacing w:before="60" w:after="0" w:line="360" w:lineRule="auto"/>
        <w:rPr>
          <w:rFonts w:ascii="Arial" w:hAnsi="Arial" w:cs="Arial"/>
        </w:rPr>
      </w:pPr>
      <w:r w:rsidRPr="008B3FD3">
        <w:rPr>
          <w:rFonts w:ascii="Arial" w:hAnsi="Arial" w:cs="Arial"/>
        </w:rPr>
        <w:t xml:space="preserve">inne omyłki polegające na niezgodności oferty z dokumentami zamówienia, niepowodujące istotnych zmian w treści oferty </w:t>
      </w:r>
    </w:p>
    <w:p w:rsidR="001350D3" w:rsidRPr="008B3FD3" w:rsidRDefault="001350D3" w:rsidP="00B53AE5">
      <w:pPr>
        <w:pStyle w:val="Nagwek2"/>
        <w:numPr>
          <w:ilvl w:val="0"/>
          <w:numId w:val="0"/>
        </w:numPr>
        <w:tabs>
          <w:tab w:val="left" w:pos="708"/>
        </w:tabs>
        <w:spacing w:before="60" w:line="360" w:lineRule="auto"/>
        <w:ind w:left="680"/>
        <w:rPr>
          <w:rFonts w:ascii="Arial" w:hAnsi="Arial" w:cs="Arial"/>
        </w:rPr>
      </w:pPr>
      <w:r w:rsidRPr="008B3FD3">
        <w:rPr>
          <w:rFonts w:ascii="Arial" w:hAnsi="Arial" w:cs="Arial"/>
        </w:rPr>
        <w:t>- niezwłocznie zawiadamiaj</w:t>
      </w:r>
      <w:r w:rsidRPr="008B3FD3">
        <w:rPr>
          <w:rFonts w:ascii="Arial" w:eastAsia="TimesNewRoman" w:hAnsi="Arial" w:cs="Arial"/>
        </w:rPr>
        <w:t>ą</w:t>
      </w:r>
      <w:r w:rsidRPr="008B3FD3">
        <w:rPr>
          <w:rFonts w:ascii="Arial" w:hAnsi="Arial" w:cs="Arial"/>
        </w:rPr>
        <w:t>c o tym Wykonawc</w:t>
      </w:r>
      <w:r w:rsidRPr="008B3FD3">
        <w:rPr>
          <w:rFonts w:ascii="Arial" w:eastAsia="TimesNewRoman" w:hAnsi="Arial" w:cs="Arial"/>
        </w:rPr>
        <w:t>ę</w:t>
      </w:r>
      <w:r w:rsidRPr="008B3FD3">
        <w:rPr>
          <w:rFonts w:ascii="Arial" w:hAnsi="Arial" w:cs="Arial"/>
        </w:rPr>
        <w:t>, którego oferta została poprawiona.</w:t>
      </w:r>
    </w:p>
    <w:p w:rsidR="001350D3" w:rsidRPr="008B3FD3" w:rsidRDefault="001350D3" w:rsidP="00450B5C">
      <w:pPr>
        <w:pStyle w:val="Nagwek2"/>
        <w:spacing w:line="360" w:lineRule="auto"/>
        <w:rPr>
          <w:rFonts w:ascii="Arial" w:hAnsi="Arial" w:cs="Arial"/>
        </w:rPr>
      </w:pPr>
      <w:r w:rsidRPr="008B3FD3">
        <w:rPr>
          <w:rFonts w:ascii="Arial" w:hAnsi="Arial" w:cs="Arial"/>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8B3FD3">
        <w:rPr>
          <w:rFonts w:ascii="Arial" w:hAnsi="Arial" w:cs="Arial"/>
        </w:rPr>
        <w:t>Pzp</w:t>
      </w:r>
      <w:proofErr w:type="spellEnd"/>
      <w:r w:rsidRPr="008B3FD3">
        <w:rPr>
          <w:rFonts w:ascii="Arial" w:hAnsi="Arial" w:cs="Arial"/>
        </w:rPr>
        <w:t>.</w:t>
      </w:r>
    </w:p>
    <w:p w:rsidR="001350D3" w:rsidRPr="008B3FD3" w:rsidRDefault="001350D3" w:rsidP="00450B5C">
      <w:pPr>
        <w:pStyle w:val="Nagwek2"/>
        <w:spacing w:line="360" w:lineRule="auto"/>
        <w:rPr>
          <w:rFonts w:ascii="Arial" w:hAnsi="Arial" w:cs="Arial"/>
        </w:rPr>
      </w:pPr>
      <w:r w:rsidRPr="008B3FD3">
        <w:rPr>
          <w:rFonts w:ascii="Arial" w:hAnsi="Arial" w:cs="Arial"/>
        </w:rPr>
        <w:t>Obowiązek wykazania, że oferta nie zawiera rażąco niskiej ceny spoczywa na Wykonawcy.</w:t>
      </w:r>
    </w:p>
    <w:p w:rsidR="001350D3" w:rsidRPr="00B53F54" w:rsidRDefault="001350D3" w:rsidP="00450B5C">
      <w:pPr>
        <w:pStyle w:val="Nagwek2"/>
        <w:spacing w:line="360" w:lineRule="auto"/>
        <w:rPr>
          <w:rFonts w:ascii="Arial" w:hAnsi="Arial" w:cs="Arial"/>
        </w:rPr>
      </w:pPr>
      <w:r w:rsidRPr="00B53F54">
        <w:rPr>
          <w:rFonts w:ascii="Arial" w:hAnsi="Arial" w:cs="Arial"/>
        </w:rPr>
        <w:t>Zamawiający odrzuci ofertę Wykonawcy, który nie złożył wyjaśnień lub jeżeli dokonana ocena wyjaśnień wraz z dostarczonymi dowodami potwierdzi, że oferta zawiera rażąco niską cenę w stosunku do przedmiotu zamówienia.</w:t>
      </w:r>
    </w:p>
    <w:p w:rsidR="001350D3" w:rsidRPr="00B53F54" w:rsidRDefault="001350D3" w:rsidP="00450B5C">
      <w:pPr>
        <w:pStyle w:val="Nagwek2"/>
        <w:spacing w:line="360" w:lineRule="auto"/>
        <w:rPr>
          <w:rFonts w:ascii="Arial" w:hAnsi="Arial" w:cs="Arial"/>
        </w:rPr>
      </w:pPr>
      <w:r w:rsidRPr="00B53F54">
        <w:rPr>
          <w:rFonts w:ascii="Arial" w:hAnsi="Arial" w:cs="Arial"/>
        </w:rPr>
        <w:t>Zamawiający odrzuci ofertę Wykonawcy, który nie udzielił wyjaśnień w wyznaczonym terminie, lub jeżeli złożone wyjaśnienia wraz z dowodami nie uzasadniają rażąco niskiej ceny tej oferty.</w:t>
      </w:r>
    </w:p>
    <w:p w:rsidR="001350D3" w:rsidRPr="00B53F54" w:rsidRDefault="001350D3" w:rsidP="00450B5C">
      <w:pPr>
        <w:pStyle w:val="Nagwek1"/>
        <w:spacing w:line="360" w:lineRule="auto"/>
        <w:rPr>
          <w:rFonts w:ascii="Arial" w:hAnsi="Arial" w:cs="Arial"/>
        </w:rPr>
      </w:pPr>
      <w:bookmarkStart w:id="66" w:name="_Toc258314256"/>
      <w:r w:rsidRPr="00B53F54">
        <w:rPr>
          <w:rFonts w:ascii="Arial" w:hAnsi="Arial" w:cs="Arial"/>
        </w:rPr>
        <w:t>UDZIELENIE ZAMÓWIENIA</w:t>
      </w:r>
      <w:bookmarkEnd w:id="66"/>
    </w:p>
    <w:p w:rsidR="001350D3" w:rsidRPr="00B53F54" w:rsidRDefault="001350D3" w:rsidP="00450B5C">
      <w:pPr>
        <w:pStyle w:val="Nagwek2"/>
        <w:spacing w:line="360" w:lineRule="auto"/>
        <w:rPr>
          <w:rFonts w:ascii="Arial" w:hAnsi="Arial" w:cs="Arial"/>
        </w:rPr>
      </w:pPr>
      <w:r w:rsidRPr="00B53F54">
        <w:rPr>
          <w:rFonts w:ascii="Arial" w:hAnsi="Arial" w:cs="Arial"/>
        </w:rPr>
        <w:t>Zamawiający udzieli zamówienia Wykonawcy, którego oferta odpowiada wszystkim wymaganiom określonym w niniejszej SWZ i została oceniona jako najkorzystniejsza w oparciu o podane w niej kryteria oceny ofert.</w:t>
      </w:r>
    </w:p>
    <w:p w:rsidR="001350D3" w:rsidRPr="00B53F54" w:rsidRDefault="001350D3" w:rsidP="00450B5C">
      <w:pPr>
        <w:pStyle w:val="Nagwek2"/>
        <w:spacing w:line="360" w:lineRule="auto"/>
        <w:rPr>
          <w:rFonts w:ascii="Arial" w:hAnsi="Arial" w:cs="Arial"/>
          <w:b/>
        </w:rPr>
      </w:pPr>
      <w:r w:rsidRPr="00B53F54">
        <w:rPr>
          <w:rFonts w:ascii="Arial" w:hAnsi="Arial" w:cs="Arial"/>
        </w:rPr>
        <w:tab/>
        <w:t xml:space="preserve">Niezwłocznie po wyborze najkorzystniejszej oferty Zamawiający poinformuje równocześnie Wykonawców, którzy złożyli oferty, przekazując im informacje, o których mowa w art. 253 ust. 1 ustawy </w:t>
      </w:r>
      <w:proofErr w:type="spellStart"/>
      <w:r w:rsidRPr="00B53F54">
        <w:rPr>
          <w:rFonts w:ascii="Arial" w:hAnsi="Arial" w:cs="Arial"/>
        </w:rPr>
        <w:t>Pzp</w:t>
      </w:r>
      <w:proofErr w:type="spellEnd"/>
      <w:r w:rsidRPr="00B53F54">
        <w:rPr>
          <w:rFonts w:ascii="Arial" w:hAnsi="Arial" w:cs="Arial"/>
        </w:rPr>
        <w:t xml:space="preserve"> oraz udostępni je na stronie internetowej prowadzonego postępowania </w:t>
      </w:r>
      <w:r w:rsidR="008B3FD3" w:rsidRPr="00B53F54">
        <w:rPr>
          <w:rFonts w:ascii="Arial" w:hAnsi="Arial" w:cs="Arial"/>
          <w:color w:val="0000FF"/>
        </w:rPr>
        <w:t>https://e-propublico.pl</w:t>
      </w:r>
      <w:r w:rsidRPr="00B53F54">
        <w:rPr>
          <w:rFonts w:ascii="Arial" w:hAnsi="Arial" w:cs="Arial"/>
        </w:rPr>
        <w:t>.</w:t>
      </w:r>
    </w:p>
    <w:p w:rsidR="001350D3" w:rsidRPr="00B53F54" w:rsidRDefault="001350D3" w:rsidP="00450B5C">
      <w:pPr>
        <w:pStyle w:val="Nagwek2"/>
        <w:spacing w:line="360" w:lineRule="auto"/>
        <w:rPr>
          <w:rFonts w:ascii="Arial" w:hAnsi="Arial" w:cs="Arial"/>
          <w:color w:val="auto"/>
        </w:rPr>
      </w:pPr>
      <w:r w:rsidRPr="00B53F54">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1350D3" w:rsidRPr="00B53F54" w:rsidRDefault="001350D3" w:rsidP="00450B5C">
      <w:pPr>
        <w:pStyle w:val="Nagwek1"/>
        <w:spacing w:line="360" w:lineRule="auto"/>
        <w:rPr>
          <w:rFonts w:ascii="Arial" w:hAnsi="Arial" w:cs="Arial"/>
        </w:rPr>
      </w:pPr>
      <w:bookmarkStart w:id="67" w:name="_Toc258314257"/>
      <w:r w:rsidRPr="00B53F54">
        <w:rPr>
          <w:rFonts w:ascii="Arial" w:hAnsi="Arial" w:cs="Arial"/>
        </w:rPr>
        <w:t>Informacje o formalno</w:t>
      </w:r>
      <w:r w:rsidRPr="00B53F54">
        <w:rPr>
          <w:rFonts w:ascii="Arial" w:eastAsia="TimesNewRoman" w:hAnsi="Arial" w:cs="Arial"/>
        </w:rPr>
        <w:t>ś</w:t>
      </w:r>
      <w:r w:rsidRPr="00B53F54">
        <w:rPr>
          <w:rFonts w:ascii="Arial" w:hAnsi="Arial" w:cs="Arial"/>
        </w:rPr>
        <w:t>ciach, jakie</w:t>
      </w:r>
      <w:r w:rsidRPr="00B53F54">
        <w:rPr>
          <w:rFonts w:ascii="Arial" w:hAnsi="Arial" w:cs="Arial"/>
          <w:lang w:val="pl-PL"/>
        </w:rPr>
        <w:t xml:space="preserve"> muszą zostać dopełnione </w:t>
      </w:r>
      <w:r w:rsidRPr="00B53F54">
        <w:rPr>
          <w:rFonts w:ascii="Arial" w:hAnsi="Arial" w:cs="Arial"/>
        </w:rPr>
        <w:t>po wyborze oferty w celu zawarcia umowy w sprawie zamówienia publicznego</w:t>
      </w:r>
      <w:bookmarkEnd w:id="67"/>
    </w:p>
    <w:p w:rsidR="001350D3" w:rsidRPr="00B53F54" w:rsidRDefault="001350D3" w:rsidP="00450B5C">
      <w:pPr>
        <w:pStyle w:val="Nagwek2"/>
        <w:spacing w:line="360" w:lineRule="auto"/>
        <w:rPr>
          <w:rFonts w:ascii="Arial" w:hAnsi="Arial" w:cs="Arial"/>
        </w:rPr>
      </w:pPr>
      <w:r w:rsidRPr="00B53F54">
        <w:rPr>
          <w:rFonts w:ascii="Arial" w:hAnsi="Arial" w:cs="Arial"/>
        </w:rPr>
        <w:t xml:space="preserve">Zamawiający zawrze umowę w sprawie zamówienia publicznego, w terminie i na zasadach określonych w art. 308 ust. 2 i 3 ustawy </w:t>
      </w:r>
      <w:proofErr w:type="spellStart"/>
      <w:r w:rsidRPr="00B53F54">
        <w:rPr>
          <w:rFonts w:ascii="Arial" w:hAnsi="Arial" w:cs="Arial"/>
        </w:rPr>
        <w:t>Pzp</w:t>
      </w:r>
      <w:proofErr w:type="spellEnd"/>
      <w:r w:rsidRPr="00B53F54">
        <w:rPr>
          <w:rFonts w:ascii="Arial" w:hAnsi="Arial" w:cs="Arial"/>
        </w:rPr>
        <w:t>.</w:t>
      </w:r>
    </w:p>
    <w:p w:rsidR="001350D3" w:rsidRPr="00B53F54" w:rsidRDefault="001350D3" w:rsidP="00450B5C">
      <w:pPr>
        <w:pStyle w:val="Nagwek2"/>
        <w:spacing w:line="360" w:lineRule="auto"/>
        <w:rPr>
          <w:rFonts w:ascii="Arial" w:hAnsi="Arial" w:cs="Arial"/>
        </w:rPr>
      </w:pPr>
      <w:r w:rsidRPr="00B53F54">
        <w:rPr>
          <w:rFonts w:ascii="Arial" w:hAnsi="Arial" w:cs="Arial"/>
        </w:rPr>
        <w:t>Zamawiający poinformuje Wykonawcę, któremu zostanie udzielone zamówienie, o miejscu i terminie zawarcia umowy.</w:t>
      </w:r>
    </w:p>
    <w:p w:rsidR="001350D3" w:rsidRPr="00B53F54" w:rsidRDefault="001350D3" w:rsidP="00450B5C">
      <w:pPr>
        <w:pStyle w:val="Nagwek2"/>
        <w:spacing w:line="360" w:lineRule="auto"/>
        <w:rPr>
          <w:rFonts w:ascii="Arial" w:hAnsi="Arial" w:cs="Arial"/>
        </w:rPr>
      </w:pPr>
      <w:r w:rsidRPr="00B53F54">
        <w:rPr>
          <w:rFonts w:ascii="Arial" w:hAnsi="Arial" w:cs="Arial"/>
        </w:rPr>
        <w:t>Przed zawarciem umowy Wykonawca, na wezwanie Zamawiającego, zobowiązany jest do podania wszelkich informacji niezbędnych do wypełnienia treści umowy.</w:t>
      </w:r>
    </w:p>
    <w:p w:rsidR="001350D3" w:rsidRPr="00B53F54" w:rsidRDefault="001350D3" w:rsidP="00450B5C">
      <w:pPr>
        <w:pStyle w:val="Nagwek2"/>
        <w:spacing w:line="360" w:lineRule="auto"/>
        <w:rPr>
          <w:rFonts w:ascii="Arial" w:hAnsi="Arial" w:cs="Arial"/>
        </w:rPr>
      </w:pPr>
      <w:r w:rsidRPr="00B53F54">
        <w:rPr>
          <w:rFonts w:ascii="Arial" w:hAnsi="Arial" w:cs="Arial"/>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rsidR="001350D3" w:rsidRPr="00B53F54" w:rsidRDefault="001350D3" w:rsidP="00450B5C">
      <w:pPr>
        <w:pStyle w:val="Nagwek2"/>
        <w:spacing w:line="360" w:lineRule="auto"/>
        <w:rPr>
          <w:rFonts w:ascii="Arial" w:hAnsi="Arial" w:cs="Arial"/>
        </w:rPr>
      </w:pPr>
      <w:r w:rsidRPr="00B53F54">
        <w:rPr>
          <w:rFonts w:ascii="Arial" w:hAnsi="Arial" w:cs="Arial"/>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B53F54">
        <w:rPr>
          <w:rFonts w:ascii="Arial" w:hAnsi="Arial" w:cs="Arial"/>
        </w:rPr>
        <w:t>Pzp</w:t>
      </w:r>
      <w:proofErr w:type="spellEnd"/>
      <w:r w:rsidRPr="00B53F54">
        <w:rPr>
          <w:rFonts w:ascii="Arial" w:hAnsi="Arial" w:cs="Arial"/>
        </w:rPr>
        <w:t>.</w:t>
      </w:r>
    </w:p>
    <w:p w:rsidR="001350D3" w:rsidRPr="00B53F54" w:rsidRDefault="001350D3" w:rsidP="00450B5C">
      <w:pPr>
        <w:pStyle w:val="Nagwek1"/>
        <w:spacing w:line="360" w:lineRule="auto"/>
        <w:rPr>
          <w:rFonts w:ascii="Arial" w:hAnsi="Arial" w:cs="Arial"/>
        </w:rPr>
      </w:pPr>
      <w:bookmarkStart w:id="68" w:name="_Toc258314258"/>
      <w:r w:rsidRPr="00B53F54">
        <w:rPr>
          <w:rFonts w:ascii="Arial" w:hAnsi="Arial" w:cs="Arial"/>
        </w:rPr>
        <w:t>Wymagania dotycz</w:t>
      </w:r>
      <w:r w:rsidRPr="00B53F54">
        <w:rPr>
          <w:rFonts w:ascii="Arial" w:eastAsia="TimesNewRoman" w:hAnsi="Arial" w:cs="Arial"/>
        </w:rPr>
        <w:t>ą</w:t>
      </w:r>
      <w:r w:rsidRPr="00B53F54">
        <w:rPr>
          <w:rFonts w:ascii="Arial" w:hAnsi="Arial" w:cs="Arial"/>
        </w:rPr>
        <w:t>ce zabezpieczenia nale</w:t>
      </w:r>
      <w:r w:rsidRPr="00B53F54">
        <w:rPr>
          <w:rFonts w:ascii="Arial" w:eastAsia="TimesNewRoman" w:hAnsi="Arial" w:cs="Arial"/>
        </w:rPr>
        <w:t>ż</w:t>
      </w:r>
      <w:r w:rsidRPr="00B53F54">
        <w:rPr>
          <w:rFonts w:ascii="Arial" w:hAnsi="Arial" w:cs="Arial"/>
        </w:rPr>
        <w:t>ytego wykonania umowy</w:t>
      </w:r>
      <w:bookmarkEnd w:id="68"/>
    </w:p>
    <w:p w:rsidR="001350D3" w:rsidRPr="00B53F54" w:rsidRDefault="0049494B" w:rsidP="00450B5C">
      <w:pPr>
        <w:pStyle w:val="Nagwek2"/>
        <w:spacing w:line="360" w:lineRule="auto"/>
        <w:rPr>
          <w:rFonts w:ascii="Arial" w:hAnsi="Arial" w:cs="Arial"/>
        </w:rPr>
      </w:pPr>
      <w:r w:rsidRPr="00B53F54">
        <w:rPr>
          <w:rFonts w:ascii="Arial" w:hAnsi="Arial" w:cs="Arial"/>
        </w:rPr>
        <w:t>W danym postępowaniu wniesienie zabezpieczenie należytego wykonania umowy nie jest wymagane.</w:t>
      </w:r>
    </w:p>
    <w:p w:rsidR="001350D3" w:rsidRPr="00B53F54" w:rsidRDefault="001350D3" w:rsidP="00450B5C">
      <w:pPr>
        <w:pStyle w:val="Nagwek1"/>
        <w:spacing w:line="360" w:lineRule="auto"/>
        <w:rPr>
          <w:rFonts w:ascii="Arial" w:hAnsi="Arial" w:cs="Arial"/>
        </w:rPr>
      </w:pPr>
      <w:bookmarkStart w:id="69" w:name="_Toc258314259"/>
      <w:r w:rsidRPr="00B53F54">
        <w:rPr>
          <w:rFonts w:ascii="Arial" w:hAnsi="Arial" w:cs="Arial"/>
          <w:lang w:val="pl-PL"/>
        </w:rPr>
        <w:t xml:space="preserve">projektowane postanowienia </w:t>
      </w:r>
      <w:r w:rsidRPr="00B53F54">
        <w:rPr>
          <w:rFonts w:ascii="Arial" w:hAnsi="Arial" w:cs="Arial"/>
        </w:rPr>
        <w:t xml:space="preserve">umowy w sprawie zamówienia publicznego, </w:t>
      </w:r>
      <w:r w:rsidRPr="00B53F54">
        <w:rPr>
          <w:rFonts w:ascii="Arial" w:hAnsi="Arial" w:cs="Arial"/>
          <w:lang w:val="pl-PL"/>
        </w:rPr>
        <w:t xml:space="preserve">które zostaną wprowadzone do umowy w </w:t>
      </w:r>
      <w:r w:rsidRPr="00B53F54">
        <w:rPr>
          <w:rFonts w:ascii="Arial" w:hAnsi="Arial" w:cs="Arial"/>
        </w:rPr>
        <w:t>sprawie zamówienia publicznego</w:t>
      </w:r>
      <w:bookmarkEnd w:id="69"/>
    </w:p>
    <w:p w:rsidR="00B53F54" w:rsidRPr="00B53F54" w:rsidRDefault="00B53F54" w:rsidP="00B53F54">
      <w:pPr>
        <w:pStyle w:val="Nagwek2"/>
        <w:numPr>
          <w:ilvl w:val="1"/>
          <w:numId w:val="32"/>
        </w:numPr>
        <w:spacing w:line="360" w:lineRule="auto"/>
        <w:rPr>
          <w:rFonts w:ascii="Arial" w:hAnsi="Arial" w:cs="Arial"/>
        </w:rPr>
      </w:pPr>
      <w:bookmarkStart w:id="70" w:name="_Toc258314260"/>
      <w:r w:rsidRPr="00B53F54">
        <w:rPr>
          <w:rFonts w:ascii="Arial" w:hAnsi="Arial" w:cs="Arial"/>
        </w:rPr>
        <w:t>Wzór umowy stanowi załącznik do niniejszej SWZ. Zakazuje się istotnych zmian postanowień zawartej umowy w stosunku do treści oferty, na podstawie której dokonano wyboru Wykonawcy.</w:t>
      </w:r>
    </w:p>
    <w:p w:rsidR="00B53F54" w:rsidRPr="00B53F54" w:rsidRDefault="00B53F54" w:rsidP="00B53F54">
      <w:pPr>
        <w:pStyle w:val="Nagwek2"/>
        <w:numPr>
          <w:ilvl w:val="1"/>
          <w:numId w:val="32"/>
        </w:numPr>
        <w:spacing w:line="360" w:lineRule="auto"/>
        <w:rPr>
          <w:rFonts w:ascii="Arial" w:hAnsi="Arial" w:cs="Arial"/>
        </w:rPr>
      </w:pPr>
      <w:r w:rsidRPr="00B53F54">
        <w:rPr>
          <w:rFonts w:ascii="Arial" w:hAnsi="Arial" w:cs="Arial"/>
        </w:rPr>
        <w:t>Wykonawca akceptuje treść Wzoru umowy na wykonanie przedmiotu zamówienia, stanowiący Załącznik do SWZ, oświadczeniem zawartym w treści Formularza oferty. Postanowienia umowy ustalone we Wzorze nie podlegają zmianie przez Wykonawcę. Przyjęcie przez Wykonawcę postanowień Wzoru umowy stanowi jeden z wymogów ważności oferty.</w:t>
      </w:r>
    </w:p>
    <w:p w:rsidR="001350D3" w:rsidRPr="00B53F54" w:rsidRDefault="001350D3" w:rsidP="00450B5C">
      <w:pPr>
        <w:pStyle w:val="Nagwek1"/>
        <w:spacing w:line="360" w:lineRule="auto"/>
        <w:rPr>
          <w:rFonts w:ascii="Arial" w:hAnsi="Arial" w:cs="Arial"/>
        </w:rPr>
      </w:pPr>
      <w:r w:rsidRPr="00B53F54">
        <w:rPr>
          <w:rFonts w:ascii="Arial" w:hAnsi="Arial" w:cs="Arial"/>
        </w:rPr>
        <w:t xml:space="preserve">Pouczenie o </w:t>
      </w:r>
      <w:r w:rsidRPr="00B53F54">
        <w:rPr>
          <w:rFonts w:ascii="Arial" w:eastAsia="TimesNewRoman" w:hAnsi="Arial" w:cs="Arial"/>
        </w:rPr>
        <w:t>ś</w:t>
      </w:r>
      <w:r w:rsidRPr="00B53F54">
        <w:rPr>
          <w:rFonts w:ascii="Arial" w:hAnsi="Arial" w:cs="Arial"/>
        </w:rPr>
        <w:t>rodkach ochrony prawnej przysługuj</w:t>
      </w:r>
      <w:r w:rsidRPr="00B53F54">
        <w:rPr>
          <w:rFonts w:ascii="Arial" w:eastAsia="TimesNewRoman" w:hAnsi="Arial" w:cs="Arial"/>
        </w:rPr>
        <w:t>ą</w:t>
      </w:r>
      <w:r w:rsidRPr="00B53F54">
        <w:rPr>
          <w:rFonts w:ascii="Arial" w:hAnsi="Arial" w:cs="Arial"/>
        </w:rPr>
        <w:t>cych Wykonawcy</w:t>
      </w:r>
      <w:bookmarkEnd w:id="70"/>
    </w:p>
    <w:p w:rsidR="001350D3" w:rsidRDefault="001350D3" w:rsidP="00450B5C">
      <w:pPr>
        <w:pStyle w:val="Nagwek2"/>
        <w:numPr>
          <w:ilvl w:val="0"/>
          <w:numId w:val="0"/>
        </w:numPr>
        <w:tabs>
          <w:tab w:val="left" w:pos="708"/>
        </w:tabs>
        <w:spacing w:line="360" w:lineRule="auto"/>
        <w:ind w:left="431"/>
        <w:rPr>
          <w:rFonts w:ascii="Arial" w:hAnsi="Arial" w:cs="Arial"/>
        </w:rPr>
      </w:pPr>
      <w:r w:rsidRPr="00B53F54">
        <w:rPr>
          <w:rFonts w:ascii="Arial" w:hAnsi="Arial" w:cs="Arial"/>
        </w:rPr>
        <w:t xml:space="preserve">Wykonawcom, a także innemu podmiotowi, jeżeli ma lub miał interes w uzyskaniu zamówienia oraz poniósł lub może ponieść szkodę w wyniku naruszenia przez zamawiającego przepisów ustawy </w:t>
      </w:r>
      <w:proofErr w:type="spellStart"/>
      <w:r w:rsidRPr="00B53F54">
        <w:rPr>
          <w:rFonts w:ascii="Arial" w:hAnsi="Arial" w:cs="Arial"/>
        </w:rPr>
        <w:t>Pzp</w:t>
      </w:r>
      <w:proofErr w:type="spellEnd"/>
      <w:r w:rsidRPr="00B53F54">
        <w:rPr>
          <w:rFonts w:ascii="Arial" w:hAnsi="Arial" w:cs="Arial"/>
        </w:rPr>
        <w:t xml:space="preserve">, przysługują środki ochrony prawnej na zasadach przewidzianych w art. 505 – 590 ustawy </w:t>
      </w:r>
      <w:proofErr w:type="spellStart"/>
      <w:r w:rsidRPr="00B53F54">
        <w:rPr>
          <w:rFonts w:ascii="Arial" w:hAnsi="Arial" w:cs="Arial"/>
        </w:rPr>
        <w:t>Pzp</w:t>
      </w:r>
      <w:proofErr w:type="spellEnd"/>
      <w:r w:rsidRPr="00B53F54">
        <w:rPr>
          <w:rFonts w:ascii="Arial" w:hAnsi="Arial" w:cs="Arial"/>
        </w:rPr>
        <w:t>.</w:t>
      </w:r>
    </w:p>
    <w:p w:rsidR="00B53F54" w:rsidRDefault="00B53F54" w:rsidP="00450B5C">
      <w:pPr>
        <w:pStyle w:val="Nagwek2"/>
        <w:numPr>
          <w:ilvl w:val="0"/>
          <w:numId w:val="0"/>
        </w:numPr>
        <w:tabs>
          <w:tab w:val="left" w:pos="708"/>
        </w:tabs>
        <w:spacing w:line="360" w:lineRule="auto"/>
        <w:ind w:left="431"/>
        <w:rPr>
          <w:rFonts w:ascii="Arial" w:hAnsi="Arial" w:cs="Arial"/>
        </w:rPr>
      </w:pPr>
    </w:p>
    <w:p w:rsidR="00B53F54" w:rsidRPr="00B53F54" w:rsidRDefault="00B53F54" w:rsidP="00450B5C">
      <w:pPr>
        <w:pStyle w:val="Nagwek2"/>
        <w:numPr>
          <w:ilvl w:val="0"/>
          <w:numId w:val="0"/>
        </w:numPr>
        <w:tabs>
          <w:tab w:val="left" w:pos="708"/>
        </w:tabs>
        <w:spacing w:line="360" w:lineRule="auto"/>
        <w:ind w:left="431"/>
        <w:rPr>
          <w:rFonts w:ascii="Arial" w:hAnsi="Arial" w:cs="Arial"/>
        </w:rPr>
      </w:pPr>
    </w:p>
    <w:p w:rsidR="00B53F54" w:rsidRPr="00D61BAF" w:rsidRDefault="00B53F54" w:rsidP="00B53F54">
      <w:pPr>
        <w:pStyle w:val="Nagwek1"/>
        <w:spacing w:line="360" w:lineRule="auto"/>
        <w:rPr>
          <w:rFonts w:ascii="Arial" w:hAnsi="Arial" w:cs="Arial"/>
        </w:rPr>
      </w:pPr>
      <w:r w:rsidRPr="00D61BAF">
        <w:rPr>
          <w:rFonts w:ascii="Arial" w:hAnsi="Arial" w:cs="Arial"/>
        </w:rPr>
        <w:t>Aukcja elektroniczna</w:t>
      </w:r>
      <w:r w:rsidRPr="00D61BAF">
        <w:rPr>
          <w:rFonts w:ascii="Arial" w:hAnsi="Arial" w:cs="Arial"/>
          <w:lang w:val="pl-PL"/>
        </w:rPr>
        <w:t>, DYNAMICZNY SYSTEM ZAKUPÓW, UMOWA RAMOWA</w:t>
      </w:r>
    </w:p>
    <w:p w:rsidR="00B53F54" w:rsidRPr="00D61BAF" w:rsidRDefault="00B53F54" w:rsidP="00B53F54">
      <w:pPr>
        <w:pStyle w:val="Nagwek2"/>
        <w:numPr>
          <w:ilvl w:val="1"/>
          <w:numId w:val="32"/>
        </w:numPr>
        <w:spacing w:line="360" w:lineRule="auto"/>
        <w:rPr>
          <w:rFonts w:ascii="Arial" w:hAnsi="Arial" w:cs="Arial"/>
        </w:rPr>
      </w:pPr>
      <w:r w:rsidRPr="00D61BAF">
        <w:rPr>
          <w:rFonts w:ascii="Arial" w:hAnsi="Arial" w:cs="Arial"/>
        </w:rPr>
        <w:t xml:space="preserve">Zamawiający nie przewiduje przeprowadzenia aukcji elektronicznej, o której mowa w art. 308 ust. 1 ustawy </w:t>
      </w:r>
      <w:proofErr w:type="spellStart"/>
      <w:r w:rsidRPr="00D61BAF">
        <w:rPr>
          <w:rFonts w:ascii="Arial" w:hAnsi="Arial" w:cs="Arial"/>
        </w:rPr>
        <w:t>Pzp</w:t>
      </w:r>
      <w:proofErr w:type="spellEnd"/>
      <w:r w:rsidRPr="00D61BAF">
        <w:rPr>
          <w:rFonts w:ascii="Arial" w:hAnsi="Arial" w:cs="Arial"/>
        </w:rPr>
        <w:t>.</w:t>
      </w:r>
    </w:p>
    <w:p w:rsidR="00B53F54" w:rsidRPr="00D61BAF" w:rsidRDefault="00B53F54" w:rsidP="00B53F54">
      <w:pPr>
        <w:pStyle w:val="Nagwek2"/>
        <w:numPr>
          <w:ilvl w:val="1"/>
          <w:numId w:val="32"/>
        </w:numPr>
        <w:spacing w:line="360" w:lineRule="auto"/>
        <w:rPr>
          <w:rFonts w:ascii="Arial" w:hAnsi="Arial" w:cs="Arial"/>
        </w:rPr>
      </w:pPr>
      <w:r w:rsidRPr="00D61BAF">
        <w:rPr>
          <w:rFonts w:ascii="Arial" w:hAnsi="Arial" w:cs="Arial"/>
        </w:rPr>
        <w:t>W postępowaniu nie jest przewidziane ustanowienie dynamicznego systemu zakupów.</w:t>
      </w:r>
    </w:p>
    <w:p w:rsidR="00B53F54" w:rsidRPr="007E1885" w:rsidRDefault="00B53F54" w:rsidP="00B53F54">
      <w:pPr>
        <w:pStyle w:val="Nagwek2"/>
        <w:numPr>
          <w:ilvl w:val="1"/>
          <w:numId w:val="32"/>
        </w:numPr>
        <w:spacing w:line="360" w:lineRule="auto"/>
        <w:rPr>
          <w:rFonts w:ascii="Arial" w:hAnsi="Arial" w:cs="Arial"/>
        </w:rPr>
      </w:pPr>
      <w:r w:rsidRPr="007E1885">
        <w:rPr>
          <w:rFonts w:ascii="Arial" w:hAnsi="Arial" w:cs="Arial"/>
        </w:rPr>
        <w:t>W postępowaniu nie jest przewidziane zawarcie umowy ramowej.</w:t>
      </w:r>
    </w:p>
    <w:p w:rsidR="00B53F54" w:rsidRPr="007E1885" w:rsidRDefault="00B53F54" w:rsidP="00B53F54">
      <w:pPr>
        <w:pStyle w:val="Nagwek1"/>
        <w:spacing w:line="360" w:lineRule="auto"/>
        <w:rPr>
          <w:rFonts w:ascii="Arial" w:hAnsi="Arial" w:cs="Arial"/>
        </w:rPr>
      </w:pPr>
      <w:r w:rsidRPr="007E1885">
        <w:rPr>
          <w:rFonts w:ascii="Arial" w:hAnsi="Arial" w:cs="Arial"/>
          <w:lang w:val="pl-PL"/>
        </w:rPr>
        <w:t>Ochrona danych osobowych</w:t>
      </w:r>
    </w:p>
    <w:p w:rsidR="00B53F54" w:rsidRPr="007E1885" w:rsidRDefault="00B53F54" w:rsidP="00B53F54">
      <w:pPr>
        <w:spacing w:after="120" w:line="360" w:lineRule="auto"/>
        <w:jc w:val="both"/>
        <w:rPr>
          <w:rFonts w:ascii="Arial" w:hAnsi="Arial" w:cs="Arial"/>
        </w:rPr>
      </w:pPr>
      <w:r w:rsidRPr="007E1885">
        <w:rPr>
          <w:rFonts w:ascii="Arial" w:hAnsi="Arial" w:cs="Arial"/>
          <w:b/>
        </w:rPr>
        <w:t>Administratorem</w:t>
      </w:r>
      <w:r w:rsidRPr="007E1885">
        <w:rPr>
          <w:rFonts w:ascii="Arial" w:hAnsi="Arial" w:cs="Arial"/>
        </w:rPr>
        <w:t xml:space="preserve"> Państwa danych osobowych jest Regionalny Ośrodek Polityki Społecznej w Poznaniu z siedzibą ul. Nowowiejskiego 11, 61-731 Poznań, tel. (61) 85 67 300, fax (61) 85 15 635, e-mail: rops@rops.poznan.pl, adres na platformie </w:t>
      </w:r>
      <w:proofErr w:type="spellStart"/>
      <w:r w:rsidRPr="007E1885">
        <w:rPr>
          <w:rFonts w:ascii="Arial" w:hAnsi="Arial" w:cs="Arial"/>
        </w:rPr>
        <w:t>ePUAP</w:t>
      </w:r>
      <w:proofErr w:type="spellEnd"/>
      <w:r w:rsidRPr="007E1885">
        <w:rPr>
          <w:rFonts w:ascii="Arial" w:hAnsi="Arial" w:cs="Arial"/>
        </w:rPr>
        <w:t>: ROPSPOZNAN.</w:t>
      </w:r>
    </w:p>
    <w:p w:rsidR="00B53F54" w:rsidRPr="007E1885" w:rsidRDefault="00B53F54" w:rsidP="00B53F54">
      <w:pPr>
        <w:spacing w:after="120" w:line="360" w:lineRule="auto"/>
        <w:jc w:val="both"/>
        <w:rPr>
          <w:rFonts w:ascii="Arial" w:hAnsi="Arial" w:cs="Arial"/>
        </w:rPr>
      </w:pPr>
      <w:r w:rsidRPr="007E1885">
        <w:rPr>
          <w:rFonts w:ascii="Arial" w:hAnsi="Arial" w:cs="Arial"/>
          <w:b/>
        </w:rPr>
        <w:t>Celem</w:t>
      </w:r>
      <w:r w:rsidRPr="007E1885">
        <w:rPr>
          <w:rFonts w:ascii="Arial" w:hAnsi="Arial" w:cs="Arial"/>
        </w:rPr>
        <w:t xml:space="preserve"> przetwarzania Państwa danych osobowych jest przeprowadzenie postępowania o udzielenie zamówienia publicznego, zawarcie umowy w sprawie zamówienia publicznego, jej realizacja, a także udokumentowanie postępowania i jego archiwizacja.</w:t>
      </w:r>
    </w:p>
    <w:p w:rsidR="00B53F54" w:rsidRPr="007E1885" w:rsidRDefault="00B53F54" w:rsidP="00B53F54">
      <w:pPr>
        <w:spacing w:after="120" w:line="360" w:lineRule="auto"/>
        <w:jc w:val="both"/>
        <w:rPr>
          <w:rFonts w:ascii="Arial" w:hAnsi="Arial" w:cs="Arial"/>
        </w:rPr>
      </w:pPr>
      <w:r w:rsidRPr="007E1885">
        <w:rPr>
          <w:rFonts w:ascii="Arial" w:hAnsi="Arial" w:cs="Arial"/>
          <w:b/>
        </w:rPr>
        <w:t>Podstawą prawną</w:t>
      </w:r>
      <w:r w:rsidRPr="007E1885">
        <w:rPr>
          <w:rFonts w:ascii="Arial" w:hAnsi="Arial" w:cs="Arial"/>
        </w:rPr>
        <w:t xml:space="preserve"> przetwarzania danych osobowych jest art. 6 ust. 1 lit. c) RODO – tj. realizacja obowiązku prawnego wynikającego z przepisów ustawy z dnia 11 września 2019 r. </w:t>
      </w:r>
      <w:r w:rsidRPr="007E1885">
        <w:rPr>
          <w:rFonts w:ascii="Arial" w:hAnsi="Arial" w:cs="Arial"/>
          <w:i/>
        </w:rPr>
        <w:t xml:space="preserve">- Prawo zamówień publicznych (dalej ustawa </w:t>
      </w:r>
      <w:proofErr w:type="spellStart"/>
      <w:r w:rsidRPr="007E1885">
        <w:rPr>
          <w:rFonts w:ascii="Arial" w:hAnsi="Arial" w:cs="Arial"/>
          <w:i/>
        </w:rPr>
        <w:t>Pzp</w:t>
      </w:r>
      <w:proofErr w:type="spellEnd"/>
      <w:r w:rsidRPr="007E1885">
        <w:rPr>
          <w:rFonts w:ascii="Arial" w:hAnsi="Arial" w:cs="Arial"/>
          <w:i/>
        </w:rPr>
        <w:t>)</w:t>
      </w:r>
      <w:r w:rsidRPr="007E1885">
        <w:rPr>
          <w:rFonts w:ascii="Arial" w:hAnsi="Arial" w:cs="Arial"/>
        </w:rPr>
        <w:t>. Jeżeli w sytuacji rozstrzygnięcia zostanie zawarta umowa cywilnoprawna, przetwarzanie danych osobowych odbywać się będzie również na podstawie art. 6 ust. 1 lit. b) RODO.</w:t>
      </w:r>
    </w:p>
    <w:p w:rsidR="00B53F54" w:rsidRPr="00F73FEB" w:rsidRDefault="00B53F54" w:rsidP="00B53F54">
      <w:pPr>
        <w:spacing w:after="120" w:line="360" w:lineRule="auto"/>
        <w:jc w:val="both"/>
        <w:rPr>
          <w:rFonts w:ascii="Arial" w:hAnsi="Arial" w:cs="Arial"/>
        </w:rPr>
      </w:pPr>
      <w:r w:rsidRPr="007E1885">
        <w:rPr>
          <w:rFonts w:ascii="Arial" w:hAnsi="Arial" w:cs="Arial"/>
        </w:rPr>
        <w:t xml:space="preserve">Podanie danych osobowych jest wymogiem ustawowym określonym w ustawie </w:t>
      </w:r>
      <w:proofErr w:type="spellStart"/>
      <w:r w:rsidRPr="007E1885">
        <w:rPr>
          <w:rFonts w:ascii="Arial" w:hAnsi="Arial" w:cs="Arial"/>
        </w:rPr>
        <w:t>Pzp</w:t>
      </w:r>
      <w:proofErr w:type="spellEnd"/>
      <w:r w:rsidRPr="007E1885">
        <w:rPr>
          <w:rFonts w:ascii="Arial" w:hAnsi="Arial" w:cs="Arial"/>
        </w:rPr>
        <w:t xml:space="preserve">; konsekwencje niepodania danych wynikają </w:t>
      </w:r>
      <w:r w:rsidRPr="00F73FEB">
        <w:rPr>
          <w:rFonts w:ascii="Arial" w:hAnsi="Arial" w:cs="Arial"/>
        </w:rPr>
        <w:t xml:space="preserve">też z ustawy </w:t>
      </w:r>
      <w:proofErr w:type="spellStart"/>
      <w:r w:rsidRPr="00F73FEB">
        <w:rPr>
          <w:rFonts w:ascii="Arial" w:hAnsi="Arial" w:cs="Arial"/>
        </w:rPr>
        <w:t>Pzp</w:t>
      </w:r>
      <w:proofErr w:type="spellEnd"/>
      <w:r w:rsidRPr="00F73FEB">
        <w:rPr>
          <w:rFonts w:ascii="Arial" w:hAnsi="Arial" w:cs="Arial"/>
        </w:rPr>
        <w:t>.</w:t>
      </w:r>
    </w:p>
    <w:p w:rsidR="00B53F54" w:rsidRPr="00F73FEB" w:rsidRDefault="00B53F54" w:rsidP="00B53F54">
      <w:pPr>
        <w:spacing w:after="120" w:line="360" w:lineRule="auto"/>
        <w:jc w:val="both"/>
        <w:rPr>
          <w:rFonts w:ascii="Arial" w:hAnsi="Arial" w:cs="Arial"/>
        </w:rPr>
      </w:pPr>
      <w:r w:rsidRPr="00F73FEB">
        <w:rPr>
          <w:rFonts w:ascii="Arial" w:hAnsi="Arial" w:cs="Arial"/>
        </w:rPr>
        <w:t xml:space="preserve">W związku z jawnością postępowania o udzielenie zamówienia publicznego, Państwa dane osobowe mogą być udostępniane w oparciu o art. 18 oraz art. 74 ustawy </w:t>
      </w:r>
      <w:proofErr w:type="spellStart"/>
      <w:r w:rsidRPr="00F73FEB">
        <w:rPr>
          <w:rFonts w:ascii="Arial" w:hAnsi="Arial" w:cs="Arial"/>
        </w:rPr>
        <w:t>Pzp</w:t>
      </w:r>
      <w:proofErr w:type="spellEnd"/>
      <w:r w:rsidRPr="00F73FEB">
        <w:rPr>
          <w:rFonts w:ascii="Arial" w:hAnsi="Arial" w:cs="Arial"/>
        </w:rPr>
        <w:t>. Dane osobowe mogą być udostępniane podmiotom wspierającym urząd w zakresie obsługi prawnej, technicznej i teleinformatycznej, w tym prowadzenie aplikacji https://platformazakupowa.pl.</w:t>
      </w:r>
    </w:p>
    <w:p w:rsidR="00B53F54" w:rsidRPr="001A4915" w:rsidRDefault="00B53F54" w:rsidP="00B53F54">
      <w:pPr>
        <w:spacing w:after="120" w:line="360" w:lineRule="auto"/>
        <w:jc w:val="both"/>
        <w:rPr>
          <w:rFonts w:ascii="Arial" w:hAnsi="Arial" w:cs="Arial"/>
        </w:rPr>
      </w:pPr>
      <w:r w:rsidRPr="00F73FEB">
        <w:rPr>
          <w:rFonts w:ascii="Arial" w:hAnsi="Arial" w:cs="Arial"/>
        </w:rPr>
        <w:t xml:space="preserve">W przypadku zamówień publicznych realizowanych ze środków Unii Europejskiej, Państwa dane będą udostępniane </w:t>
      </w:r>
      <w:r w:rsidRPr="001A4915">
        <w:rPr>
          <w:rFonts w:ascii="Arial" w:hAnsi="Arial" w:cs="Arial"/>
        </w:rPr>
        <w:t>instytucjom kontrolnym i zarządzającym funduszami europejskimi, o czym poinformujemy odrębnie.</w:t>
      </w:r>
    </w:p>
    <w:p w:rsidR="00B53F54" w:rsidRPr="001A4915" w:rsidRDefault="00B53F54" w:rsidP="00B53F54">
      <w:pPr>
        <w:spacing w:after="120" w:line="360" w:lineRule="auto"/>
        <w:jc w:val="both"/>
        <w:rPr>
          <w:rFonts w:ascii="Arial" w:hAnsi="Arial" w:cs="Arial"/>
          <w:b/>
        </w:rPr>
      </w:pPr>
      <w:r w:rsidRPr="001A4915">
        <w:rPr>
          <w:rFonts w:ascii="Arial" w:hAnsi="Arial" w:cs="Arial"/>
          <w:b/>
        </w:rPr>
        <w:t>Przysługują Państwu prawa:</w:t>
      </w:r>
    </w:p>
    <w:p w:rsidR="00B53F54" w:rsidRPr="001A4915" w:rsidRDefault="00B53F54" w:rsidP="00B53F54">
      <w:pPr>
        <w:pStyle w:val="Akapitzlist"/>
        <w:numPr>
          <w:ilvl w:val="0"/>
          <w:numId w:val="24"/>
        </w:numPr>
        <w:spacing w:after="120" w:line="360" w:lineRule="auto"/>
        <w:jc w:val="both"/>
        <w:rPr>
          <w:rFonts w:ascii="Arial" w:eastAsia="Times New Roman" w:hAnsi="Arial" w:cs="Arial"/>
          <w:sz w:val="24"/>
          <w:szCs w:val="24"/>
          <w:lang w:eastAsia="pl-PL"/>
        </w:rPr>
      </w:pPr>
      <w:r w:rsidRPr="001A4915">
        <w:rPr>
          <w:rFonts w:ascii="Arial" w:eastAsia="Times New Roman" w:hAnsi="Arial" w:cs="Arial"/>
          <w:sz w:val="24"/>
          <w:szCs w:val="24"/>
          <w:lang w:eastAsia="pl-PL"/>
        </w:rPr>
        <w:t>na podstawie art. 15 RODO – prawo dostępu do danych osobowych.</w:t>
      </w:r>
    </w:p>
    <w:p w:rsidR="00B53F54" w:rsidRPr="001A4915" w:rsidRDefault="00B53F54" w:rsidP="00B53F54">
      <w:pPr>
        <w:pStyle w:val="Akapitzlist"/>
        <w:numPr>
          <w:ilvl w:val="0"/>
          <w:numId w:val="24"/>
        </w:numPr>
        <w:spacing w:after="120" w:line="360" w:lineRule="auto"/>
        <w:jc w:val="both"/>
        <w:rPr>
          <w:rFonts w:ascii="Arial" w:eastAsia="Times New Roman" w:hAnsi="Arial" w:cs="Arial"/>
          <w:sz w:val="24"/>
          <w:szCs w:val="24"/>
          <w:lang w:eastAsia="pl-PL"/>
        </w:rPr>
      </w:pPr>
      <w:r w:rsidRPr="001A4915">
        <w:rPr>
          <w:rFonts w:ascii="Arial" w:eastAsia="Times New Roman" w:hAnsi="Arial" w:cs="Arial"/>
          <w:sz w:val="24"/>
          <w:szCs w:val="24"/>
          <w:lang w:eastAsia="pl-PL"/>
        </w:rPr>
        <w:t xml:space="preserve">na podstawie art. 16 RODO – prawo do sprostowania i uzupełnienia danych osobowych, przy czym skorzystanie z tego prawa nie może skutkować zmianą wyniku postępowania o udzielenie zamówienia ani zmianą postanowień umowy w sprawie zamówienia publicznego w zakresie niezgodnym z ustawą </w:t>
      </w:r>
      <w:proofErr w:type="spellStart"/>
      <w:r w:rsidRPr="001A4915">
        <w:rPr>
          <w:rFonts w:ascii="Arial" w:eastAsia="Times New Roman" w:hAnsi="Arial" w:cs="Arial"/>
          <w:sz w:val="24"/>
          <w:szCs w:val="24"/>
          <w:lang w:eastAsia="pl-PL"/>
        </w:rPr>
        <w:t>Pzp</w:t>
      </w:r>
      <w:proofErr w:type="spellEnd"/>
      <w:r w:rsidRPr="001A4915">
        <w:rPr>
          <w:rFonts w:ascii="Arial" w:eastAsia="Times New Roman" w:hAnsi="Arial" w:cs="Arial"/>
          <w:sz w:val="24"/>
          <w:szCs w:val="24"/>
          <w:lang w:eastAsia="pl-PL"/>
        </w:rPr>
        <w:t>; oraz nie może naruszać integralności protokołu postępowania oraz jego załączników.</w:t>
      </w:r>
    </w:p>
    <w:p w:rsidR="00B53F54" w:rsidRPr="00D172C8" w:rsidRDefault="00B53F54" w:rsidP="00B53F54">
      <w:pPr>
        <w:pStyle w:val="Akapitzlist"/>
        <w:numPr>
          <w:ilvl w:val="0"/>
          <w:numId w:val="24"/>
        </w:numPr>
        <w:spacing w:after="120" w:line="360" w:lineRule="auto"/>
        <w:jc w:val="both"/>
        <w:rPr>
          <w:rFonts w:ascii="Arial" w:eastAsia="Times New Roman" w:hAnsi="Arial" w:cs="Arial"/>
          <w:sz w:val="24"/>
          <w:szCs w:val="24"/>
          <w:lang w:eastAsia="pl-PL"/>
        </w:rPr>
      </w:pPr>
      <w:r w:rsidRPr="001A4915">
        <w:rPr>
          <w:rFonts w:ascii="Arial" w:eastAsia="Times New Roman" w:hAnsi="Arial" w:cs="Arial"/>
          <w:sz w:val="24"/>
          <w:szCs w:val="24"/>
          <w:lang w:eastAsia="pl-PL"/>
        </w:rPr>
        <w:t xml:space="preserve">na podstawie art. 18 RODO – prawo żądania ograniczenia przetwarzania danych osobowych, z zastrzeżeniem przypadków wskazanych w art. 18 ust. 2 RODO (przechowywanie oraz przetwarzanie w celu ustalenia, dochodzenia lub obrony roszczeń, lub w celu ochrony praw innej osoby fizycznej lub prawnej, lub z uwagi na ważne względy interesu publicznego Unii lub państwa członkowskiego. Zgłoszenie żądania ograniczenia przetwarzania nie </w:t>
      </w:r>
      <w:r w:rsidRPr="00D172C8">
        <w:rPr>
          <w:rFonts w:ascii="Arial" w:eastAsia="Times New Roman" w:hAnsi="Arial" w:cs="Arial"/>
          <w:sz w:val="24"/>
          <w:szCs w:val="24"/>
          <w:lang w:eastAsia="pl-PL"/>
        </w:rPr>
        <w:t>ogranicza przetwarzania danych osobowych do czasu zakończenia tego postępowania.</w:t>
      </w:r>
    </w:p>
    <w:p w:rsidR="00B53F54" w:rsidRPr="00D172C8" w:rsidRDefault="00B53F54" w:rsidP="00B53F54">
      <w:pPr>
        <w:pStyle w:val="Akapitzlist"/>
        <w:numPr>
          <w:ilvl w:val="0"/>
          <w:numId w:val="24"/>
        </w:numPr>
        <w:spacing w:after="120" w:line="360" w:lineRule="auto"/>
        <w:jc w:val="both"/>
        <w:rPr>
          <w:rFonts w:ascii="Arial" w:eastAsia="Times New Roman" w:hAnsi="Arial" w:cs="Arial"/>
          <w:sz w:val="24"/>
          <w:szCs w:val="24"/>
          <w:lang w:eastAsia="pl-PL"/>
        </w:rPr>
      </w:pPr>
      <w:r w:rsidRPr="00D172C8">
        <w:rPr>
          <w:rFonts w:ascii="Arial" w:eastAsia="Times New Roman" w:hAnsi="Arial" w:cs="Arial"/>
          <w:sz w:val="24"/>
          <w:szCs w:val="24"/>
          <w:lang w:eastAsia="pl-PL"/>
        </w:rPr>
        <w:t>prawo wniesienia skargi do Prezesa Urzędu Ochrony Danych Osobowych, jeżeli w Państwa opinii przetwarzanie danych osobowych odbywa się w sposób niezgodny z prawem.</w:t>
      </w:r>
    </w:p>
    <w:p w:rsidR="00B53F54" w:rsidRPr="00D172C8" w:rsidRDefault="00B53F54" w:rsidP="00B53F54">
      <w:pPr>
        <w:spacing w:after="120" w:line="360" w:lineRule="auto"/>
        <w:jc w:val="both"/>
        <w:rPr>
          <w:rFonts w:ascii="Arial" w:hAnsi="Arial" w:cs="Arial"/>
        </w:rPr>
      </w:pPr>
      <w:r w:rsidRPr="00D172C8">
        <w:rPr>
          <w:rFonts w:ascii="Arial" w:hAnsi="Arial" w:cs="Arial"/>
        </w:rPr>
        <w:t xml:space="preserve">Państwa dane osobowe są przechowywane przez okres wynikający z przepisów prawa, w szczególności ustawy </w:t>
      </w:r>
      <w:proofErr w:type="spellStart"/>
      <w:r w:rsidRPr="00D172C8">
        <w:rPr>
          <w:rFonts w:ascii="Arial" w:hAnsi="Arial" w:cs="Arial"/>
        </w:rPr>
        <w:t>Pzp</w:t>
      </w:r>
      <w:proofErr w:type="spellEnd"/>
      <w:r w:rsidRPr="00D172C8">
        <w:rPr>
          <w:rFonts w:ascii="Arial" w:hAnsi="Arial" w:cs="Arial"/>
        </w:rPr>
        <w:t>, przepisów podatkowych, przepisów prawa cywilnego i przepisów o archiwach (w tym Instrukcji Kancelaryjnej i JRWA).</w:t>
      </w:r>
    </w:p>
    <w:p w:rsidR="001350D3" w:rsidRPr="00D172C8" w:rsidRDefault="00B53F54" w:rsidP="00B53F54">
      <w:pPr>
        <w:pStyle w:val="Nagwek2"/>
        <w:numPr>
          <w:ilvl w:val="0"/>
          <w:numId w:val="0"/>
        </w:numPr>
        <w:tabs>
          <w:tab w:val="left" w:pos="708"/>
        </w:tabs>
        <w:spacing w:line="360" w:lineRule="auto"/>
        <w:ind w:left="1040"/>
        <w:rPr>
          <w:rFonts w:ascii="Arial" w:hAnsi="Arial" w:cs="Arial"/>
        </w:rPr>
      </w:pPr>
      <w:r w:rsidRPr="00D172C8">
        <w:rPr>
          <w:rFonts w:ascii="Arial" w:hAnsi="Arial" w:cs="Arial"/>
        </w:rPr>
        <w:t xml:space="preserve">Wyznaczyliśmy </w:t>
      </w:r>
      <w:r w:rsidRPr="00D172C8">
        <w:rPr>
          <w:rFonts w:ascii="Arial" w:hAnsi="Arial" w:cs="Arial"/>
          <w:b/>
        </w:rPr>
        <w:t>Inspektora ochrony danych</w:t>
      </w:r>
      <w:r w:rsidRPr="00D172C8">
        <w:rPr>
          <w:rFonts w:ascii="Arial" w:hAnsi="Arial" w:cs="Arial"/>
        </w:rPr>
        <w:t xml:space="preserve">, z którym można skontaktować się telefonicznie – (61) 85 67 340 lub e-mailowo – </w:t>
      </w:r>
      <w:hyperlink r:id="rId8" w:history="1">
        <w:r w:rsidRPr="00D172C8">
          <w:rPr>
            <w:rStyle w:val="Hipercze"/>
            <w:rFonts w:ascii="Arial" w:hAnsi="Arial" w:cs="Arial"/>
          </w:rPr>
          <w:t>iod@rops.poznan.pl</w:t>
        </w:r>
      </w:hyperlink>
      <w:r w:rsidRPr="00D172C8">
        <w:rPr>
          <w:rFonts w:ascii="Arial" w:hAnsi="Arial" w:cs="Arial"/>
        </w:rPr>
        <w:t>.</w:t>
      </w:r>
    </w:p>
    <w:p w:rsidR="00B53F54" w:rsidRDefault="00B53F54" w:rsidP="00B53F54">
      <w:pPr>
        <w:pStyle w:val="Nagwek2"/>
        <w:numPr>
          <w:ilvl w:val="0"/>
          <w:numId w:val="0"/>
        </w:numPr>
        <w:tabs>
          <w:tab w:val="left" w:pos="708"/>
        </w:tabs>
        <w:spacing w:line="360" w:lineRule="auto"/>
        <w:ind w:left="1040"/>
        <w:rPr>
          <w:rFonts w:ascii="Arial" w:hAnsi="Arial" w:cs="Arial"/>
        </w:rPr>
      </w:pPr>
    </w:p>
    <w:p w:rsidR="00F65C96" w:rsidRDefault="00F65C96" w:rsidP="00B53F54">
      <w:pPr>
        <w:pStyle w:val="Nagwek2"/>
        <w:numPr>
          <w:ilvl w:val="0"/>
          <w:numId w:val="0"/>
        </w:numPr>
        <w:tabs>
          <w:tab w:val="left" w:pos="708"/>
        </w:tabs>
        <w:spacing w:line="360" w:lineRule="auto"/>
        <w:ind w:left="1040"/>
        <w:rPr>
          <w:rFonts w:ascii="Arial" w:hAnsi="Arial" w:cs="Arial"/>
        </w:rPr>
      </w:pPr>
    </w:p>
    <w:p w:rsidR="00F65C96" w:rsidRDefault="00F65C96" w:rsidP="00B53F54">
      <w:pPr>
        <w:pStyle w:val="Nagwek2"/>
        <w:numPr>
          <w:ilvl w:val="0"/>
          <w:numId w:val="0"/>
        </w:numPr>
        <w:tabs>
          <w:tab w:val="left" w:pos="708"/>
        </w:tabs>
        <w:spacing w:line="360" w:lineRule="auto"/>
        <w:ind w:left="1040"/>
        <w:rPr>
          <w:rFonts w:ascii="Arial" w:hAnsi="Arial" w:cs="Arial"/>
        </w:rPr>
      </w:pPr>
    </w:p>
    <w:p w:rsidR="00F65C96" w:rsidRDefault="00F65C96" w:rsidP="00B53F54">
      <w:pPr>
        <w:pStyle w:val="Nagwek2"/>
        <w:numPr>
          <w:ilvl w:val="0"/>
          <w:numId w:val="0"/>
        </w:numPr>
        <w:tabs>
          <w:tab w:val="left" w:pos="708"/>
        </w:tabs>
        <w:spacing w:line="360" w:lineRule="auto"/>
        <w:ind w:left="1040"/>
        <w:rPr>
          <w:rFonts w:ascii="Arial" w:hAnsi="Arial" w:cs="Arial"/>
        </w:rPr>
      </w:pPr>
    </w:p>
    <w:p w:rsidR="00F65C96" w:rsidRDefault="00F65C96" w:rsidP="00B53F54">
      <w:pPr>
        <w:pStyle w:val="Nagwek2"/>
        <w:numPr>
          <w:ilvl w:val="0"/>
          <w:numId w:val="0"/>
        </w:numPr>
        <w:tabs>
          <w:tab w:val="left" w:pos="708"/>
        </w:tabs>
        <w:spacing w:line="360" w:lineRule="auto"/>
        <w:ind w:left="1040"/>
        <w:rPr>
          <w:rFonts w:ascii="Arial" w:hAnsi="Arial" w:cs="Arial"/>
        </w:rPr>
      </w:pPr>
    </w:p>
    <w:p w:rsidR="00F65C96" w:rsidRDefault="00F65C96" w:rsidP="00B53F54">
      <w:pPr>
        <w:pStyle w:val="Nagwek2"/>
        <w:numPr>
          <w:ilvl w:val="0"/>
          <w:numId w:val="0"/>
        </w:numPr>
        <w:tabs>
          <w:tab w:val="left" w:pos="708"/>
        </w:tabs>
        <w:spacing w:line="360" w:lineRule="auto"/>
        <w:ind w:left="1040"/>
        <w:rPr>
          <w:rFonts w:ascii="Arial" w:hAnsi="Arial" w:cs="Arial"/>
        </w:rPr>
      </w:pPr>
    </w:p>
    <w:p w:rsidR="00F65C96" w:rsidRPr="00D172C8" w:rsidRDefault="00F65C96" w:rsidP="00B53F54">
      <w:pPr>
        <w:pStyle w:val="Nagwek2"/>
        <w:numPr>
          <w:ilvl w:val="0"/>
          <w:numId w:val="0"/>
        </w:numPr>
        <w:tabs>
          <w:tab w:val="left" w:pos="708"/>
        </w:tabs>
        <w:spacing w:line="360" w:lineRule="auto"/>
        <w:ind w:left="1040"/>
        <w:rPr>
          <w:rFonts w:ascii="Arial" w:hAnsi="Arial" w:cs="Arial"/>
        </w:rPr>
      </w:pPr>
    </w:p>
    <w:p w:rsidR="001350D3" w:rsidRPr="00D172C8" w:rsidRDefault="001350D3" w:rsidP="00450B5C">
      <w:pPr>
        <w:spacing w:before="60" w:after="120" w:line="360" w:lineRule="auto"/>
        <w:jc w:val="both"/>
        <w:rPr>
          <w:rFonts w:ascii="Arial" w:hAnsi="Arial" w:cs="Arial"/>
        </w:rPr>
      </w:pPr>
      <w:r w:rsidRPr="00D172C8">
        <w:rPr>
          <w:rFonts w:ascii="Arial" w:hAnsi="Arial" w:cs="Arial"/>
          <w:b/>
        </w:rPr>
        <w:t>Załączniki do SWZ</w:t>
      </w:r>
      <w:r w:rsidRPr="00D172C8">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350D3" w:rsidRPr="00D172C8" w:rsidTr="001350D3">
        <w:tc>
          <w:tcPr>
            <w:tcW w:w="828" w:type="dxa"/>
            <w:tcBorders>
              <w:top w:val="single" w:sz="4" w:space="0" w:color="auto"/>
              <w:left w:val="single" w:sz="4" w:space="0" w:color="auto"/>
              <w:bottom w:val="single" w:sz="4" w:space="0" w:color="auto"/>
              <w:right w:val="single" w:sz="4" w:space="0" w:color="auto"/>
            </w:tcBorders>
            <w:hideMark/>
          </w:tcPr>
          <w:p w:rsidR="001350D3" w:rsidRPr="00D172C8" w:rsidRDefault="001350D3" w:rsidP="00450B5C">
            <w:pPr>
              <w:spacing w:before="60" w:after="120" w:line="360" w:lineRule="auto"/>
              <w:jc w:val="both"/>
              <w:rPr>
                <w:rFonts w:ascii="Arial" w:hAnsi="Arial" w:cs="Arial"/>
                <w:b/>
              </w:rPr>
            </w:pPr>
            <w:r w:rsidRPr="00D172C8">
              <w:rPr>
                <w:rFonts w:ascii="Arial" w:hAnsi="Arial" w:cs="Arial"/>
                <w:b/>
              </w:rPr>
              <w:t>Nr</w:t>
            </w:r>
          </w:p>
        </w:tc>
        <w:tc>
          <w:tcPr>
            <w:tcW w:w="8636" w:type="dxa"/>
            <w:tcBorders>
              <w:top w:val="single" w:sz="4" w:space="0" w:color="auto"/>
              <w:left w:val="single" w:sz="4" w:space="0" w:color="auto"/>
              <w:bottom w:val="single" w:sz="4" w:space="0" w:color="auto"/>
              <w:right w:val="single" w:sz="4" w:space="0" w:color="auto"/>
            </w:tcBorders>
            <w:hideMark/>
          </w:tcPr>
          <w:p w:rsidR="001350D3" w:rsidRPr="00D172C8" w:rsidRDefault="001350D3" w:rsidP="00450B5C">
            <w:pPr>
              <w:spacing w:before="60" w:after="120" w:line="360" w:lineRule="auto"/>
              <w:jc w:val="both"/>
              <w:rPr>
                <w:rFonts w:ascii="Arial" w:hAnsi="Arial" w:cs="Arial"/>
                <w:b/>
              </w:rPr>
            </w:pPr>
            <w:r w:rsidRPr="00D172C8">
              <w:rPr>
                <w:rFonts w:ascii="Arial" w:hAnsi="Arial" w:cs="Arial"/>
                <w:b/>
              </w:rPr>
              <w:t>Nazwa załącznika</w:t>
            </w:r>
          </w:p>
        </w:tc>
      </w:tr>
      <w:tr w:rsidR="0049494B" w:rsidRPr="00D172C8" w:rsidTr="00763D12">
        <w:tc>
          <w:tcPr>
            <w:tcW w:w="828" w:type="dxa"/>
            <w:tcBorders>
              <w:top w:val="single" w:sz="4" w:space="0" w:color="auto"/>
              <w:left w:val="single" w:sz="4" w:space="0" w:color="auto"/>
              <w:bottom w:val="single" w:sz="4" w:space="0" w:color="auto"/>
              <w:right w:val="single" w:sz="4" w:space="0" w:color="auto"/>
            </w:tcBorders>
            <w:hideMark/>
          </w:tcPr>
          <w:p w:rsidR="0049494B" w:rsidRPr="00D172C8" w:rsidRDefault="0049494B" w:rsidP="00763D12">
            <w:pPr>
              <w:spacing w:before="60" w:after="120" w:line="360" w:lineRule="auto"/>
              <w:jc w:val="both"/>
              <w:rPr>
                <w:rFonts w:ascii="Arial" w:hAnsi="Arial" w:cs="Arial"/>
                <w:b/>
              </w:rPr>
            </w:pPr>
            <w:r w:rsidRPr="00D172C8">
              <w:rPr>
                <w:rFonts w:ascii="Arial" w:hAnsi="Arial" w:cs="Arial"/>
              </w:rPr>
              <w:t>1</w:t>
            </w:r>
          </w:p>
        </w:tc>
        <w:tc>
          <w:tcPr>
            <w:tcW w:w="8636" w:type="dxa"/>
            <w:tcBorders>
              <w:top w:val="single" w:sz="4" w:space="0" w:color="auto"/>
              <w:left w:val="single" w:sz="4" w:space="0" w:color="auto"/>
              <w:bottom w:val="single" w:sz="4" w:space="0" w:color="auto"/>
              <w:right w:val="single" w:sz="4" w:space="0" w:color="auto"/>
            </w:tcBorders>
            <w:hideMark/>
          </w:tcPr>
          <w:p w:rsidR="0049494B" w:rsidRPr="00D172C8" w:rsidRDefault="00B53F54" w:rsidP="00763D12">
            <w:pPr>
              <w:spacing w:before="60" w:after="120" w:line="360" w:lineRule="auto"/>
              <w:jc w:val="both"/>
              <w:rPr>
                <w:rFonts w:ascii="Arial" w:hAnsi="Arial" w:cs="Arial"/>
                <w:b/>
              </w:rPr>
            </w:pPr>
            <w:r w:rsidRPr="00D172C8">
              <w:rPr>
                <w:rFonts w:ascii="Arial" w:hAnsi="Arial" w:cs="Arial"/>
              </w:rPr>
              <w:t>Załącznik nr 1 do SWZ - Oświadczenie o niepodleganiu wykluczeniu oraz spełnianiu warunków udziału</w:t>
            </w:r>
          </w:p>
        </w:tc>
      </w:tr>
      <w:tr w:rsidR="0049494B" w:rsidRPr="00D172C8" w:rsidTr="00763D12">
        <w:tc>
          <w:tcPr>
            <w:tcW w:w="828" w:type="dxa"/>
            <w:tcBorders>
              <w:top w:val="single" w:sz="4" w:space="0" w:color="auto"/>
              <w:left w:val="single" w:sz="4" w:space="0" w:color="auto"/>
              <w:bottom w:val="single" w:sz="4" w:space="0" w:color="auto"/>
              <w:right w:val="single" w:sz="4" w:space="0" w:color="auto"/>
            </w:tcBorders>
            <w:hideMark/>
          </w:tcPr>
          <w:p w:rsidR="0049494B" w:rsidRPr="00D172C8" w:rsidRDefault="00D172C8" w:rsidP="00763D12">
            <w:pPr>
              <w:spacing w:before="60" w:after="120" w:line="360" w:lineRule="auto"/>
              <w:jc w:val="both"/>
              <w:rPr>
                <w:rFonts w:ascii="Arial" w:hAnsi="Arial" w:cs="Arial"/>
                <w:b/>
              </w:rPr>
            </w:pPr>
            <w:r w:rsidRPr="00D172C8">
              <w:rPr>
                <w:rFonts w:ascii="Arial" w:hAnsi="Arial" w:cs="Arial"/>
              </w:rPr>
              <w:t>5</w:t>
            </w:r>
          </w:p>
        </w:tc>
        <w:tc>
          <w:tcPr>
            <w:tcW w:w="8636" w:type="dxa"/>
            <w:tcBorders>
              <w:top w:val="single" w:sz="4" w:space="0" w:color="auto"/>
              <w:left w:val="single" w:sz="4" w:space="0" w:color="auto"/>
              <w:bottom w:val="single" w:sz="4" w:space="0" w:color="auto"/>
              <w:right w:val="single" w:sz="4" w:space="0" w:color="auto"/>
            </w:tcBorders>
            <w:hideMark/>
          </w:tcPr>
          <w:p w:rsidR="0049494B" w:rsidRPr="00D172C8" w:rsidRDefault="00B53F54" w:rsidP="00D172C8">
            <w:pPr>
              <w:spacing w:before="60" w:after="120" w:line="360" w:lineRule="auto"/>
              <w:jc w:val="both"/>
              <w:rPr>
                <w:rFonts w:ascii="Arial" w:hAnsi="Arial" w:cs="Arial"/>
                <w:b/>
              </w:rPr>
            </w:pPr>
            <w:r w:rsidRPr="00D172C8">
              <w:rPr>
                <w:rFonts w:ascii="Arial" w:hAnsi="Arial" w:cs="Arial"/>
              </w:rPr>
              <w:t>Załącznik nr 5 do SWZ -</w:t>
            </w:r>
            <w:r w:rsidR="00D172C8" w:rsidRPr="00D172C8">
              <w:rPr>
                <w:rFonts w:ascii="Arial" w:hAnsi="Arial" w:cs="Arial"/>
              </w:rPr>
              <w:t xml:space="preserve"> </w:t>
            </w:r>
            <w:r w:rsidR="0049494B" w:rsidRPr="00D172C8">
              <w:rPr>
                <w:rFonts w:ascii="Arial" w:hAnsi="Arial" w:cs="Arial"/>
              </w:rPr>
              <w:t xml:space="preserve">Wykaz </w:t>
            </w:r>
            <w:r w:rsidR="00D172C8" w:rsidRPr="00D172C8">
              <w:rPr>
                <w:rFonts w:ascii="Arial" w:hAnsi="Arial" w:cs="Arial"/>
              </w:rPr>
              <w:t>usług</w:t>
            </w:r>
          </w:p>
        </w:tc>
      </w:tr>
      <w:tr w:rsidR="0049494B" w:rsidRPr="00D172C8" w:rsidTr="00763D12">
        <w:tc>
          <w:tcPr>
            <w:tcW w:w="828" w:type="dxa"/>
            <w:tcBorders>
              <w:top w:val="single" w:sz="4" w:space="0" w:color="auto"/>
              <w:left w:val="single" w:sz="4" w:space="0" w:color="auto"/>
              <w:bottom w:val="single" w:sz="4" w:space="0" w:color="auto"/>
              <w:right w:val="single" w:sz="4" w:space="0" w:color="auto"/>
            </w:tcBorders>
            <w:hideMark/>
          </w:tcPr>
          <w:p w:rsidR="0049494B" w:rsidRPr="00D172C8" w:rsidRDefault="00D172C8" w:rsidP="00763D12">
            <w:pPr>
              <w:spacing w:before="60" w:after="120" w:line="360" w:lineRule="auto"/>
              <w:jc w:val="both"/>
              <w:rPr>
                <w:rFonts w:ascii="Arial" w:hAnsi="Arial" w:cs="Arial"/>
                <w:b/>
              </w:rPr>
            </w:pPr>
            <w:r w:rsidRPr="00D172C8">
              <w:rPr>
                <w:rFonts w:ascii="Arial" w:hAnsi="Arial" w:cs="Arial"/>
              </w:rPr>
              <w:t>6</w:t>
            </w:r>
          </w:p>
        </w:tc>
        <w:tc>
          <w:tcPr>
            <w:tcW w:w="8636" w:type="dxa"/>
            <w:tcBorders>
              <w:top w:val="single" w:sz="4" w:space="0" w:color="auto"/>
              <w:left w:val="single" w:sz="4" w:space="0" w:color="auto"/>
              <w:bottom w:val="single" w:sz="4" w:space="0" w:color="auto"/>
              <w:right w:val="single" w:sz="4" w:space="0" w:color="auto"/>
            </w:tcBorders>
            <w:hideMark/>
          </w:tcPr>
          <w:p w:rsidR="0049494B" w:rsidRPr="00D172C8" w:rsidRDefault="00D172C8" w:rsidP="00915B74">
            <w:pPr>
              <w:spacing w:before="60" w:after="120" w:line="360" w:lineRule="auto"/>
              <w:jc w:val="both"/>
              <w:rPr>
                <w:rFonts w:ascii="Arial" w:hAnsi="Arial" w:cs="Arial"/>
                <w:b/>
              </w:rPr>
            </w:pPr>
            <w:r w:rsidRPr="00D172C8">
              <w:rPr>
                <w:rFonts w:ascii="Arial" w:hAnsi="Arial" w:cs="Arial"/>
              </w:rPr>
              <w:t>Załącznik nr 6 do SWZ -</w:t>
            </w:r>
            <w:r w:rsidR="00060294">
              <w:rPr>
                <w:rFonts w:ascii="Arial" w:hAnsi="Arial" w:cs="Arial"/>
              </w:rPr>
              <w:t xml:space="preserve"> </w:t>
            </w:r>
            <w:r w:rsidR="0049494B" w:rsidRPr="00D172C8">
              <w:rPr>
                <w:rFonts w:ascii="Arial" w:hAnsi="Arial" w:cs="Arial"/>
              </w:rPr>
              <w:t xml:space="preserve">Wykaz </w:t>
            </w:r>
            <w:r w:rsidR="00915B74">
              <w:rPr>
                <w:rFonts w:ascii="Arial" w:hAnsi="Arial" w:cs="Arial"/>
              </w:rPr>
              <w:t>osób</w:t>
            </w:r>
          </w:p>
        </w:tc>
      </w:tr>
    </w:tbl>
    <w:p w:rsidR="001350D3" w:rsidRPr="00D172C8" w:rsidRDefault="001350D3" w:rsidP="00152DD9">
      <w:pPr>
        <w:spacing w:line="360" w:lineRule="auto"/>
        <w:jc w:val="both"/>
        <w:rPr>
          <w:rFonts w:ascii="Arial" w:hAnsi="Arial" w:cs="Arial"/>
          <w:b/>
          <w:sz w:val="12"/>
          <w:szCs w:val="12"/>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7"/>
      </w:tblGrid>
      <w:tr w:rsidR="001350D3" w:rsidRPr="00D172C8" w:rsidTr="0049494B">
        <w:tc>
          <w:tcPr>
            <w:tcW w:w="828" w:type="dxa"/>
            <w:tcBorders>
              <w:top w:val="single" w:sz="4" w:space="0" w:color="auto"/>
              <w:left w:val="single" w:sz="4" w:space="0" w:color="auto"/>
              <w:bottom w:val="single" w:sz="4" w:space="0" w:color="auto"/>
              <w:right w:val="single" w:sz="4" w:space="0" w:color="auto"/>
            </w:tcBorders>
            <w:hideMark/>
          </w:tcPr>
          <w:p w:rsidR="001350D3" w:rsidRPr="00D172C8" w:rsidRDefault="001350D3" w:rsidP="00450B5C">
            <w:pPr>
              <w:spacing w:before="60" w:after="120" w:line="360" w:lineRule="auto"/>
              <w:jc w:val="both"/>
              <w:rPr>
                <w:rFonts w:ascii="Arial" w:hAnsi="Arial" w:cs="Arial"/>
                <w:b/>
              </w:rPr>
            </w:pPr>
            <w:r w:rsidRPr="00D172C8">
              <w:rPr>
                <w:rFonts w:ascii="Arial" w:hAnsi="Arial" w:cs="Arial"/>
                <w:b/>
              </w:rPr>
              <w:t xml:space="preserve">Nr </w:t>
            </w:r>
          </w:p>
        </w:tc>
        <w:tc>
          <w:tcPr>
            <w:tcW w:w="8637" w:type="dxa"/>
            <w:tcBorders>
              <w:top w:val="single" w:sz="4" w:space="0" w:color="auto"/>
              <w:left w:val="single" w:sz="4" w:space="0" w:color="auto"/>
              <w:bottom w:val="single" w:sz="4" w:space="0" w:color="auto"/>
              <w:right w:val="single" w:sz="4" w:space="0" w:color="auto"/>
            </w:tcBorders>
            <w:hideMark/>
          </w:tcPr>
          <w:p w:rsidR="001350D3" w:rsidRPr="00D172C8" w:rsidRDefault="001350D3" w:rsidP="00450B5C">
            <w:pPr>
              <w:spacing w:before="60" w:after="120" w:line="360" w:lineRule="auto"/>
              <w:jc w:val="both"/>
              <w:rPr>
                <w:rFonts w:ascii="Arial" w:hAnsi="Arial" w:cs="Arial"/>
                <w:b/>
              </w:rPr>
            </w:pPr>
            <w:r w:rsidRPr="00D172C8">
              <w:rPr>
                <w:rFonts w:ascii="Arial" w:hAnsi="Arial" w:cs="Arial"/>
                <w:b/>
              </w:rPr>
              <w:t>Nazwa dokumentu / wzoru</w:t>
            </w:r>
          </w:p>
        </w:tc>
      </w:tr>
      <w:tr w:rsidR="0049494B" w:rsidRPr="00D172C8" w:rsidTr="0049494B">
        <w:tc>
          <w:tcPr>
            <w:tcW w:w="828" w:type="dxa"/>
            <w:tcBorders>
              <w:top w:val="single" w:sz="4" w:space="0" w:color="auto"/>
              <w:left w:val="single" w:sz="4" w:space="0" w:color="auto"/>
              <w:bottom w:val="single" w:sz="4" w:space="0" w:color="auto"/>
              <w:right w:val="single" w:sz="4" w:space="0" w:color="auto"/>
            </w:tcBorders>
            <w:hideMark/>
          </w:tcPr>
          <w:p w:rsidR="0049494B" w:rsidRPr="00D172C8" w:rsidRDefault="00D172C8" w:rsidP="00763D12">
            <w:pPr>
              <w:spacing w:before="60" w:after="120" w:line="360" w:lineRule="auto"/>
              <w:jc w:val="both"/>
              <w:rPr>
                <w:rFonts w:ascii="Arial" w:hAnsi="Arial" w:cs="Arial"/>
                <w:b/>
              </w:rPr>
            </w:pPr>
            <w:r w:rsidRPr="00D172C8">
              <w:rPr>
                <w:rFonts w:ascii="Arial" w:hAnsi="Arial" w:cs="Arial"/>
              </w:rPr>
              <w:t>2</w:t>
            </w:r>
          </w:p>
        </w:tc>
        <w:tc>
          <w:tcPr>
            <w:tcW w:w="8637" w:type="dxa"/>
            <w:tcBorders>
              <w:top w:val="single" w:sz="4" w:space="0" w:color="auto"/>
              <w:left w:val="single" w:sz="4" w:space="0" w:color="auto"/>
              <w:bottom w:val="single" w:sz="4" w:space="0" w:color="auto"/>
              <w:right w:val="single" w:sz="4" w:space="0" w:color="auto"/>
            </w:tcBorders>
            <w:hideMark/>
          </w:tcPr>
          <w:p w:rsidR="0049494B" w:rsidRPr="00D172C8" w:rsidRDefault="0049494B" w:rsidP="00763D12">
            <w:pPr>
              <w:spacing w:before="60" w:after="120" w:line="360" w:lineRule="auto"/>
              <w:jc w:val="both"/>
              <w:rPr>
                <w:rFonts w:ascii="Arial" w:hAnsi="Arial" w:cs="Arial"/>
                <w:b/>
              </w:rPr>
            </w:pPr>
            <w:r w:rsidRPr="00D172C8">
              <w:rPr>
                <w:rFonts w:ascii="Arial" w:hAnsi="Arial" w:cs="Arial"/>
              </w:rPr>
              <w:t>Załącznik nr 2</w:t>
            </w:r>
            <w:r w:rsidR="00D172C8" w:rsidRPr="00D172C8">
              <w:rPr>
                <w:rFonts w:ascii="Arial" w:hAnsi="Arial" w:cs="Arial"/>
              </w:rPr>
              <w:t xml:space="preserve"> do SWZ - Formularz ofertowy</w:t>
            </w:r>
          </w:p>
        </w:tc>
      </w:tr>
      <w:tr w:rsidR="0049494B" w:rsidRPr="00D172C8" w:rsidTr="0049494B">
        <w:tc>
          <w:tcPr>
            <w:tcW w:w="828" w:type="dxa"/>
            <w:tcBorders>
              <w:top w:val="single" w:sz="4" w:space="0" w:color="auto"/>
              <w:left w:val="single" w:sz="4" w:space="0" w:color="auto"/>
              <w:bottom w:val="single" w:sz="4" w:space="0" w:color="auto"/>
              <w:right w:val="single" w:sz="4" w:space="0" w:color="auto"/>
            </w:tcBorders>
            <w:hideMark/>
          </w:tcPr>
          <w:p w:rsidR="0049494B" w:rsidRPr="00D172C8" w:rsidRDefault="00D172C8" w:rsidP="00763D12">
            <w:pPr>
              <w:spacing w:before="60" w:after="120" w:line="360" w:lineRule="auto"/>
              <w:jc w:val="both"/>
              <w:rPr>
                <w:rFonts w:ascii="Arial" w:hAnsi="Arial" w:cs="Arial"/>
                <w:b/>
              </w:rPr>
            </w:pPr>
            <w:r w:rsidRPr="00D172C8">
              <w:rPr>
                <w:rFonts w:ascii="Arial" w:hAnsi="Arial" w:cs="Arial"/>
              </w:rPr>
              <w:t>3</w:t>
            </w:r>
          </w:p>
        </w:tc>
        <w:tc>
          <w:tcPr>
            <w:tcW w:w="8637" w:type="dxa"/>
            <w:tcBorders>
              <w:top w:val="single" w:sz="4" w:space="0" w:color="auto"/>
              <w:left w:val="single" w:sz="4" w:space="0" w:color="auto"/>
              <w:bottom w:val="single" w:sz="4" w:space="0" w:color="auto"/>
              <w:right w:val="single" w:sz="4" w:space="0" w:color="auto"/>
            </w:tcBorders>
            <w:hideMark/>
          </w:tcPr>
          <w:p w:rsidR="0049494B" w:rsidRPr="00D172C8" w:rsidRDefault="00D172C8" w:rsidP="00763D12">
            <w:pPr>
              <w:spacing w:before="60" w:after="120" w:line="360" w:lineRule="auto"/>
              <w:jc w:val="both"/>
              <w:rPr>
                <w:rFonts w:ascii="Arial" w:hAnsi="Arial" w:cs="Arial"/>
                <w:b/>
              </w:rPr>
            </w:pPr>
            <w:r w:rsidRPr="00D172C8">
              <w:rPr>
                <w:rFonts w:ascii="Arial" w:hAnsi="Arial" w:cs="Arial"/>
              </w:rPr>
              <w:t>Załącznik nr 3 do SWZ - OPZ</w:t>
            </w:r>
          </w:p>
        </w:tc>
      </w:tr>
      <w:tr w:rsidR="0049494B" w:rsidRPr="00450B5C" w:rsidTr="0049494B">
        <w:tc>
          <w:tcPr>
            <w:tcW w:w="828" w:type="dxa"/>
            <w:tcBorders>
              <w:top w:val="single" w:sz="4" w:space="0" w:color="auto"/>
              <w:left w:val="single" w:sz="4" w:space="0" w:color="auto"/>
              <w:bottom w:val="single" w:sz="4" w:space="0" w:color="auto"/>
              <w:right w:val="single" w:sz="4" w:space="0" w:color="auto"/>
            </w:tcBorders>
            <w:hideMark/>
          </w:tcPr>
          <w:p w:rsidR="0049494B" w:rsidRPr="00D172C8" w:rsidRDefault="00D172C8" w:rsidP="00763D12">
            <w:pPr>
              <w:spacing w:before="60" w:after="120" w:line="360" w:lineRule="auto"/>
              <w:jc w:val="both"/>
              <w:rPr>
                <w:rFonts w:ascii="Arial" w:hAnsi="Arial" w:cs="Arial"/>
                <w:b/>
              </w:rPr>
            </w:pPr>
            <w:r w:rsidRPr="00D172C8">
              <w:rPr>
                <w:rFonts w:ascii="Arial" w:hAnsi="Arial" w:cs="Arial"/>
              </w:rPr>
              <w:t>4</w:t>
            </w:r>
          </w:p>
        </w:tc>
        <w:tc>
          <w:tcPr>
            <w:tcW w:w="8637" w:type="dxa"/>
            <w:tcBorders>
              <w:top w:val="single" w:sz="4" w:space="0" w:color="auto"/>
              <w:left w:val="single" w:sz="4" w:space="0" w:color="auto"/>
              <w:bottom w:val="single" w:sz="4" w:space="0" w:color="auto"/>
              <w:right w:val="single" w:sz="4" w:space="0" w:color="auto"/>
            </w:tcBorders>
            <w:hideMark/>
          </w:tcPr>
          <w:p w:rsidR="0049494B" w:rsidRPr="00450B5C" w:rsidRDefault="0049494B" w:rsidP="00763D12">
            <w:pPr>
              <w:spacing w:before="60" w:after="120" w:line="360" w:lineRule="auto"/>
              <w:jc w:val="both"/>
              <w:rPr>
                <w:rFonts w:ascii="Arial" w:hAnsi="Arial" w:cs="Arial"/>
                <w:b/>
              </w:rPr>
            </w:pPr>
            <w:r w:rsidRPr="00D172C8">
              <w:rPr>
                <w:rFonts w:ascii="Arial" w:hAnsi="Arial" w:cs="Arial"/>
              </w:rPr>
              <w:t>Załąc</w:t>
            </w:r>
            <w:r w:rsidR="00D172C8" w:rsidRPr="00D172C8">
              <w:rPr>
                <w:rFonts w:ascii="Arial" w:hAnsi="Arial" w:cs="Arial"/>
              </w:rPr>
              <w:t>znik nr 4 do SWZ - Wzór umowy</w:t>
            </w:r>
          </w:p>
        </w:tc>
      </w:tr>
    </w:tbl>
    <w:p w:rsidR="001350D3" w:rsidRPr="00450B5C" w:rsidRDefault="001350D3" w:rsidP="00152DD9">
      <w:pPr>
        <w:pStyle w:val="Nagwek1"/>
        <w:numPr>
          <w:ilvl w:val="0"/>
          <w:numId w:val="0"/>
        </w:numPr>
        <w:tabs>
          <w:tab w:val="left" w:pos="708"/>
        </w:tabs>
        <w:spacing w:line="360" w:lineRule="auto"/>
        <w:rPr>
          <w:rFonts w:ascii="Arial" w:hAnsi="Arial" w:cs="Arial"/>
        </w:rPr>
      </w:pPr>
    </w:p>
    <w:sectPr w:rsidR="001350D3" w:rsidRPr="00450B5C">
      <w:headerReference w:type="default" r:id="rId9"/>
      <w:footerReference w:type="default" r:id="rId10"/>
      <w:headerReference w:type="first" r:id="rId11"/>
      <w:footerReference w:type="first" r:id="rId12"/>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AC6" w:rsidRDefault="00A95AC6">
      <w:r>
        <w:separator/>
      </w:r>
    </w:p>
  </w:endnote>
  <w:endnote w:type="continuationSeparator" w:id="0">
    <w:p w:rsidR="00A95AC6" w:rsidRDefault="00A9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830" w:rsidRDefault="0083092F">
    <w:pPr>
      <w:pStyle w:val="Stopka"/>
      <w:tabs>
        <w:tab w:val="clear" w:pos="4536"/>
        <w:tab w:val="right" w:pos="9000"/>
      </w:tabs>
      <w:rPr>
        <w:sz w:val="18"/>
        <w:szCs w:val="18"/>
      </w:rPr>
    </w:pPr>
    <w:r>
      <w:rPr>
        <w:noProof/>
      </w:rPr>
      <w:drawing>
        <wp:anchor distT="0" distB="0" distL="114300" distR="114300" simplePos="0" relativeHeight="251664384" behindDoc="0" locked="0" layoutInCell="1" allowOverlap="1" wp14:anchorId="56DE5787" wp14:editId="2AD0C90F">
          <wp:simplePos x="0" y="0"/>
          <wp:positionH relativeFrom="page">
            <wp:posOffset>69850</wp:posOffset>
          </wp:positionH>
          <wp:positionV relativeFrom="paragraph">
            <wp:posOffset>-201930</wp:posOffset>
          </wp:positionV>
          <wp:extent cx="5878031" cy="570981"/>
          <wp:effectExtent l="0" t="0" r="0" b="635"/>
          <wp:wrapNone/>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listowniki-nowa-wersja_2022-04-22-listownik-ogolny-stopk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78031" cy="570981"/>
                  </a:xfrm>
                  <a:prstGeom prst="rect">
                    <a:avLst/>
                  </a:prstGeom>
                </pic:spPr>
              </pic:pic>
            </a:graphicData>
          </a:graphic>
          <wp14:sizeRelH relativeFrom="margin">
            <wp14:pctWidth>0</wp14:pctWidth>
          </wp14:sizeRelH>
          <wp14:sizeRelV relativeFrom="margin">
            <wp14:pctHeight>0</wp14:pctHeight>
          </wp14:sizeRelV>
        </wp:anchor>
      </w:drawing>
    </w:r>
    <w:r w:rsidR="00D35830">
      <w:rPr>
        <w:sz w:val="18"/>
        <w:szCs w:val="18"/>
      </w:rPr>
      <w:tab/>
      <w:t xml:space="preserve">Strona: </w:t>
    </w:r>
    <w:r w:rsidR="00D35830">
      <w:rPr>
        <w:rStyle w:val="Numerstrony"/>
        <w:sz w:val="18"/>
        <w:szCs w:val="18"/>
      </w:rPr>
      <w:fldChar w:fldCharType="begin"/>
    </w:r>
    <w:r w:rsidR="00D35830">
      <w:rPr>
        <w:rStyle w:val="Numerstrony"/>
        <w:sz w:val="18"/>
        <w:szCs w:val="18"/>
      </w:rPr>
      <w:instrText xml:space="preserve"> PAGE </w:instrText>
    </w:r>
    <w:r w:rsidR="00D35830">
      <w:rPr>
        <w:rStyle w:val="Numerstrony"/>
        <w:sz w:val="18"/>
        <w:szCs w:val="18"/>
      </w:rPr>
      <w:fldChar w:fldCharType="separate"/>
    </w:r>
    <w:r w:rsidR="006719AC">
      <w:rPr>
        <w:rStyle w:val="Numerstrony"/>
        <w:noProof/>
        <w:sz w:val="18"/>
        <w:szCs w:val="18"/>
      </w:rPr>
      <w:t>4</w:t>
    </w:r>
    <w:r w:rsidR="00D35830">
      <w:rPr>
        <w:rStyle w:val="Numerstrony"/>
        <w:sz w:val="18"/>
        <w:szCs w:val="18"/>
      </w:rPr>
      <w:fldChar w:fldCharType="end"/>
    </w:r>
    <w:r w:rsidR="00D35830">
      <w:rPr>
        <w:rStyle w:val="Numerstrony"/>
        <w:sz w:val="18"/>
        <w:szCs w:val="18"/>
      </w:rPr>
      <w:t>/</w:t>
    </w:r>
    <w:r w:rsidR="00D35830">
      <w:rPr>
        <w:rStyle w:val="Numerstrony"/>
        <w:sz w:val="18"/>
        <w:szCs w:val="18"/>
      </w:rPr>
      <w:fldChar w:fldCharType="begin"/>
    </w:r>
    <w:r w:rsidR="00D35830">
      <w:rPr>
        <w:rStyle w:val="Numerstrony"/>
        <w:sz w:val="18"/>
        <w:szCs w:val="18"/>
      </w:rPr>
      <w:instrText xml:space="preserve"> NUMPAGES </w:instrText>
    </w:r>
    <w:r w:rsidR="00D35830">
      <w:rPr>
        <w:rStyle w:val="Numerstrony"/>
        <w:sz w:val="18"/>
        <w:szCs w:val="18"/>
      </w:rPr>
      <w:fldChar w:fldCharType="separate"/>
    </w:r>
    <w:r w:rsidR="006719AC">
      <w:rPr>
        <w:rStyle w:val="Numerstrony"/>
        <w:noProof/>
        <w:sz w:val="18"/>
        <w:szCs w:val="18"/>
      </w:rPr>
      <w:t>30</w:t>
    </w:r>
    <w:r w:rsidR="00D35830">
      <w:rPr>
        <w:rStyle w:val="Numerstrony"/>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92F" w:rsidRDefault="0083092F">
    <w:pPr>
      <w:pStyle w:val="Stopka"/>
    </w:pPr>
    <w:r>
      <w:rPr>
        <w:noProof/>
      </w:rPr>
      <w:drawing>
        <wp:anchor distT="0" distB="0" distL="114300" distR="114300" simplePos="0" relativeHeight="251666432" behindDoc="0" locked="0" layoutInCell="1" allowOverlap="1" wp14:anchorId="19187F25" wp14:editId="5BD28030">
          <wp:simplePos x="0" y="0"/>
          <wp:positionH relativeFrom="margin">
            <wp:align>left</wp:align>
          </wp:positionH>
          <wp:positionV relativeFrom="paragraph">
            <wp:posOffset>-139700</wp:posOffset>
          </wp:positionV>
          <wp:extent cx="5878031" cy="570981"/>
          <wp:effectExtent l="0" t="0" r="0" b="63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listowniki-nowa-wersja_2022-04-22-listownik-ogolny-stopk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78031" cy="570981"/>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AC6" w:rsidRDefault="00A95AC6">
      <w:r>
        <w:separator/>
      </w:r>
    </w:p>
  </w:footnote>
  <w:footnote w:type="continuationSeparator" w:id="0">
    <w:p w:rsidR="00A95AC6" w:rsidRDefault="00A95A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830" w:rsidRDefault="0083092F">
    <w:pPr>
      <w:pStyle w:val="Nagwek"/>
    </w:pPr>
    <w:r>
      <w:rPr>
        <w:noProof/>
      </w:rPr>
      <w:drawing>
        <wp:anchor distT="0" distB="0" distL="114300" distR="114300" simplePos="0" relativeHeight="251662336" behindDoc="1" locked="0" layoutInCell="1" allowOverlap="1" wp14:anchorId="5D3AA4B2" wp14:editId="2DCD2033">
          <wp:simplePos x="0" y="0"/>
          <wp:positionH relativeFrom="page">
            <wp:align>right</wp:align>
          </wp:positionH>
          <wp:positionV relativeFrom="paragraph">
            <wp:posOffset>-375285</wp:posOffset>
          </wp:positionV>
          <wp:extent cx="7533197" cy="756052"/>
          <wp:effectExtent l="0" t="0" r="0" b="635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listowniki-nowa-wersja_2022-04-22-listownik-ogoln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3197" cy="756052"/>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94B" w:rsidRDefault="0083092F">
    <w:pPr>
      <w:pStyle w:val="Nagwek"/>
    </w:pPr>
    <w:r>
      <w:rPr>
        <w:noProof/>
      </w:rPr>
      <w:drawing>
        <wp:anchor distT="0" distB="0" distL="114300" distR="114300" simplePos="0" relativeHeight="251660288" behindDoc="1" locked="0" layoutInCell="1" allowOverlap="1" wp14:anchorId="5D3AA4B2" wp14:editId="2DCD2033">
          <wp:simplePos x="0" y="0"/>
          <wp:positionH relativeFrom="page">
            <wp:align>left</wp:align>
          </wp:positionH>
          <wp:positionV relativeFrom="paragraph">
            <wp:posOffset>-368935</wp:posOffset>
          </wp:positionV>
          <wp:extent cx="7533197" cy="756052"/>
          <wp:effectExtent l="0" t="0" r="0" b="6350"/>
          <wp:wrapNone/>
          <wp:docPr id="4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listowniki-nowa-wersja_2022-04-22-listownik-ogoln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3197" cy="75605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D3667"/>
    <w:multiLevelType w:val="hybridMultilevel"/>
    <w:tmpl w:val="AE3EF93E"/>
    <w:lvl w:ilvl="0" w:tplc="7D12784A">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DBD1F75"/>
    <w:multiLevelType w:val="hybridMultilevel"/>
    <w:tmpl w:val="78944946"/>
    <w:lvl w:ilvl="0" w:tplc="9CA8756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1EE3197E"/>
    <w:multiLevelType w:val="multilevel"/>
    <w:tmpl w:val="0178AF16"/>
    <w:lvl w:ilvl="0">
      <w:start w:val="1"/>
      <w:numFmt w:val="decimal"/>
      <w:pStyle w:val="Nagwek1"/>
      <w:lvlText w:val="%1."/>
      <w:lvlJc w:val="left"/>
      <w:pPr>
        <w:tabs>
          <w:tab w:val="num" w:pos="432"/>
        </w:tabs>
        <w:ind w:left="432" w:hanging="432"/>
      </w:pPr>
      <w:rPr>
        <w:rFonts w:ascii="Arial" w:hAnsi="Arial" w:hint="default"/>
        <w:b/>
        <w:i w:val="0"/>
        <w:sz w:val="24"/>
        <w:szCs w:val="24"/>
      </w:rPr>
    </w:lvl>
    <w:lvl w:ilvl="1">
      <w:start w:val="1"/>
      <w:numFmt w:val="decimal"/>
      <w:pStyle w:val="Nagwek2"/>
      <w:lvlText w:val="%1.%2."/>
      <w:lvlJc w:val="left"/>
      <w:pPr>
        <w:tabs>
          <w:tab w:val="num" w:pos="680"/>
        </w:tabs>
        <w:ind w:left="680" w:hanging="680"/>
      </w:pPr>
      <w:rPr>
        <w:rFonts w:ascii="Arial" w:hAnsi="Arial"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 w15:restartNumberingAfterBreak="0">
    <w:nsid w:val="22166C30"/>
    <w:multiLevelType w:val="hybridMultilevel"/>
    <w:tmpl w:val="E3CA5730"/>
    <w:lvl w:ilvl="0" w:tplc="33965898">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 w15:restartNumberingAfterBreak="0">
    <w:nsid w:val="2D2F0D68"/>
    <w:multiLevelType w:val="hybridMultilevel"/>
    <w:tmpl w:val="B672DFEA"/>
    <w:lvl w:ilvl="0" w:tplc="CD826976">
      <w:start w:val="1"/>
      <w:numFmt w:val="decimal"/>
      <w:lvlText w:val="%1)"/>
      <w:lvlJc w:val="left"/>
      <w:pPr>
        <w:ind w:left="1069" w:hanging="360"/>
      </w:pPr>
      <w:rPr>
        <w:rFonts w:ascii="Arial" w:eastAsia="Times New Roman" w:hAnsi="Arial" w:cs="Arial"/>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8" w15:restartNumberingAfterBreak="0">
    <w:nsid w:val="2D891DE1"/>
    <w:multiLevelType w:val="hybridMultilevel"/>
    <w:tmpl w:val="29005F22"/>
    <w:lvl w:ilvl="0" w:tplc="33F6E1C8">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9"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0" w15:restartNumberingAfterBreak="0">
    <w:nsid w:val="32F51B7B"/>
    <w:multiLevelType w:val="hybridMultilevel"/>
    <w:tmpl w:val="DFAC6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8D400F"/>
    <w:multiLevelType w:val="hybridMultilevel"/>
    <w:tmpl w:val="D6087C3E"/>
    <w:lvl w:ilvl="0" w:tplc="F9028324">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3" w15:restartNumberingAfterBreak="0">
    <w:nsid w:val="379803E2"/>
    <w:multiLevelType w:val="hybridMultilevel"/>
    <w:tmpl w:val="44C47BDE"/>
    <w:lvl w:ilvl="0" w:tplc="8C448FE6">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4" w15:restartNumberingAfterBreak="0">
    <w:nsid w:val="3B4339DF"/>
    <w:multiLevelType w:val="hybridMultilevel"/>
    <w:tmpl w:val="F96AF4B4"/>
    <w:lvl w:ilvl="0" w:tplc="A4FCF072">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3E185DF1"/>
    <w:multiLevelType w:val="hybridMultilevel"/>
    <w:tmpl w:val="5880830C"/>
    <w:lvl w:ilvl="0" w:tplc="2E8C175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509062BA"/>
    <w:multiLevelType w:val="hybridMultilevel"/>
    <w:tmpl w:val="ABD46CF4"/>
    <w:lvl w:ilvl="0" w:tplc="438A651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7" w15:restartNumberingAfterBreak="0">
    <w:nsid w:val="51154AF4"/>
    <w:multiLevelType w:val="hybridMultilevel"/>
    <w:tmpl w:val="3028BC7A"/>
    <w:lvl w:ilvl="0" w:tplc="8366496C">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18"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5E3019A9"/>
    <w:multiLevelType w:val="hybridMultilevel"/>
    <w:tmpl w:val="CB144F3A"/>
    <w:lvl w:ilvl="0" w:tplc="D124D8D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15:restartNumberingAfterBreak="0">
    <w:nsid w:val="668428DC"/>
    <w:multiLevelType w:val="hybridMultilevel"/>
    <w:tmpl w:val="BFD8628A"/>
    <w:lvl w:ilvl="0" w:tplc="9C5CE3B2">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1" w15:restartNumberingAfterBreak="0">
    <w:nsid w:val="668600D4"/>
    <w:multiLevelType w:val="hybridMultilevel"/>
    <w:tmpl w:val="280A5D0A"/>
    <w:lvl w:ilvl="0" w:tplc="CF2A3046">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68485DEF"/>
    <w:multiLevelType w:val="hybridMultilevel"/>
    <w:tmpl w:val="52B8D9A8"/>
    <w:lvl w:ilvl="0" w:tplc="6C3257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6B630E89"/>
    <w:multiLevelType w:val="hybridMultilevel"/>
    <w:tmpl w:val="4C42122C"/>
    <w:lvl w:ilvl="0" w:tplc="B912645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5"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6"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7"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8" w15:restartNumberingAfterBreak="0">
    <w:nsid w:val="7EC50DF7"/>
    <w:multiLevelType w:val="hybridMultilevel"/>
    <w:tmpl w:val="5C3AA454"/>
    <w:lvl w:ilvl="0" w:tplc="B31A5B8A">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abstractNumId w:val="3"/>
  </w:num>
  <w:num w:numId="2">
    <w:abstractNumId w:val="7"/>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9"/>
  </w:num>
  <w:num w:numId="27">
    <w:abstractNumId w:val="2"/>
  </w:num>
  <w:num w:numId="28">
    <w:abstractNumId w:val="22"/>
  </w:num>
  <w:num w:numId="29">
    <w:abstractNumId w:val="16"/>
  </w:num>
  <w:num w:numId="30">
    <w:abstractNumId w:val="0"/>
  </w:num>
  <w:num w:numId="31">
    <w:abstractNumId w:val="10"/>
  </w:num>
  <w:num w:numId="32">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AC6"/>
    <w:rsid w:val="00004D89"/>
    <w:rsid w:val="00005390"/>
    <w:rsid w:val="000067E5"/>
    <w:rsid w:val="00012833"/>
    <w:rsid w:val="00016AB3"/>
    <w:rsid w:val="0002045A"/>
    <w:rsid w:val="00020FF3"/>
    <w:rsid w:val="00026453"/>
    <w:rsid w:val="00031855"/>
    <w:rsid w:val="00034D1A"/>
    <w:rsid w:val="0004094C"/>
    <w:rsid w:val="0004201E"/>
    <w:rsid w:val="000471B4"/>
    <w:rsid w:val="00050901"/>
    <w:rsid w:val="0005779B"/>
    <w:rsid w:val="00060294"/>
    <w:rsid w:val="000666AF"/>
    <w:rsid w:val="000708D5"/>
    <w:rsid w:val="00080783"/>
    <w:rsid w:val="00082134"/>
    <w:rsid w:val="000A2E0B"/>
    <w:rsid w:val="000A59AF"/>
    <w:rsid w:val="000B08A9"/>
    <w:rsid w:val="000B0941"/>
    <w:rsid w:val="000B182D"/>
    <w:rsid w:val="000C63A2"/>
    <w:rsid w:val="000C732C"/>
    <w:rsid w:val="000D0699"/>
    <w:rsid w:val="000D3BC4"/>
    <w:rsid w:val="000E0329"/>
    <w:rsid w:val="000E4DFB"/>
    <w:rsid w:val="000E7443"/>
    <w:rsid w:val="000F01D8"/>
    <w:rsid w:val="000F53AD"/>
    <w:rsid w:val="000F6494"/>
    <w:rsid w:val="0010472E"/>
    <w:rsid w:val="00105E7F"/>
    <w:rsid w:val="00125A9A"/>
    <w:rsid w:val="00126357"/>
    <w:rsid w:val="00127036"/>
    <w:rsid w:val="0013434C"/>
    <w:rsid w:val="001350D3"/>
    <w:rsid w:val="00141A13"/>
    <w:rsid w:val="00150032"/>
    <w:rsid w:val="00152DD9"/>
    <w:rsid w:val="001542F3"/>
    <w:rsid w:val="001644FA"/>
    <w:rsid w:val="00164E1E"/>
    <w:rsid w:val="00182A84"/>
    <w:rsid w:val="00183B64"/>
    <w:rsid w:val="0018407C"/>
    <w:rsid w:val="00191475"/>
    <w:rsid w:val="0019225F"/>
    <w:rsid w:val="00194EF2"/>
    <w:rsid w:val="001A621C"/>
    <w:rsid w:val="001B3F5E"/>
    <w:rsid w:val="001B6A19"/>
    <w:rsid w:val="001C30E8"/>
    <w:rsid w:val="001C49A9"/>
    <w:rsid w:val="001C5986"/>
    <w:rsid w:val="001E4CE2"/>
    <w:rsid w:val="001E66C0"/>
    <w:rsid w:val="001F1894"/>
    <w:rsid w:val="001F5817"/>
    <w:rsid w:val="001F658C"/>
    <w:rsid w:val="002007BD"/>
    <w:rsid w:val="00201D7C"/>
    <w:rsid w:val="002239C2"/>
    <w:rsid w:val="00223EF2"/>
    <w:rsid w:val="00226999"/>
    <w:rsid w:val="00232610"/>
    <w:rsid w:val="00232EF6"/>
    <w:rsid w:val="0023697B"/>
    <w:rsid w:val="00243FB4"/>
    <w:rsid w:val="002457DC"/>
    <w:rsid w:val="0024673F"/>
    <w:rsid w:val="00250E3F"/>
    <w:rsid w:val="00263EFE"/>
    <w:rsid w:val="00264871"/>
    <w:rsid w:val="00273C53"/>
    <w:rsid w:val="002746F7"/>
    <w:rsid w:val="002962E0"/>
    <w:rsid w:val="002963F2"/>
    <w:rsid w:val="002970DD"/>
    <w:rsid w:val="002A2D4A"/>
    <w:rsid w:val="002A5762"/>
    <w:rsid w:val="002B22BF"/>
    <w:rsid w:val="002E237F"/>
    <w:rsid w:val="002E5E36"/>
    <w:rsid w:val="002E666C"/>
    <w:rsid w:val="002E7C8B"/>
    <w:rsid w:val="002F07D4"/>
    <w:rsid w:val="002F5C3E"/>
    <w:rsid w:val="00300620"/>
    <w:rsid w:val="00304AD6"/>
    <w:rsid w:val="0031141E"/>
    <w:rsid w:val="003200AE"/>
    <w:rsid w:val="003209A8"/>
    <w:rsid w:val="00322993"/>
    <w:rsid w:val="00325E66"/>
    <w:rsid w:val="00330F50"/>
    <w:rsid w:val="00333636"/>
    <w:rsid w:val="00333EB5"/>
    <w:rsid w:val="00334E8F"/>
    <w:rsid w:val="00335C23"/>
    <w:rsid w:val="003440B4"/>
    <w:rsid w:val="0034463B"/>
    <w:rsid w:val="00346F7B"/>
    <w:rsid w:val="00370A37"/>
    <w:rsid w:val="00374986"/>
    <w:rsid w:val="00376F9F"/>
    <w:rsid w:val="00380373"/>
    <w:rsid w:val="0038188C"/>
    <w:rsid w:val="003825D5"/>
    <w:rsid w:val="00383BC8"/>
    <w:rsid w:val="00384056"/>
    <w:rsid w:val="0038785A"/>
    <w:rsid w:val="003C205D"/>
    <w:rsid w:val="003C4316"/>
    <w:rsid w:val="003C478A"/>
    <w:rsid w:val="003C4BDA"/>
    <w:rsid w:val="003C7856"/>
    <w:rsid w:val="003D0168"/>
    <w:rsid w:val="003D0409"/>
    <w:rsid w:val="003D1104"/>
    <w:rsid w:val="003D58D6"/>
    <w:rsid w:val="003D736C"/>
    <w:rsid w:val="003E0A15"/>
    <w:rsid w:val="003E1DF0"/>
    <w:rsid w:val="003F62EC"/>
    <w:rsid w:val="00403B18"/>
    <w:rsid w:val="0040419B"/>
    <w:rsid w:val="00407784"/>
    <w:rsid w:val="0041437D"/>
    <w:rsid w:val="004201F8"/>
    <w:rsid w:val="00423EDC"/>
    <w:rsid w:val="004248CE"/>
    <w:rsid w:val="00424D45"/>
    <w:rsid w:val="0042690D"/>
    <w:rsid w:val="004327AD"/>
    <w:rsid w:val="00433D74"/>
    <w:rsid w:val="004350D7"/>
    <w:rsid w:val="0043547F"/>
    <w:rsid w:val="00441468"/>
    <w:rsid w:val="00442E7D"/>
    <w:rsid w:val="0044454C"/>
    <w:rsid w:val="004460EE"/>
    <w:rsid w:val="00450B5C"/>
    <w:rsid w:val="00461A5D"/>
    <w:rsid w:val="00465113"/>
    <w:rsid w:val="00465FAC"/>
    <w:rsid w:val="00466174"/>
    <w:rsid w:val="00466719"/>
    <w:rsid w:val="00466D96"/>
    <w:rsid w:val="00472F68"/>
    <w:rsid w:val="00475952"/>
    <w:rsid w:val="00475D05"/>
    <w:rsid w:val="004820E5"/>
    <w:rsid w:val="00483F80"/>
    <w:rsid w:val="00486CFE"/>
    <w:rsid w:val="004910DE"/>
    <w:rsid w:val="00492D08"/>
    <w:rsid w:val="00493DCE"/>
    <w:rsid w:val="0049494B"/>
    <w:rsid w:val="004A135F"/>
    <w:rsid w:val="004A3EC1"/>
    <w:rsid w:val="004B524E"/>
    <w:rsid w:val="004B680C"/>
    <w:rsid w:val="004B6BE5"/>
    <w:rsid w:val="004C708A"/>
    <w:rsid w:val="004D10CC"/>
    <w:rsid w:val="004D48B9"/>
    <w:rsid w:val="004D7A7C"/>
    <w:rsid w:val="004E3A7E"/>
    <w:rsid w:val="004E7BF9"/>
    <w:rsid w:val="004F50A8"/>
    <w:rsid w:val="005060B9"/>
    <w:rsid w:val="00507E96"/>
    <w:rsid w:val="00510831"/>
    <w:rsid w:val="00514D20"/>
    <w:rsid w:val="0052364D"/>
    <w:rsid w:val="0052404F"/>
    <w:rsid w:val="005241B2"/>
    <w:rsid w:val="00533178"/>
    <w:rsid w:val="005356F2"/>
    <w:rsid w:val="00536FAD"/>
    <w:rsid w:val="0054473A"/>
    <w:rsid w:val="00545526"/>
    <w:rsid w:val="0055231E"/>
    <w:rsid w:val="00562E86"/>
    <w:rsid w:val="005631F3"/>
    <w:rsid w:val="00571EFD"/>
    <w:rsid w:val="005741F3"/>
    <w:rsid w:val="005828F4"/>
    <w:rsid w:val="005A032F"/>
    <w:rsid w:val="005C46D9"/>
    <w:rsid w:val="005D0A27"/>
    <w:rsid w:val="005D2148"/>
    <w:rsid w:val="005E37B5"/>
    <w:rsid w:val="005E544C"/>
    <w:rsid w:val="005E57FA"/>
    <w:rsid w:val="005E73AC"/>
    <w:rsid w:val="005F30BA"/>
    <w:rsid w:val="005F44CE"/>
    <w:rsid w:val="005F4A04"/>
    <w:rsid w:val="00603291"/>
    <w:rsid w:val="00614581"/>
    <w:rsid w:val="00620837"/>
    <w:rsid w:val="00620AE3"/>
    <w:rsid w:val="006260AC"/>
    <w:rsid w:val="00627ED2"/>
    <w:rsid w:val="006318DF"/>
    <w:rsid w:val="0063322D"/>
    <w:rsid w:val="00635CBF"/>
    <w:rsid w:val="00635DB4"/>
    <w:rsid w:val="0063732B"/>
    <w:rsid w:val="00650268"/>
    <w:rsid w:val="0065208B"/>
    <w:rsid w:val="00652921"/>
    <w:rsid w:val="00656498"/>
    <w:rsid w:val="0066198A"/>
    <w:rsid w:val="0066381A"/>
    <w:rsid w:val="00666C20"/>
    <w:rsid w:val="006672A6"/>
    <w:rsid w:val="006719AC"/>
    <w:rsid w:val="006737D4"/>
    <w:rsid w:val="006810A7"/>
    <w:rsid w:val="00681AF7"/>
    <w:rsid w:val="00687163"/>
    <w:rsid w:val="00697769"/>
    <w:rsid w:val="006A65E4"/>
    <w:rsid w:val="006B281B"/>
    <w:rsid w:val="006B345E"/>
    <w:rsid w:val="006C1585"/>
    <w:rsid w:val="006C1F3A"/>
    <w:rsid w:val="006C3687"/>
    <w:rsid w:val="006C4006"/>
    <w:rsid w:val="006E2CC4"/>
    <w:rsid w:val="006E6333"/>
    <w:rsid w:val="006F5BCD"/>
    <w:rsid w:val="006F77F8"/>
    <w:rsid w:val="00703F5F"/>
    <w:rsid w:val="00705BE6"/>
    <w:rsid w:val="0070620B"/>
    <w:rsid w:val="00706A45"/>
    <w:rsid w:val="0071220B"/>
    <w:rsid w:val="00713E16"/>
    <w:rsid w:val="00717726"/>
    <w:rsid w:val="00722A08"/>
    <w:rsid w:val="0072631F"/>
    <w:rsid w:val="00730E7F"/>
    <w:rsid w:val="00732B5E"/>
    <w:rsid w:val="00734784"/>
    <w:rsid w:val="00740B94"/>
    <w:rsid w:val="00740EFA"/>
    <w:rsid w:val="007414A2"/>
    <w:rsid w:val="00741CCD"/>
    <w:rsid w:val="0075328D"/>
    <w:rsid w:val="00757FE2"/>
    <w:rsid w:val="00760959"/>
    <w:rsid w:val="00770037"/>
    <w:rsid w:val="00774374"/>
    <w:rsid w:val="00774A7C"/>
    <w:rsid w:val="00787E17"/>
    <w:rsid w:val="007941DD"/>
    <w:rsid w:val="00794320"/>
    <w:rsid w:val="007A004A"/>
    <w:rsid w:val="007A251C"/>
    <w:rsid w:val="007A5710"/>
    <w:rsid w:val="007A6D17"/>
    <w:rsid w:val="007C00B8"/>
    <w:rsid w:val="007F35F3"/>
    <w:rsid w:val="007F3A2E"/>
    <w:rsid w:val="008056A9"/>
    <w:rsid w:val="00811E8A"/>
    <w:rsid w:val="00820382"/>
    <w:rsid w:val="00821531"/>
    <w:rsid w:val="0082230A"/>
    <w:rsid w:val="00823C81"/>
    <w:rsid w:val="0083092F"/>
    <w:rsid w:val="00840575"/>
    <w:rsid w:val="008431B7"/>
    <w:rsid w:val="00843E32"/>
    <w:rsid w:val="00844250"/>
    <w:rsid w:val="0084633A"/>
    <w:rsid w:val="00855B32"/>
    <w:rsid w:val="00862609"/>
    <w:rsid w:val="008634CF"/>
    <w:rsid w:val="00872FB2"/>
    <w:rsid w:val="00874101"/>
    <w:rsid w:val="00882E8D"/>
    <w:rsid w:val="00883670"/>
    <w:rsid w:val="00892EAD"/>
    <w:rsid w:val="00895AC8"/>
    <w:rsid w:val="008A3895"/>
    <w:rsid w:val="008B13A8"/>
    <w:rsid w:val="008B3FD3"/>
    <w:rsid w:val="008B60B4"/>
    <w:rsid w:val="008C47F9"/>
    <w:rsid w:val="008C783F"/>
    <w:rsid w:val="008D48A7"/>
    <w:rsid w:val="008D6C97"/>
    <w:rsid w:val="008E2C1B"/>
    <w:rsid w:val="008E38E4"/>
    <w:rsid w:val="008E3C1A"/>
    <w:rsid w:val="008F14B7"/>
    <w:rsid w:val="008F1B65"/>
    <w:rsid w:val="008F317B"/>
    <w:rsid w:val="008F4628"/>
    <w:rsid w:val="008F6989"/>
    <w:rsid w:val="008F7292"/>
    <w:rsid w:val="00903BB2"/>
    <w:rsid w:val="0090602E"/>
    <w:rsid w:val="00910126"/>
    <w:rsid w:val="00915B74"/>
    <w:rsid w:val="00916F61"/>
    <w:rsid w:val="00925F62"/>
    <w:rsid w:val="0093445C"/>
    <w:rsid w:val="00941831"/>
    <w:rsid w:val="0094461F"/>
    <w:rsid w:val="00945B58"/>
    <w:rsid w:val="00946509"/>
    <w:rsid w:val="00950CB2"/>
    <w:rsid w:val="009526DC"/>
    <w:rsid w:val="009554B6"/>
    <w:rsid w:val="00961A57"/>
    <w:rsid w:val="00966186"/>
    <w:rsid w:val="00977C3E"/>
    <w:rsid w:val="00977E21"/>
    <w:rsid w:val="00983549"/>
    <w:rsid w:val="009838C7"/>
    <w:rsid w:val="009931A2"/>
    <w:rsid w:val="00997EA2"/>
    <w:rsid w:val="009A4CC1"/>
    <w:rsid w:val="009B239D"/>
    <w:rsid w:val="009B5A1B"/>
    <w:rsid w:val="009B5EF9"/>
    <w:rsid w:val="009B75C1"/>
    <w:rsid w:val="009C1C05"/>
    <w:rsid w:val="009D760C"/>
    <w:rsid w:val="009E6598"/>
    <w:rsid w:val="009E7B6E"/>
    <w:rsid w:val="009F0A8E"/>
    <w:rsid w:val="009F1CA7"/>
    <w:rsid w:val="00A0180B"/>
    <w:rsid w:val="00A021C0"/>
    <w:rsid w:val="00A02B83"/>
    <w:rsid w:val="00A13671"/>
    <w:rsid w:val="00A22820"/>
    <w:rsid w:val="00A2369F"/>
    <w:rsid w:val="00A237E6"/>
    <w:rsid w:val="00A25F4F"/>
    <w:rsid w:val="00A2757D"/>
    <w:rsid w:val="00A300F2"/>
    <w:rsid w:val="00A34E0E"/>
    <w:rsid w:val="00A40A2C"/>
    <w:rsid w:val="00A43AEE"/>
    <w:rsid w:val="00A46681"/>
    <w:rsid w:val="00A50B70"/>
    <w:rsid w:val="00A54376"/>
    <w:rsid w:val="00A5471A"/>
    <w:rsid w:val="00A56785"/>
    <w:rsid w:val="00A56852"/>
    <w:rsid w:val="00A70B48"/>
    <w:rsid w:val="00A722BA"/>
    <w:rsid w:val="00A85971"/>
    <w:rsid w:val="00A86605"/>
    <w:rsid w:val="00A90128"/>
    <w:rsid w:val="00A9512C"/>
    <w:rsid w:val="00A95AC6"/>
    <w:rsid w:val="00A95EA3"/>
    <w:rsid w:val="00A966A6"/>
    <w:rsid w:val="00A96E95"/>
    <w:rsid w:val="00AA661F"/>
    <w:rsid w:val="00AB50B3"/>
    <w:rsid w:val="00AB7036"/>
    <w:rsid w:val="00AC3CE1"/>
    <w:rsid w:val="00AE4E38"/>
    <w:rsid w:val="00AF1311"/>
    <w:rsid w:val="00AF616D"/>
    <w:rsid w:val="00B01AB4"/>
    <w:rsid w:val="00B01C11"/>
    <w:rsid w:val="00B05777"/>
    <w:rsid w:val="00B0712C"/>
    <w:rsid w:val="00B10996"/>
    <w:rsid w:val="00B11855"/>
    <w:rsid w:val="00B17F7E"/>
    <w:rsid w:val="00B36CE0"/>
    <w:rsid w:val="00B43E00"/>
    <w:rsid w:val="00B45275"/>
    <w:rsid w:val="00B51D96"/>
    <w:rsid w:val="00B53AE5"/>
    <w:rsid w:val="00B53F54"/>
    <w:rsid w:val="00B80594"/>
    <w:rsid w:val="00B8343A"/>
    <w:rsid w:val="00B90CFE"/>
    <w:rsid w:val="00BA1AB5"/>
    <w:rsid w:val="00BB295E"/>
    <w:rsid w:val="00BC04D7"/>
    <w:rsid w:val="00BC308F"/>
    <w:rsid w:val="00BE10FC"/>
    <w:rsid w:val="00BF579F"/>
    <w:rsid w:val="00BF6DEC"/>
    <w:rsid w:val="00C00534"/>
    <w:rsid w:val="00C03499"/>
    <w:rsid w:val="00C06D30"/>
    <w:rsid w:val="00C13012"/>
    <w:rsid w:val="00C20DA9"/>
    <w:rsid w:val="00C2712C"/>
    <w:rsid w:val="00C35045"/>
    <w:rsid w:val="00C3634D"/>
    <w:rsid w:val="00C40A90"/>
    <w:rsid w:val="00C44678"/>
    <w:rsid w:val="00C5062C"/>
    <w:rsid w:val="00C530BF"/>
    <w:rsid w:val="00C54057"/>
    <w:rsid w:val="00C63FFB"/>
    <w:rsid w:val="00C64261"/>
    <w:rsid w:val="00C70735"/>
    <w:rsid w:val="00C85325"/>
    <w:rsid w:val="00CA0211"/>
    <w:rsid w:val="00CA3D6E"/>
    <w:rsid w:val="00CB56D1"/>
    <w:rsid w:val="00CB6608"/>
    <w:rsid w:val="00CB6DE1"/>
    <w:rsid w:val="00CC4ADC"/>
    <w:rsid w:val="00CD1C53"/>
    <w:rsid w:val="00CD2A67"/>
    <w:rsid w:val="00CD5822"/>
    <w:rsid w:val="00CE1482"/>
    <w:rsid w:val="00CE1F43"/>
    <w:rsid w:val="00CF2C5A"/>
    <w:rsid w:val="00CF3703"/>
    <w:rsid w:val="00CF584C"/>
    <w:rsid w:val="00D01BF9"/>
    <w:rsid w:val="00D06196"/>
    <w:rsid w:val="00D06289"/>
    <w:rsid w:val="00D07762"/>
    <w:rsid w:val="00D14E18"/>
    <w:rsid w:val="00D172C8"/>
    <w:rsid w:val="00D23093"/>
    <w:rsid w:val="00D30384"/>
    <w:rsid w:val="00D35830"/>
    <w:rsid w:val="00D35B5D"/>
    <w:rsid w:val="00D427DF"/>
    <w:rsid w:val="00D43680"/>
    <w:rsid w:val="00D45566"/>
    <w:rsid w:val="00D65942"/>
    <w:rsid w:val="00D67BC1"/>
    <w:rsid w:val="00D94CD8"/>
    <w:rsid w:val="00D95619"/>
    <w:rsid w:val="00DA094A"/>
    <w:rsid w:val="00DC3E3B"/>
    <w:rsid w:val="00DC5C3B"/>
    <w:rsid w:val="00DD574A"/>
    <w:rsid w:val="00DE5056"/>
    <w:rsid w:val="00DF4EB3"/>
    <w:rsid w:val="00DF5C49"/>
    <w:rsid w:val="00DF6E8A"/>
    <w:rsid w:val="00E0511E"/>
    <w:rsid w:val="00E0552F"/>
    <w:rsid w:val="00E10E4F"/>
    <w:rsid w:val="00E14BA2"/>
    <w:rsid w:val="00E20949"/>
    <w:rsid w:val="00E234D8"/>
    <w:rsid w:val="00E26EEE"/>
    <w:rsid w:val="00E30EB9"/>
    <w:rsid w:val="00E40611"/>
    <w:rsid w:val="00E528CA"/>
    <w:rsid w:val="00E547CA"/>
    <w:rsid w:val="00E60DE7"/>
    <w:rsid w:val="00E65F99"/>
    <w:rsid w:val="00E7448C"/>
    <w:rsid w:val="00E761B8"/>
    <w:rsid w:val="00E85EB9"/>
    <w:rsid w:val="00E879CD"/>
    <w:rsid w:val="00E9556F"/>
    <w:rsid w:val="00EA00A8"/>
    <w:rsid w:val="00EA028E"/>
    <w:rsid w:val="00EA5DE4"/>
    <w:rsid w:val="00EA77ED"/>
    <w:rsid w:val="00EB00B6"/>
    <w:rsid w:val="00EB24E5"/>
    <w:rsid w:val="00EB6566"/>
    <w:rsid w:val="00EB7871"/>
    <w:rsid w:val="00EC3077"/>
    <w:rsid w:val="00EC4CDA"/>
    <w:rsid w:val="00ED0999"/>
    <w:rsid w:val="00EE0EF9"/>
    <w:rsid w:val="00EE1213"/>
    <w:rsid w:val="00EE3618"/>
    <w:rsid w:val="00EF0A3B"/>
    <w:rsid w:val="00EF13D8"/>
    <w:rsid w:val="00EF5211"/>
    <w:rsid w:val="00F01987"/>
    <w:rsid w:val="00F0694E"/>
    <w:rsid w:val="00F131CB"/>
    <w:rsid w:val="00F13967"/>
    <w:rsid w:val="00F234AD"/>
    <w:rsid w:val="00F23594"/>
    <w:rsid w:val="00F241C5"/>
    <w:rsid w:val="00F278EE"/>
    <w:rsid w:val="00F349CB"/>
    <w:rsid w:val="00F525A3"/>
    <w:rsid w:val="00F65ACD"/>
    <w:rsid w:val="00F65C96"/>
    <w:rsid w:val="00F671B3"/>
    <w:rsid w:val="00F7086B"/>
    <w:rsid w:val="00F83D72"/>
    <w:rsid w:val="00FA7399"/>
    <w:rsid w:val="00FB5143"/>
    <w:rsid w:val="00FC0873"/>
    <w:rsid w:val="00FD0B5A"/>
    <w:rsid w:val="00FD1DE7"/>
    <w:rsid w:val="00FD5B5F"/>
    <w:rsid w:val="00FE067B"/>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5509E5ED-EA3B-49D1-BE9F-5F4EC97F9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3C7856"/>
    <w:pPr>
      <w:numPr>
        <w:numId w:val="1"/>
      </w:numPr>
      <w:spacing w:before="200" w:after="60"/>
      <w:ind w:left="431" w:hanging="431"/>
      <w:jc w:val="both"/>
      <w:outlineLvl w:val="0"/>
    </w:pPr>
    <w:rPr>
      <w:b/>
      <w:bCs/>
      <w:caps/>
      <w:kern w:val="32"/>
      <w:lang w:val="x-none" w:eastAsia="x-none"/>
    </w:rPr>
  </w:style>
  <w:style w:type="paragraph" w:styleId="Nagwek2">
    <w:name w:val="heading 2"/>
    <w:aliases w:val="ASAPHeading 2,Numbered - 2,h 3,ICL,Heading 2a,H2,PA Major Section,l2,Headline 2,h2,2,headi,heading2,h21,h22,21,kopregel 2,Titre m"/>
    <w:basedOn w:val="Normalny"/>
    <w:link w:val="Nagwek2Znak"/>
    <w:autoRedefine/>
    <w:qFormat/>
    <w:rsid w:val="00843E32"/>
    <w:pPr>
      <w:numPr>
        <w:ilvl w:val="1"/>
        <w:numId w:val="1"/>
      </w:numPr>
      <w:spacing w:before="120" w:after="60"/>
      <w:jc w:val="both"/>
      <w:outlineLvl w:val="1"/>
    </w:pPr>
    <w:rPr>
      <w:bCs/>
      <w:iCs/>
      <w:color w:val="000000"/>
      <w:lang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3C7856"/>
    <w:rPr>
      <w:b/>
      <w:bCs/>
      <w:caps/>
      <w:kern w:val="32"/>
      <w:sz w:val="24"/>
      <w:szCs w:val="24"/>
      <w:lang w:val="x-none" w:eastAsia="x-none"/>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link w:val="Nagwek2"/>
    <w:rsid w:val="00843E32"/>
    <w:rPr>
      <w:bCs/>
      <w:iCs/>
      <w:color w:val="000000"/>
      <w:sz w:val="24"/>
      <w:szCs w:val="24"/>
      <w:lang w:eastAsia="x-none"/>
    </w:rPr>
  </w:style>
  <w:style w:type="paragraph" w:styleId="Akapitzlist">
    <w:name w:val="List Paragraph"/>
    <w:aliases w:val="normalny tekst,Akapit z list¹,L1,Numerowanie,Akapit z listą5,T_SZ_List Paragraph,Akapit z listą BS,Kolorowa lista — akcent 11,Colorful List Accent 1,List Paragraph,Preambuła,Bulleted list,Odstavec,Podsis rysunku,sw tekst,CW_Lista"/>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unhideWhenUsed/>
    <w:rsid w:val="000708D5"/>
    <w:rPr>
      <w:color w:val="0563C1"/>
      <w:u w:val="single"/>
    </w:rPr>
  </w:style>
  <w:style w:type="character" w:customStyle="1" w:styleId="Nagwek3Znak">
    <w:name w:val="Nagłówek 3 Znak"/>
    <w:link w:val="Nagwek3"/>
    <w:rsid w:val="001350D3"/>
    <w:rPr>
      <w:bCs/>
      <w:sz w:val="24"/>
      <w:szCs w:val="24"/>
    </w:rPr>
  </w:style>
  <w:style w:type="character" w:customStyle="1" w:styleId="Nagwek4Znak">
    <w:name w:val="Nagłówek 4 Znak"/>
    <w:link w:val="Nagwek4"/>
    <w:rsid w:val="001350D3"/>
    <w:rPr>
      <w:bCs/>
      <w:sz w:val="24"/>
      <w:szCs w:val="24"/>
    </w:rPr>
  </w:style>
  <w:style w:type="character" w:customStyle="1" w:styleId="Nagwek5Znak">
    <w:name w:val="Nagłówek 5 Znak"/>
    <w:link w:val="Nagwek5"/>
    <w:rsid w:val="001350D3"/>
    <w:rPr>
      <w:b/>
      <w:bCs/>
      <w:i/>
      <w:iCs/>
      <w:sz w:val="26"/>
      <w:szCs w:val="26"/>
    </w:rPr>
  </w:style>
  <w:style w:type="character" w:customStyle="1" w:styleId="Nagwek6Znak">
    <w:name w:val="Nagłówek 6 Znak"/>
    <w:link w:val="Nagwek6"/>
    <w:rsid w:val="001350D3"/>
    <w:rPr>
      <w:b/>
      <w:bCs/>
      <w:sz w:val="22"/>
      <w:szCs w:val="22"/>
    </w:rPr>
  </w:style>
  <w:style w:type="character" w:customStyle="1" w:styleId="Nagwek7Znak">
    <w:name w:val="Nagłówek 7 Znak"/>
    <w:link w:val="Nagwek7"/>
    <w:rsid w:val="001350D3"/>
    <w:rPr>
      <w:sz w:val="24"/>
      <w:szCs w:val="24"/>
    </w:rPr>
  </w:style>
  <w:style w:type="character" w:customStyle="1" w:styleId="Nagwek8Znak">
    <w:name w:val="Nagłówek 8 Znak"/>
    <w:link w:val="Nagwek8"/>
    <w:rsid w:val="001350D3"/>
    <w:rPr>
      <w:i/>
      <w:iCs/>
      <w:sz w:val="24"/>
      <w:szCs w:val="24"/>
    </w:rPr>
  </w:style>
  <w:style w:type="character" w:customStyle="1" w:styleId="Nagwek9Znak">
    <w:name w:val="Nagłówek 9 Znak"/>
    <w:link w:val="Nagwek9"/>
    <w:rsid w:val="001350D3"/>
    <w:rPr>
      <w:rFonts w:ascii="Arial" w:hAnsi="Arial" w:cs="Arial"/>
      <w:sz w:val="22"/>
      <w:szCs w:val="22"/>
    </w:rPr>
  </w:style>
  <w:style w:type="character" w:styleId="UyteHipercze">
    <w:name w:val="FollowedHyperlink"/>
    <w:uiPriority w:val="99"/>
    <w:unhideWhenUsed/>
    <w:rsid w:val="001350D3"/>
    <w:rPr>
      <w:color w:val="954F72"/>
      <w:u w:val="single"/>
    </w:rPr>
  </w:style>
  <w:style w:type="paragraph" w:customStyle="1" w:styleId="msonormal0">
    <w:name w:val="msonormal"/>
    <w:basedOn w:val="Normalny"/>
    <w:rsid w:val="001350D3"/>
    <w:pPr>
      <w:spacing w:before="100" w:beforeAutospacing="1" w:after="100" w:afterAutospacing="1"/>
    </w:pPr>
  </w:style>
  <w:style w:type="character" w:customStyle="1" w:styleId="TekstkomentarzaZnak">
    <w:name w:val="Tekst komentarza Znak"/>
    <w:basedOn w:val="Domylnaczcionkaakapitu"/>
    <w:link w:val="Tekstkomentarza"/>
    <w:semiHidden/>
    <w:rsid w:val="001350D3"/>
  </w:style>
  <w:style w:type="character" w:customStyle="1" w:styleId="NagwekZnak">
    <w:name w:val="Nagłówek Znak"/>
    <w:link w:val="Nagwek"/>
    <w:rsid w:val="001350D3"/>
    <w:rPr>
      <w:sz w:val="24"/>
      <w:szCs w:val="24"/>
    </w:rPr>
  </w:style>
  <w:style w:type="character" w:customStyle="1" w:styleId="StopkaZnak">
    <w:name w:val="Stopka Znak"/>
    <w:link w:val="Stopka"/>
    <w:rsid w:val="001350D3"/>
    <w:rPr>
      <w:sz w:val="24"/>
      <w:szCs w:val="24"/>
    </w:rPr>
  </w:style>
  <w:style w:type="character" w:customStyle="1" w:styleId="TytuZnak">
    <w:name w:val="Tytuł Znak"/>
    <w:link w:val="Tytu"/>
    <w:rsid w:val="001350D3"/>
    <w:rPr>
      <w:rFonts w:cs="Arial"/>
      <w:b/>
      <w:bCs/>
      <w:kern w:val="28"/>
      <w:sz w:val="32"/>
      <w:szCs w:val="32"/>
    </w:rPr>
  </w:style>
  <w:style w:type="character" w:customStyle="1" w:styleId="TekstpodstawowywcityZnak">
    <w:name w:val="Tekst podstawowy wcięty Znak"/>
    <w:link w:val="Tekstpodstawowywcity"/>
    <w:rsid w:val="001350D3"/>
    <w:rPr>
      <w:sz w:val="24"/>
      <w:szCs w:val="24"/>
    </w:rPr>
  </w:style>
  <w:style w:type="character" w:customStyle="1" w:styleId="Tekstpodstawowy2Znak">
    <w:name w:val="Tekst podstawowy 2 Znak"/>
    <w:link w:val="Tekstpodstawowy2"/>
    <w:rsid w:val="001350D3"/>
    <w:rPr>
      <w:sz w:val="24"/>
      <w:szCs w:val="24"/>
    </w:rPr>
  </w:style>
  <w:style w:type="character" w:customStyle="1" w:styleId="Tekstpodstawowy3Znak">
    <w:name w:val="Tekst podstawowy 3 Znak"/>
    <w:link w:val="Tekstpodstawowy3"/>
    <w:rsid w:val="001350D3"/>
    <w:rPr>
      <w:sz w:val="24"/>
      <w:szCs w:val="24"/>
    </w:rPr>
  </w:style>
  <w:style w:type="character" w:customStyle="1" w:styleId="MapadokumentuZnak">
    <w:name w:val="Mapa dokumentu Znak"/>
    <w:link w:val="Mapadokumentu"/>
    <w:semiHidden/>
    <w:rsid w:val="001350D3"/>
    <w:rPr>
      <w:rFonts w:ascii="Tahoma" w:hAnsi="Tahoma" w:cs="Tahoma"/>
      <w:sz w:val="24"/>
      <w:szCs w:val="24"/>
      <w:shd w:val="clear" w:color="auto" w:fill="000080"/>
    </w:rPr>
  </w:style>
  <w:style w:type="character" w:customStyle="1" w:styleId="TematkomentarzaZnak">
    <w:name w:val="Temat komentarza Znak"/>
    <w:link w:val="Tematkomentarza"/>
    <w:semiHidden/>
    <w:rsid w:val="001350D3"/>
    <w:rPr>
      <w:b/>
      <w:bCs/>
    </w:rPr>
  </w:style>
  <w:style w:type="character" w:customStyle="1" w:styleId="TekstdymkaZnak">
    <w:name w:val="Tekst dymka Znak"/>
    <w:link w:val="Tekstdymka"/>
    <w:semiHidden/>
    <w:rsid w:val="001350D3"/>
    <w:rPr>
      <w:rFonts w:ascii="Tahoma" w:hAnsi="Tahoma" w:cs="Tahoma"/>
      <w:sz w:val="16"/>
      <w:szCs w:val="16"/>
    </w:rPr>
  </w:style>
  <w:style w:type="character" w:customStyle="1" w:styleId="AkapitzlistZnak">
    <w:name w:val="Akapit z listą Znak"/>
    <w:aliases w:val="normalny tekst Znak,Akapit z list¹ Znak,L1 Znak,Numerowanie Znak,Akapit z listą5 Znak,T_SZ_List Paragraph Znak,Akapit z listą BS Znak,Kolorowa lista — akcent 11 Znak,Colorful List Accent 1 Znak,List Paragraph Znak,Preambuła Znak"/>
    <w:link w:val="Akapitzlist"/>
    <w:uiPriority w:val="34"/>
    <w:qFormat/>
    <w:locked/>
    <w:rsid w:val="00B53F5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62609318">
      <w:bodyDiv w:val="1"/>
      <w:marLeft w:val="0"/>
      <w:marRight w:val="0"/>
      <w:marTop w:val="0"/>
      <w:marBottom w:val="0"/>
      <w:divBdr>
        <w:top w:val="none" w:sz="0" w:space="0" w:color="auto"/>
        <w:left w:val="none" w:sz="0" w:space="0" w:color="auto"/>
        <w:bottom w:val="none" w:sz="0" w:space="0" w:color="auto"/>
        <w:right w:val="none" w:sz="0" w:space="0" w:color="auto"/>
      </w:divBdr>
    </w:div>
    <w:div w:id="622005314">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96372484">
      <w:bodyDiv w:val="1"/>
      <w:marLeft w:val="0"/>
      <w:marRight w:val="0"/>
      <w:marTop w:val="0"/>
      <w:marBottom w:val="0"/>
      <w:divBdr>
        <w:top w:val="none" w:sz="0" w:space="0" w:color="auto"/>
        <w:left w:val="none" w:sz="0" w:space="0" w:color="auto"/>
        <w:bottom w:val="none" w:sz="0" w:space="0" w:color="auto"/>
        <w:right w:val="none" w:sz="0" w:space="0" w:color="auto"/>
      </w:divBdr>
    </w:div>
    <w:div w:id="1361784282">
      <w:bodyDiv w:val="1"/>
      <w:marLeft w:val="0"/>
      <w:marRight w:val="0"/>
      <w:marTop w:val="0"/>
      <w:marBottom w:val="0"/>
      <w:divBdr>
        <w:top w:val="none" w:sz="0" w:space="0" w:color="auto"/>
        <w:left w:val="none" w:sz="0" w:space="0" w:color="auto"/>
        <w:bottom w:val="none" w:sz="0" w:space="0" w:color="auto"/>
        <w:right w:val="none" w:sz="0" w:space="0" w:color="auto"/>
      </w:divBdr>
    </w:div>
    <w:div w:id="1886406964">
      <w:bodyDiv w:val="1"/>
      <w:marLeft w:val="0"/>
      <w:marRight w:val="0"/>
      <w:marTop w:val="0"/>
      <w:marBottom w:val="0"/>
      <w:divBdr>
        <w:top w:val="none" w:sz="0" w:space="0" w:color="auto"/>
        <w:left w:val="none" w:sz="0" w:space="0" w:color="auto"/>
        <w:bottom w:val="none" w:sz="0" w:space="0" w:color="auto"/>
        <w:right w:val="none" w:sz="0" w:space="0" w:color="auto"/>
      </w:divBdr>
    </w:div>
    <w:div w:id="1894269737">
      <w:bodyDiv w:val="1"/>
      <w:marLeft w:val="0"/>
      <w:marRight w:val="0"/>
      <w:marTop w:val="0"/>
      <w:marBottom w:val="0"/>
      <w:divBdr>
        <w:top w:val="none" w:sz="0" w:space="0" w:color="auto"/>
        <w:left w:val="none" w:sz="0" w:space="0" w:color="auto"/>
        <w:bottom w:val="none" w:sz="0" w:space="0" w:color="auto"/>
        <w:right w:val="none" w:sz="0" w:space="0" w:color="auto"/>
      </w:divBdr>
    </w:div>
    <w:div w:id="200088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rops.poznan.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ProPublico.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JURGO~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64</TotalTime>
  <Pages>30</Pages>
  <Words>6810</Words>
  <Characters>40864</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47579</CharactersWithSpaces>
  <SharedDoc>false</SharedDoc>
  <HLinks>
    <vt:vector size="6" baseType="variant">
      <vt:variant>
        <vt:i4>327682</vt:i4>
      </vt:variant>
      <vt:variant>
        <vt:i4>297</vt:i4>
      </vt:variant>
      <vt:variant>
        <vt:i4>0</vt:i4>
      </vt:variant>
      <vt:variant>
        <vt:i4>5</vt:i4>
      </vt:variant>
      <vt:variant>
        <vt:lpwstr>https://e-propublico.pl/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Mateusz Jurgoński</dc:creator>
  <cp:keywords/>
  <cp:lastModifiedBy>Mateusz Jurgoński</cp:lastModifiedBy>
  <cp:revision>21</cp:revision>
  <cp:lastPrinted>2025-03-06T10:39:00Z</cp:lastPrinted>
  <dcterms:created xsi:type="dcterms:W3CDTF">2025-03-06T09:51:00Z</dcterms:created>
  <dcterms:modified xsi:type="dcterms:W3CDTF">2025-03-06T11:18:00Z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