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B77707" w:rsidRDefault="00A56A6F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5D4268" w:rsidRPr="005D4268">
        <w:rPr>
          <w:b/>
          <w:i w:val="0"/>
        </w:rPr>
        <w:t>2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D4268" w:rsidRPr="005D4268">
        <w:rPr>
          <w:rFonts w:ascii="Times New Roman" w:eastAsia="Times New Roman" w:hAnsi="Times New Roman"/>
          <w:b/>
          <w:sz w:val="24"/>
          <w:szCs w:val="20"/>
          <w:lang w:eastAsia="pl-PL"/>
        </w:rPr>
        <w:t>45/2019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5D4268" w:rsidRPr="005D4268">
        <w:rPr>
          <w:rFonts w:ascii="Times New Roman" w:hAnsi="Times New Roman"/>
          <w:sz w:val="24"/>
          <w:szCs w:val="24"/>
        </w:rPr>
        <w:t>(t.j. Dz. U. z  2018 r. poz. 1986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5D4268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4268">
        <w:rPr>
          <w:rFonts w:ascii="Times New Roman" w:eastAsia="Times New Roman" w:hAnsi="Times New Roman"/>
          <w:b/>
          <w:sz w:val="24"/>
          <w:szCs w:val="24"/>
          <w:lang w:eastAsia="pl-PL"/>
        </w:rPr>
        <w:t>Odbiór, transport i unieszkodliwienie odpadów medycznych niebezpiecznych z grupy 18 01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lastRenderedPageBreak/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E65" w:rsidRDefault="00FB6E65" w:rsidP="00025386">
      <w:pPr>
        <w:spacing w:after="0" w:line="240" w:lineRule="auto"/>
      </w:pPr>
      <w:r>
        <w:separator/>
      </w:r>
    </w:p>
  </w:endnote>
  <w:endnote w:type="continuationSeparator" w:id="0">
    <w:p w:rsidR="00FB6E65" w:rsidRDefault="00FB6E6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268" w:rsidRDefault="005D42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D426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D4268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268" w:rsidRDefault="005D4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E65" w:rsidRDefault="00FB6E65" w:rsidP="00025386">
      <w:pPr>
        <w:spacing w:after="0" w:line="240" w:lineRule="auto"/>
      </w:pPr>
      <w:r>
        <w:separator/>
      </w:r>
    </w:p>
  </w:footnote>
  <w:footnote w:type="continuationSeparator" w:id="0">
    <w:p w:rsidR="00FB6E65" w:rsidRDefault="00FB6E6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268" w:rsidRDefault="005D42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268" w:rsidRDefault="005D42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268" w:rsidRDefault="005D42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E65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5D4268"/>
    <w:rsid w:val="00657A47"/>
    <w:rsid w:val="00745A44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6E65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6C07BE92-7B2C-4E83-9616-342A481C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2</cp:revision>
  <dcterms:created xsi:type="dcterms:W3CDTF">2019-07-02T09:57:00Z</dcterms:created>
  <dcterms:modified xsi:type="dcterms:W3CDTF">2019-07-02T09:57:00Z</dcterms:modified>
</cp:coreProperties>
</file>